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8AE4C" w14:textId="77777777" w:rsidR="00CC5903" w:rsidRDefault="005C265C" w:rsidP="005C265C">
      <w:pPr>
        <w:ind w:hanging="32"/>
        <w:jc w:val="center"/>
        <w:rPr>
          <w:bCs/>
          <w:sz w:val="28"/>
          <w:szCs w:val="28"/>
        </w:rPr>
      </w:pPr>
      <w:r w:rsidRPr="00C649A4">
        <w:rPr>
          <w:bCs/>
          <w:sz w:val="28"/>
          <w:szCs w:val="28"/>
        </w:rPr>
        <w:t>Федеральное государственное образовательное бюджетное</w:t>
      </w:r>
    </w:p>
    <w:p w14:paraId="47D9B553" w14:textId="29737B78" w:rsidR="005C265C" w:rsidRPr="00CC5903" w:rsidRDefault="005C265C" w:rsidP="00CC5903">
      <w:pPr>
        <w:ind w:hanging="32"/>
        <w:jc w:val="center"/>
        <w:rPr>
          <w:bCs/>
          <w:sz w:val="28"/>
          <w:szCs w:val="28"/>
        </w:rPr>
      </w:pPr>
      <w:r w:rsidRPr="00C649A4">
        <w:rPr>
          <w:bCs/>
          <w:sz w:val="28"/>
          <w:szCs w:val="28"/>
        </w:rPr>
        <w:t xml:space="preserve"> учреждение высшего образования</w:t>
      </w:r>
    </w:p>
    <w:p w14:paraId="060E04B4" w14:textId="77777777" w:rsidR="005C265C" w:rsidRPr="00C649A4" w:rsidRDefault="005C265C" w:rsidP="005C265C">
      <w:pPr>
        <w:jc w:val="center"/>
        <w:rPr>
          <w:b/>
          <w:sz w:val="28"/>
          <w:szCs w:val="28"/>
        </w:rPr>
      </w:pPr>
      <w:r w:rsidRPr="00C649A4">
        <w:rPr>
          <w:b/>
          <w:sz w:val="28"/>
          <w:szCs w:val="28"/>
        </w:rPr>
        <w:t xml:space="preserve">«ФИНАНСОВЫЙ УНИВЕРСИТЕТ ПРИ ПРАВИТЕЛЬСТВЕ </w:t>
      </w:r>
    </w:p>
    <w:p w14:paraId="62D70ECF" w14:textId="77777777" w:rsidR="005C265C" w:rsidRPr="00C649A4" w:rsidRDefault="005C265C" w:rsidP="005C265C">
      <w:pPr>
        <w:jc w:val="center"/>
        <w:rPr>
          <w:b/>
          <w:sz w:val="28"/>
          <w:szCs w:val="28"/>
        </w:rPr>
      </w:pPr>
      <w:r w:rsidRPr="00C649A4">
        <w:rPr>
          <w:b/>
          <w:sz w:val="28"/>
          <w:szCs w:val="28"/>
        </w:rPr>
        <w:t>РОССИЙСКОЙ ФЕДЕРАЦИИ»</w:t>
      </w:r>
    </w:p>
    <w:p w14:paraId="6F5FF57C" w14:textId="77777777" w:rsidR="005C265C" w:rsidRPr="00C649A4" w:rsidRDefault="005C265C" w:rsidP="005C265C">
      <w:pPr>
        <w:jc w:val="center"/>
        <w:rPr>
          <w:b/>
          <w:bCs/>
          <w:noProof/>
          <w:sz w:val="28"/>
          <w:szCs w:val="28"/>
        </w:rPr>
      </w:pPr>
      <w:r w:rsidRPr="00C649A4">
        <w:rPr>
          <w:b/>
          <w:sz w:val="28"/>
          <w:szCs w:val="28"/>
        </w:rPr>
        <w:t>(Финансовый университет)</w:t>
      </w:r>
    </w:p>
    <w:p w14:paraId="4F599187" w14:textId="77777777" w:rsidR="005C265C" w:rsidRPr="00C649A4" w:rsidRDefault="005C265C" w:rsidP="005C265C">
      <w:pPr>
        <w:jc w:val="center"/>
        <w:rPr>
          <w:b/>
          <w:bCs/>
          <w:sz w:val="28"/>
          <w:szCs w:val="28"/>
        </w:rPr>
      </w:pPr>
    </w:p>
    <w:p w14:paraId="271E94D1" w14:textId="77777777" w:rsidR="00DB26BB" w:rsidRDefault="005C265C" w:rsidP="005C265C">
      <w:pPr>
        <w:ind w:left="1843" w:hanging="1843"/>
        <w:jc w:val="center"/>
        <w:rPr>
          <w:bCs/>
          <w:sz w:val="28"/>
          <w:szCs w:val="28"/>
        </w:rPr>
      </w:pPr>
      <w:r w:rsidRPr="00C649A4">
        <w:rPr>
          <w:bCs/>
          <w:sz w:val="28"/>
          <w:szCs w:val="28"/>
        </w:rPr>
        <w:t xml:space="preserve">Департамент общественных финансов </w:t>
      </w:r>
    </w:p>
    <w:p w14:paraId="3A30CF12" w14:textId="012FF033" w:rsidR="005C265C" w:rsidRPr="00C649A4" w:rsidRDefault="005C265C" w:rsidP="005C265C">
      <w:pPr>
        <w:ind w:left="1843" w:hanging="1843"/>
        <w:jc w:val="center"/>
        <w:rPr>
          <w:bCs/>
          <w:sz w:val="28"/>
          <w:szCs w:val="28"/>
        </w:rPr>
      </w:pPr>
      <w:r w:rsidRPr="00C649A4">
        <w:rPr>
          <w:bCs/>
          <w:sz w:val="28"/>
          <w:szCs w:val="28"/>
        </w:rPr>
        <w:t>Финансового факультета</w:t>
      </w:r>
    </w:p>
    <w:tbl>
      <w:tblPr>
        <w:tblW w:w="5334" w:type="pct"/>
        <w:tblInd w:w="-106" w:type="dxa"/>
        <w:tblLook w:val="00A0" w:firstRow="1" w:lastRow="0" w:firstColumn="1" w:lastColumn="0" w:noHBand="0" w:noVBand="0"/>
      </w:tblPr>
      <w:tblGrid>
        <w:gridCol w:w="4325"/>
        <w:gridCol w:w="6792"/>
      </w:tblGrid>
      <w:tr w:rsidR="00F73856" w:rsidRPr="00C649A4" w14:paraId="3836E69E" w14:textId="77777777" w:rsidTr="006226CE">
        <w:tc>
          <w:tcPr>
            <w:tcW w:w="1945" w:type="pct"/>
          </w:tcPr>
          <w:p w14:paraId="7D84B602" w14:textId="20A62E44" w:rsidR="006C6290" w:rsidRDefault="006C6290" w:rsidP="00F73856">
            <w:pPr>
              <w:jc w:val="center"/>
              <w:rPr>
                <w:sz w:val="28"/>
                <w:szCs w:val="28"/>
              </w:rPr>
            </w:pPr>
          </w:p>
          <w:p w14:paraId="00361FA6" w14:textId="77777777" w:rsidR="006C6290" w:rsidRPr="006C6290" w:rsidRDefault="006C6290" w:rsidP="006C6290">
            <w:pPr>
              <w:jc w:val="center"/>
              <w:rPr>
                <w:b/>
                <w:sz w:val="28"/>
                <w:szCs w:val="28"/>
              </w:rPr>
            </w:pPr>
            <w:r w:rsidRPr="006C6290">
              <w:rPr>
                <w:b/>
                <w:sz w:val="28"/>
                <w:szCs w:val="28"/>
              </w:rPr>
              <w:t>СОГЛАСОВАНО</w:t>
            </w:r>
          </w:p>
          <w:p w14:paraId="3768DC8D" w14:textId="77777777" w:rsidR="006C6290" w:rsidRDefault="006C6290" w:rsidP="006C6290">
            <w:pPr>
              <w:jc w:val="center"/>
              <w:rPr>
                <w:sz w:val="28"/>
                <w:szCs w:val="28"/>
              </w:rPr>
            </w:pPr>
          </w:p>
          <w:p w14:paraId="4CE1DE5F" w14:textId="7584796E" w:rsidR="006C6290" w:rsidRPr="006226CE" w:rsidRDefault="00957857" w:rsidP="006C6290">
            <w:pPr>
              <w:jc w:val="center"/>
            </w:pPr>
            <w:r w:rsidRPr="006226CE">
              <w:t>Министерство финансов</w:t>
            </w:r>
          </w:p>
          <w:p w14:paraId="101CBFE0" w14:textId="3BE7801A" w:rsidR="006C6290" w:rsidRPr="006226CE" w:rsidRDefault="00957857" w:rsidP="006C6290">
            <w:pPr>
              <w:jc w:val="center"/>
            </w:pPr>
            <w:r w:rsidRPr="006226CE">
              <w:t>Российской Федерации</w:t>
            </w:r>
          </w:p>
          <w:p w14:paraId="3B865266" w14:textId="6DBB9AB0" w:rsidR="006C6290" w:rsidRPr="000307CC" w:rsidRDefault="006226CE" w:rsidP="006C6290">
            <w:pPr>
              <w:jc w:val="center"/>
            </w:pPr>
            <w:r>
              <w:t>Заместитель директора Департамента бюджетной методологии и финансовой отчетности в государственном секторе</w:t>
            </w:r>
          </w:p>
          <w:p w14:paraId="2B13F2E4" w14:textId="7B331F44" w:rsidR="006C6290" w:rsidRPr="00165271" w:rsidRDefault="006C6290" w:rsidP="006C6290">
            <w:pPr>
              <w:jc w:val="center"/>
              <w:rPr>
                <w:sz w:val="28"/>
                <w:szCs w:val="28"/>
              </w:rPr>
            </w:pPr>
            <w:r w:rsidRPr="00165271">
              <w:rPr>
                <w:sz w:val="28"/>
                <w:szCs w:val="28"/>
              </w:rPr>
              <w:t>___</w:t>
            </w:r>
            <w:r>
              <w:rPr>
                <w:sz w:val="28"/>
                <w:szCs w:val="28"/>
              </w:rPr>
              <w:t>___</w:t>
            </w:r>
            <w:r w:rsidRPr="00165271">
              <w:rPr>
                <w:sz w:val="28"/>
                <w:szCs w:val="28"/>
              </w:rPr>
              <w:t>____</w:t>
            </w:r>
            <w:r w:rsidR="006226CE">
              <w:rPr>
                <w:sz w:val="28"/>
                <w:szCs w:val="28"/>
              </w:rPr>
              <w:t xml:space="preserve">Е.В. </w:t>
            </w:r>
            <w:proofErr w:type="spellStart"/>
            <w:r w:rsidR="006226CE">
              <w:rPr>
                <w:sz w:val="28"/>
                <w:szCs w:val="28"/>
              </w:rPr>
              <w:t>Глимбовская</w:t>
            </w:r>
            <w:proofErr w:type="spellEnd"/>
          </w:p>
          <w:p w14:paraId="3759D485" w14:textId="12075EB6" w:rsidR="006C6290" w:rsidRPr="00165271" w:rsidRDefault="006C6290" w:rsidP="006C6290">
            <w:pPr>
              <w:rPr>
                <w:sz w:val="28"/>
                <w:szCs w:val="28"/>
              </w:rPr>
            </w:pPr>
            <w:r>
              <w:rPr>
                <w:sz w:val="28"/>
                <w:szCs w:val="28"/>
              </w:rPr>
              <w:t xml:space="preserve">    </w:t>
            </w:r>
            <w:r w:rsidRPr="00165271">
              <w:rPr>
                <w:sz w:val="28"/>
                <w:szCs w:val="28"/>
              </w:rPr>
              <w:t>(</w:t>
            </w:r>
            <w:r w:rsidRPr="00165271">
              <w:t>подпись</w:t>
            </w:r>
            <w:r>
              <w:t>)</w:t>
            </w:r>
          </w:p>
          <w:p w14:paraId="0C3AB4EE" w14:textId="49CB54D3" w:rsidR="006C6290" w:rsidRPr="00165271" w:rsidRDefault="00623AEA" w:rsidP="006C6290">
            <w:pPr>
              <w:jc w:val="center"/>
              <w:rPr>
                <w:sz w:val="28"/>
                <w:szCs w:val="28"/>
              </w:rPr>
            </w:pPr>
            <w:r>
              <w:rPr>
                <w:sz w:val="28"/>
                <w:szCs w:val="28"/>
              </w:rPr>
              <w:t>«20</w:t>
            </w:r>
            <w:r w:rsidR="006C6290" w:rsidRPr="00165271">
              <w:rPr>
                <w:sz w:val="28"/>
                <w:szCs w:val="28"/>
              </w:rPr>
              <w:t xml:space="preserve">» </w:t>
            </w:r>
            <w:r>
              <w:rPr>
                <w:sz w:val="28"/>
                <w:szCs w:val="28"/>
              </w:rPr>
              <w:t>мая</w:t>
            </w:r>
            <w:r w:rsidR="006C6290" w:rsidRPr="00165271">
              <w:rPr>
                <w:sz w:val="28"/>
                <w:szCs w:val="28"/>
              </w:rPr>
              <w:t xml:space="preserve"> 20</w:t>
            </w:r>
            <w:r>
              <w:rPr>
                <w:sz w:val="28"/>
                <w:szCs w:val="28"/>
              </w:rPr>
              <w:t xml:space="preserve">22 </w:t>
            </w:r>
            <w:r w:rsidR="006C6290" w:rsidRPr="00165271">
              <w:rPr>
                <w:sz w:val="28"/>
                <w:szCs w:val="28"/>
              </w:rPr>
              <w:t>г.</w:t>
            </w:r>
          </w:p>
          <w:p w14:paraId="2249B1C9" w14:textId="77777777" w:rsidR="00F73856" w:rsidRPr="006C6290" w:rsidRDefault="00F73856" w:rsidP="006C6290">
            <w:pPr>
              <w:ind w:firstLine="708"/>
              <w:rPr>
                <w:sz w:val="28"/>
                <w:szCs w:val="28"/>
              </w:rPr>
            </w:pPr>
          </w:p>
        </w:tc>
        <w:tc>
          <w:tcPr>
            <w:tcW w:w="3055" w:type="pct"/>
          </w:tcPr>
          <w:tbl>
            <w:tblPr>
              <w:tblW w:w="4147" w:type="dxa"/>
              <w:tblInd w:w="1214" w:type="dxa"/>
              <w:tblCellMar>
                <w:left w:w="99" w:type="dxa"/>
                <w:right w:w="99" w:type="dxa"/>
              </w:tblCellMar>
              <w:tblLook w:val="0000" w:firstRow="0" w:lastRow="0" w:firstColumn="0" w:lastColumn="0" w:noHBand="0" w:noVBand="0"/>
            </w:tblPr>
            <w:tblGrid>
              <w:gridCol w:w="4147"/>
            </w:tblGrid>
            <w:tr w:rsidR="00F73856" w:rsidRPr="00CB755E" w14:paraId="601B3734" w14:textId="77777777" w:rsidTr="006226CE">
              <w:tc>
                <w:tcPr>
                  <w:tcW w:w="4147" w:type="dxa"/>
                  <w:tcMar>
                    <w:top w:w="0" w:type="dxa"/>
                    <w:left w:w="99" w:type="dxa"/>
                    <w:bottom w:w="0" w:type="dxa"/>
                    <w:right w:w="99" w:type="dxa"/>
                  </w:tcMar>
                </w:tcPr>
                <w:p w14:paraId="3F8C42A0" w14:textId="77777777" w:rsidR="00F73856" w:rsidRPr="00CB755E" w:rsidRDefault="00F73856" w:rsidP="00F73856">
                  <w:pPr>
                    <w:wordWrap w:val="0"/>
                    <w:jc w:val="right"/>
                    <w:rPr>
                      <w:rFonts w:eastAsia="Batang"/>
                      <w:b/>
                      <w:sz w:val="28"/>
                    </w:rPr>
                  </w:pPr>
                  <w:r w:rsidRPr="00CB755E">
                    <w:rPr>
                      <w:rFonts w:eastAsia="Batang"/>
                      <w:b/>
                      <w:sz w:val="28"/>
                    </w:rPr>
                    <w:t xml:space="preserve">  </w:t>
                  </w:r>
                </w:p>
                <w:p w14:paraId="02E4DA08" w14:textId="7F562BBB" w:rsidR="00F73856" w:rsidRPr="00CB755E" w:rsidRDefault="00623AEA" w:rsidP="00623AEA">
                  <w:pPr>
                    <w:wordWrap w:val="0"/>
                    <w:jc w:val="center"/>
                    <w:rPr>
                      <w:rFonts w:eastAsia="Batang"/>
                      <w:b/>
                      <w:sz w:val="28"/>
                      <w:lang w:val="en-US"/>
                    </w:rPr>
                  </w:pPr>
                  <w:r>
                    <w:rPr>
                      <w:rFonts w:eastAsia="Batang"/>
                      <w:b/>
                      <w:sz w:val="28"/>
                    </w:rPr>
                    <w:t xml:space="preserve">      </w:t>
                  </w:r>
                  <w:r w:rsidR="00F73856" w:rsidRPr="00CB755E">
                    <w:rPr>
                      <w:rFonts w:eastAsia="Batang"/>
                      <w:b/>
                      <w:sz w:val="28"/>
                    </w:rPr>
                    <w:t>УТВЕРЖДАЮ</w:t>
                  </w:r>
                </w:p>
                <w:p w14:paraId="208D1995" w14:textId="77777777" w:rsidR="00F73856" w:rsidRPr="00CB755E" w:rsidRDefault="00F73856" w:rsidP="00F73856">
                  <w:pPr>
                    <w:wordWrap w:val="0"/>
                    <w:jc w:val="right"/>
                    <w:rPr>
                      <w:sz w:val="28"/>
                      <w:szCs w:val="28"/>
                      <w:lang w:val="en-US"/>
                    </w:rPr>
                  </w:pPr>
                </w:p>
              </w:tc>
            </w:tr>
            <w:tr w:rsidR="00F73856" w:rsidRPr="00CB755E" w14:paraId="6B1C963D" w14:textId="77777777" w:rsidTr="006226CE">
              <w:tc>
                <w:tcPr>
                  <w:tcW w:w="4147" w:type="dxa"/>
                  <w:tcMar>
                    <w:top w:w="0" w:type="dxa"/>
                    <w:left w:w="99" w:type="dxa"/>
                    <w:bottom w:w="0" w:type="dxa"/>
                    <w:right w:w="99" w:type="dxa"/>
                  </w:tcMar>
                </w:tcPr>
                <w:p w14:paraId="68F18036" w14:textId="03B7A7C4" w:rsidR="00F73856" w:rsidRDefault="00623AEA" w:rsidP="00623AEA">
                  <w:pPr>
                    <w:wordWrap w:val="0"/>
                    <w:jc w:val="center"/>
                    <w:rPr>
                      <w:rFonts w:eastAsia="Batang"/>
                      <w:sz w:val="28"/>
                    </w:rPr>
                  </w:pPr>
                  <w:r>
                    <w:rPr>
                      <w:rFonts w:eastAsia="Batang"/>
                      <w:sz w:val="28"/>
                    </w:rPr>
                    <w:t xml:space="preserve">                </w:t>
                  </w:r>
                  <w:r w:rsidR="00F73856" w:rsidRPr="00F73856">
                    <w:rPr>
                      <w:rFonts w:eastAsia="Batang"/>
                      <w:sz w:val="28"/>
                    </w:rPr>
                    <w:t xml:space="preserve">Проректор по учебной </w:t>
                  </w:r>
                </w:p>
                <w:p w14:paraId="4465C493" w14:textId="45E21D60" w:rsidR="00F73856" w:rsidRDefault="00F73856" w:rsidP="006226CE">
                  <w:pPr>
                    <w:wordWrap w:val="0"/>
                    <w:jc w:val="right"/>
                    <w:rPr>
                      <w:rFonts w:eastAsia="Batang"/>
                      <w:sz w:val="28"/>
                    </w:rPr>
                  </w:pPr>
                  <w:r w:rsidRPr="00F73856">
                    <w:rPr>
                      <w:rFonts w:eastAsia="Batang"/>
                      <w:sz w:val="28"/>
                    </w:rPr>
                    <w:t>и методической работе</w:t>
                  </w:r>
                </w:p>
                <w:p w14:paraId="0E13170C" w14:textId="13D0980C" w:rsidR="00F73856" w:rsidRPr="00CB755E" w:rsidRDefault="00F73856" w:rsidP="006226CE">
                  <w:pPr>
                    <w:wordWrap w:val="0"/>
                    <w:jc w:val="right"/>
                    <w:rPr>
                      <w:rFonts w:eastAsia="Batang"/>
                      <w:sz w:val="28"/>
                    </w:rPr>
                  </w:pPr>
                  <w:r w:rsidRPr="00CB755E">
                    <w:rPr>
                      <w:rFonts w:eastAsia="Batang"/>
                      <w:sz w:val="28"/>
                    </w:rPr>
                    <w:t xml:space="preserve"> </w:t>
                  </w:r>
                </w:p>
                <w:p w14:paraId="0D67DC7D" w14:textId="09568A7C" w:rsidR="00F73856" w:rsidRPr="00CB755E" w:rsidRDefault="00DB26BB" w:rsidP="006226CE">
                  <w:pPr>
                    <w:wordWrap w:val="0"/>
                    <w:jc w:val="right"/>
                    <w:rPr>
                      <w:sz w:val="28"/>
                      <w:szCs w:val="28"/>
                    </w:rPr>
                  </w:pPr>
                  <w:r>
                    <w:rPr>
                      <w:rFonts w:eastAsia="Batang"/>
                      <w:sz w:val="28"/>
                    </w:rPr>
                    <w:t>__</w:t>
                  </w:r>
                  <w:r w:rsidR="00F73856" w:rsidRPr="00CB755E">
                    <w:rPr>
                      <w:rFonts w:eastAsia="Batang"/>
                      <w:sz w:val="28"/>
                    </w:rPr>
                    <w:t>_______Е.А. Каменева</w:t>
                  </w:r>
                </w:p>
                <w:p w14:paraId="64825291" w14:textId="3EE24D7A" w:rsidR="00F73856" w:rsidRPr="00CB755E" w:rsidRDefault="00623AEA" w:rsidP="00623AEA">
                  <w:pPr>
                    <w:suppressAutoHyphens/>
                    <w:ind w:right="284"/>
                    <w:jc w:val="center"/>
                    <w:rPr>
                      <w:rFonts w:cs="Palatino Linotype"/>
                      <w:b/>
                      <w:caps/>
                      <w:sz w:val="28"/>
                      <w:szCs w:val="28"/>
                      <w:lang w:eastAsia="ar-SA"/>
                    </w:rPr>
                  </w:pPr>
                  <w:r>
                    <w:rPr>
                      <w:rFonts w:cs="Palatino Linotype"/>
                      <w:sz w:val="28"/>
                      <w:szCs w:val="28"/>
                      <w:lang w:eastAsia="ar-SA"/>
                    </w:rPr>
                    <w:t xml:space="preserve">       </w:t>
                  </w:r>
                  <w:r w:rsidR="00F73856" w:rsidRPr="00CB755E">
                    <w:rPr>
                      <w:rFonts w:cs="Palatino Linotype"/>
                      <w:sz w:val="28"/>
                      <w:szCs w:val="28"/>
                      <w:lang w:eastAsia="ar-SA"/>
                    </w:rPr>
                    <w:t>«</w:t>
                  </w:r>
                  <w:r>
                    <w:rPr>
                      <w:rFonts w:cs="Palatino Linotype"/>
                      <w:sz w:val="28"/>
                      <w:szCs w:val="28"/>
                      <w:lang w:eastAsia="ar-SA"/>
                    </w:rPr>
                    <w:t>25</w:t>
                  </w:r>
                  <w:r w:rsidR="00F73856" w:rsidRPr="00CB755E">
                    <w:rPr>
                      <w:rFonts w:cs="Palatino Linotype"/>
                      <w:sz w:val="28"/>
                      <w:szCs w:val="28"/>
                      <w:lang w:eastAsia="ar-SA"/>
                    </w:rPr>
                    <w:t xml:space="preserve">» </w:t>
                  </w:r>
                  <w:r>
                    <w:rPr>
                      <w:rFonts w:cs="Palatino Linotype"/>
                      <w:sz w:val="28"/>
                      <w:szCs w:val="28"/>
                      <w:lang w:eastAsia="ar-SA"/>
                    </w:rPr>
                    <w:t>мая</w:t>
                  </w:r>
                  <w:r w:rsidR="00F73856" w:rsidRPr="00CB755E">
                    <w:rPr>
                      <w:rFonts w:cs="Palatino Linotype"/>
                      <w:sz w:val="28"/>
                      <w:szCs w:val="28"/>
                      <w:lang w:eastAsia="ar-SA"/>
                    </w:rPr>
                    <w:t xml:space="preserve"> 202</w:t>
                  </w:r>
                  <w:r w:rsidR="00111303">
                    <w:rPr>
                      <w:rFonts w:cs="Palatino Linotype"/>
                      <w:sz w:val="28"/>
                      <w:szCs w:val="28"/>
                      <w:lang w:eastAsia="ar-SA"/>
                    </w:rPr>
                    <w:t>2</w:t>
                  </w:r>
                  <w:r w:rsidR="00F73856" w:rsidRPr="00CB755E">
                    <w:rPr>
                      <w:rFonts w:cs="Palatino Linotype"/>
                      <w:sz w:val="28"/>
                      <w:szCs w:val="28"/>
                      <w:lang w:eastAsia="ar-SA"/>
                    </w:rPr>
                    <w:t xml:space="preserve"> г.</w:t>
                  </w:r>
                </w:p>
                <w:p w14:paraId="76A6767D" w14:textId="77777777" w:rsidR="00F73856" w:rsidRPr="00CB755E" w:rsidRDefault="00F73856" w:rsidP="00F73856">
                  <w:pPr>
                    <w:wordWrap w:val="0"/>
                    <w:jc w:val="right"/>
                    <w:rPr>
                      <w:sz w:val="28"/>
                      <w:szCs w:val="28"/>
                    </w:rPr>
                  </w:pPr>
                </w:p>
              </w:tc>
            </w:tr>
          </w:tbl>
          <w:p w14:paraId="5B827E5F" w14:textId="77777777" w:rsidR="00F73856" w:rsidRPr="00C649A4" w:rsidRDefault="00F73856" w:rsidP="00F73856">
            <w:pPr>
              <w:jc w:val="right"/>
              <w:rPr>
                <w:sz w:val="28"/>
                <w:szCs w:val="28"/>
              </w:rPr>
            </w:pPr>
          </w:p>
        </w:tc>
      </w:tr>
    </w:tbl>
    <w:p w14:paraId="2D3A08A7" w14:textId="77777777" w:rsidR="005C265C" w:rsidRPr="00D06B87" w:rsidRDefault="005C265C" w:rsidP="005C265C">
      <w:pPr>
        <w:jc w:val="right"/>
        <w:rPr>
          <w:b/>
          <w:bCs/>
          <w:color w:val="00B050"/>
          <w:sz w:val="28"/>
          <w:szCs w:val="28"/>
        </w:rPr>
      </w:pPr>
    </w:p>
    <w:p w14:paraId="266AAC90" w14:textId="34EE5C9C" w:rsidR="005C265C" w:rsidRPr="005C265C" w:rsidRDefault="006A3D93" w:rsidP="005C265C">
      <w:pPr>
        <w:spacing w:line="360" w:lineRule="auto"/>
        <w:jc w:val="center"/>
        <w:rPr>
          <w:sz w:val="28"/>
          <w:szCs w:val="28"/>
        </w:rPr>
      </w:pPr>
      <w:r>
        <w:rPr>
          <w:sz w:val="28"/>
          <w:szCs w:val="28"/>
        </w:rPr>
        <w:t>Седова М.Л.</w:t>
      </w:r>
    </w:p>
    <w:p w14:paraId="656AC523" w14:textId="77777777" w:rsidR="005C265C" w:rsidRPr="00C649A4" w:rsidRDefault="005C265C" w:rsidP="005C265C">
      <w:pPr>
        <w:rPr>
          <w:b/>
          <w:bCs/>
          <w:caps/>
          <w:sz w:val="28"/>
          <w:szCs w:val="28"/>
        </w:rPr>
      </w:pPr>
    </w:p>
    <w:p w14:paraId="0FDDDA83" w14:textId="31079B3E" w:rsidR="005C265C" w:rsidRPr="00C649A4" w:rsidRDefault="004B5601" w:rsidP="005C265C">
      <w:pPr>
        <w:spacing w:line="360" w:lineRule="auto"/>
        <w:jc w:val="center"/>
        <w:rPr>
          <w:b/>
          <w:bCs/>
          <w:sz w:val="28"/>
          <w:szCs w:val="28"/>
        </w:rPr>
      </w:pPr>
      <w:r>
        <w:rPr>
          <w:b/>
          <w:bCs/>
          <w:sz w:val="28"/>
          <w:szCs w:val="28"/>
        </w:rPr>
        <w:t>ТЕХНОЛОГИИ ИСПОЛНЕНИЯ БЮДЖЕТА</w:t>
      </w:r>
    </w:p>
    <w:p w14:paraId="4D148232" w14:textId="04570FB6" w:rsidR="005C265C" w:rsidRDefault="005C265C" w:rsidP="005C265C">
      <w:pPr>
        <w:pStyle w:val="11"/>
        <w:ind w:right="-144"/>
        <w:jc w:val="center"/>
        <w:rPr>
          <w:b/>
          <w:bCs/>
          <w:sz w:val="28"/>
          <w:szCs w:val="28"/>
        </w:rPr>
      </w:pPr>
      <w:r w:rsidRPr="00C649A4">
        <w:rPr>
          <w:b/>
          <w:bCs/>
          <w:sz w:val="28"/>
          <w:szCs w:val="28"/>
        </w:rPr>
        <w:t xml:space="preserve">Рабочая программа дисциплины </w:t>
      </w:r>
    </w:p>
    <w:p w14:paraId="1B026AF2" w14:textId="77777777" w:rsidR="00DB26BB" w:rsidRPr="00C649A4" w:rsidRDefault="00DB26BB" w:rsidP="005C265C">
      <w:pPr>
        <w:pStyle w:val="11"/>
        <w:ind w:right="-144"/>
        <w:jc w:val="center"/>
        <w:rPr>
          <w:b/>
          <w:bCs/>
          <w:sz w:val="28"/>
          <w:szCs w:val="28"/>
        </w:rPr>
      </w:pPr>
    </w:p>
    <w:p w14:paraId="62D5EE64" w14:textId="77777777" w:rsidR="00DB26BB" w:rsidRDefault="0056795B" w:rsidP="0056795B">
      <w:pPr>
        <w:pStyle w:val="11"/>
        <w:ind w:right="-144"/>
        <w:jc w:val="center"/>
        <w:rPr>
          <w:sz w:val="28"/>
          <w:szCs w:val="28"/>
        </w:rPr>
      </w:pPr>
      <w:r w:rsidRPr="00C649A4">
        <w:rPr>
          <w:sz w:val="28"/>
          <w:szCs w:val="28"/>
        </w:rPr>
        <w:t xml:space="preserve">для студентов, обучающихся </w:t>
      </w:r>
    </w:p>
    <w:p w14:paraId="61EE8FD4" w14:textId="1641513A" w:rsidR="0056795B" w:rsidRPr="00C649A4" w:rsidRDefault="0056795B" w:rsidP="0056795B">
      <w:pPr>
        <w:pStyle w:val="11"/>
        <w:ind w:right="-144"/>
        <w:jc w:val="center"/>
        <w:rPr>
          <w:sz w:val="28"/>
          <w:szCs w:val="28"/>
        </w:rPr>
      </w:pPr>
      <w:r w:rsidRPr="00C649A4">
        <w:rPr>
          <w:sz w:val="28"/>
          <w:szCs w:val="28"/>
        </w:rPr>
        <w:t xml:space="preserve">по направлению </w:t>
      </w:r>
      <w:r w:rsidR="00DB26BB">
        <w:rPr>
          <w:sz w:val="28"/>
          <w:szCs w:val="28"/>
        </w:rPr>
        <w:t xml:space="preserve">подготовки </w:t>
      </w:r>
      <w:r w:rsidRPr="00C649A4">
        <w:rPr>
          <w:sz w:val="28"/>
          <w:szCs w:val="28"/>
        </w:rPr>
        <w:t>38.04.08 «Финансы и кредит»,</w:t>
      </w:r>
    </w:p>
    <w:p w14:paraId="36C3AFB4" w14:textId="77777777" w:rsidR="00DB26BB" w:rsidRDefault="0056795B" w:rsidP="0056795B">
      <w:pPr>
        <w:pStyle w:val="11"/>
        <w:ind w:right="-144"/>
        <w:jc w:val="center"/>
        <w:rPr>
          <w:sz w:val="28"/>
          <w:szCs w:val="28"/>
        </w:rPr>
      </w:pPr>
      <w:r w:rsidRPr="00C649A4">
        <w:rPr>
          <w:sz w:val="28"/>
          <w:szCs w:val="28"/>
        </w:rPr>
        <w:t>направленность программы магистратуры</w:t>
      </w:r>
    </w:p>
    <w:p w14:paraId="1810B260" w14:textId="442767BE" w:rsidR="0056795B" w:rsidRPr="00C649A4" w:rsidRDefault="0056795B" w:rsidP="0056795B">
      <w:pPr>
        <w:pStyle w:val="11"/>
        <w:ind w:right="-144"/>
        <w:jc w:val="center"/>
        <w:rPr>
          <w:sz w:val="28"/>
          <w:szCs w:val="28"/>
        </w:rPr>
      </w:pPr>
      <w:r w:rsidRPr="00C649A4">
        <w:rPr>
          <w:sz w:val="28"/>
          <w:szCs w:val="28"/>
        </w:rPr>
        <w:t xml:space="preserve"> «</w:t>
      </w:r>
      <w:r>
        <w:rPr>
          <w:sz w:val="28"/>
          <w:szCs w:val="28"/>
        </w:rPr>
        <w:t>Финансы государственного сектора</w:t>
      </w:r>
      <w:r w:rsidRPr="00C649A4">
        <w:rPr>
          <w:sz w:val="28"/>
          <w:szCs w:val="28"/>
        </w:rPr>
        <w:t>»</w:t>
      </w:r>
    </w:p>
    <w:p w14:paraId="29BBC9C1" w14:textId="77777777" w:rsidR="005C265C" w:rsidRPr="00C649A4" w:rsidRDefault="005C265C" w:rsidP="005C265C">
      <w:pPr>
        <w:pStyle w:val="11"/>
        <w:ind w:right="-144"/>
        <w:jc w:val="center"/>
        <w:rPr>
          <w:sz w:val="28"/>
          <w:szCs w:val="28"/>
        </w:rPr>
      </w:pPr>
    </w:p>
    <w:p w14:paraId="12968396" w14:textId="77777777" w:rsidR="00DB26BB" w:rsidRDefault="00DB26BB" w:rsidP="005C265C">
      <w:pPr>
        <w:jc w:val="center"/>
        <w:rPr>
          <w:rFonts w:eastAsia="Calibri"/>
          <w:i/>
          <w:sz w:val="28"/>
          <w:szCs w:val="28"/>
          <w:highlight w:val="yellow"/>
        </w:rPr>
      </w:pPr>
    </w:p>
    <w:p w14:paraId="2D5183A6" w14:textId="77777777" w:rsidR="00957857" w:rsidRDefault="00957857" w:rsidP="00957857">
      <w:pPr>
        <w:jc w:val="center"/>
        <w:rPr>
          <w:rFonts w:eastAsia="Calibri"/>
          <w:i/>
          <w:sz w:val="28"/>
          <w:szCs w:val="28"/>
        </w:rPr>
      </w:pPr>
      <w:r>
        <w:rPr>
          <w:rFonts w:eastAsia="Calibri"/>
          <w:i/>
          <w:sz w:val="28"/>
          <w:szCs w:val="28"/>
        </w:rPr>
        <w:t xml:space="preserve">Рекомендовано Ученым советом </w:t>
      </w:r>
    </w:p>
    <w:p w14:paraId="2B344D2D" w14:textId="77777777" w:rsidR="00957857" w:rsidRDefault="00957857" w:rsidP="00957857">
      <w:pPr>
        <w:jc w:val="center"/>
        <w:rPr>
          <w:rFonts w:eastAsia="Calibri"/>
          <w:i/>
          <w:sz w:val="28"/>
          <w:szCs w:val="28"/>
        </w:rPr>
      </w:pPr>
      <w:r>
        <w:rPr>
          <w:rFonts w:eastAsia="Calibri"/>
          <w:i/>
          <w:sz w:val="28"/>
          <w:szCs w:val="28"/>
        </w:rPr>
        <w:t xml:space="preserve">Финансового факультета </w:t>
      </w:r>
    </w:p>
    <w:p w14:paraId="108170F9" w14:textId="77777777" w:rsidR="00957857" w:rsidRDefault="00957857" w:rsidP="00957857">
      <w:pPr>
        <w:jc w:val="center"/>
        <w:rPr>
          <w:rFonts w:eastAsia="Calibri"/>
          <w:i/>
          <w:sz w:val="28"/>
          <w:szCs w:val="28"/>
        </w:rPr>
      </w:pPr>
      <w:r>
        <w:rPr>
          <w:rFonts w:eastAsia="Calibri"/>
          <w:i/>
          <w:sz w:val="28"/>
          <w:szCs w:val="28"/>
        </w:rPr>
        <w:t>протокол № 23 от «17» мая 2022 г.</w:t>
      </w:r>
    </w:p>
    <w:p w14:paraId="50D7A7B8" w14:textId="77777777" w:rsidR="00957857" w:rsidRDefault="00957857" w:rsidP="00957857">
      <w:pPr>
        <w:jc w:val="center"/>
        <w:rPr>
          <w:rFonts w:eastAsia="Calibri"/>
          <w:b/>
          <w:sz w:val="28"/>
          <w:szCs w:val="28"/>
        </w:rPr>
      </w:pPr>
    </w:p>
    <w:p w14:paraId="7C4A1E93" w14:textId="77777777" w:rsidR="00957857" w:rsidRDefault="00957857" w:rsidP="00957857">
      <w:pPr>
        <w:jc w:val="center"/>
        <w:rPr>
          <w:rFonts w:eastAsia="Calibri"/>
          <w:i/>
          <w:sz w:val="28"/>
          <w:szCs w:val="28"/>
        </w:rPr>
      </w:pPr>
      <w:r>
        <w:rPr>
          <w:rFonts w:eastAsia="Calibri"/>
          <w:i/>
          <w:sz w:val="28"/>
          <w:szCs w:val="28"/>
        </w:rPr>
        <w:t xml:space="preserve">Одобрено </w:t>
      </w:r>
      <w:r>
        <w:rPr>
          <w:i/>
          <w:sz w:val="28"/>
          <w:szCs w:val="28"/>
        </w:rPr>
        <w:t>Советом учебно-научного</w:t>
      </w:r>
      <w:r>
        <w:rPr>
          <w:rFonts w:eastAsia="Calibri"/>
          <w:i/>
          <w:sz w:val="28"/>
          <w:szCs w:val="28"/>
        </w:rPr>
        <w:t xml:space="preserve"> Департамента </w:t>
      </w:r>
    </w:p>
    <w:p w14:paraId="4283DA59" w14:textId="77777777" w:rsidR="00957857" w:rsidRDefault="00957857" w:rsidP="00957857">
      <w:pPr>
        <w:jc w:val="center"/>
        <w:rPr>
          <w:rFonts w:eastAsia="Calibri"/>
          <w:i/>
          <w:sz w:val="28"/>
          <w:szCs w:val="28"/>
        </w:rPr>
      </w:pPr>
      <w:r>
        <w:rPr>
          <w:rFonts w:eastAsia="Calibri"/>
          <w:i/>
          <w:sz w:val="28"/>
          <w:szCs w:val="28"/>
        </w:rPr>
        <w:t xml:space="preserve">общественных финансов </w:t>
      </w:r>
    </w:p>
    <w:p w14:paraId="575C665E" w14:textId="77777777" w:rsidR="00957857" w:rsidRDefault="00957857" w:rsidP="00957857">
      <w:pPr>
        <w:jc w:val="center"/>
        <w:rPr>
          <w:rFonts w:eastAsia="Calibri"/>
          <w:i/>
          <w:sz w:val="28"/>
          <w:szCs w:val="28"/>
        </w:rPr>
      </w:pPr>
      <w:r>
        <w:rPr>
          <w:rFonts w:eastAsia="Calibri"/>
          <w:i/>
          <w:sz w:val="28"/>
          <w:szCs w:val="28"/>
        </w:rPr>
        <w:t xml:space="preserve">Финансового факультета </w:t>
      </w:r>
    </w:p>
    <w:p w14:paraId="0ECFFC6B" w14:textId="77777777" w:rsidR="00957857" w:rsidRDefault="00957857" w:rsidP="00957857">
      <w:pPr>
        <w:pStyle w:val="11"/>
        <w:ind w:right="-144"/>
        <w:jc w:val="center"/>
        <w:rPr>
          <w:i/>
          <w:iCs/>
          <w:sz w:val="28"/>
          <w:szCs w:val="28"/>
        </w:rPr>
      </w:pPr>
      <w:r>
        <w:rPr>
          <w:rFonts w:eastAsia="Calibri"/>
          <w:i/>
          <w:sz w:val="28"/>
          <w:szCs w:val="28"/>
        </w:rPr>
        <w:t>протокол № 5 от «25» апреля 2022 г.</w:t>
      </w:r>
    </w:p>
    <w:p w14:paraId="4D8D3FFB" w14:textId="77777777" w:rsidR="0032457E" w:rsidRDefault="0032457E" w:rsidP="005C265C">
      <w:pPr>
        <w:spacing w:line="360" w:lineRule="auto"/>
        <w:rPr>
          <w:i/>
          <w:iCs/>
          <w:sz w:val="28"/>
          <w:szCs w:val="28"/>
        </w:rPr>
      </w:pPr>
    </w:p>
    <w:p w14:paraId="5FE12113" w14:textId="5ABEBC54" w:rsidR="005C265C" w:rsidRDefault="005C265C" w:rsidP="005C265C">
      <w:pPr>
        <w:spacing w:line="360" w:lineRule="auto"/>
        <w:rPr>
          <w:i/>
          <w:iCs/>
          <w:sz w:val="28"/>
          <w:szCs w:val="28"/>
        </w:rPr>
      </w:pPr>
    </w:p>
    <w:p w14:paraId="257918F1" w14:textId="3342DAA0" w:rsidR="00D160AD" w:rsidRPr="00BB48A1" w:rsidRDefault="005C265C" w:rsidP="00DB26BB">
      <w:pPr>
        <w:spacing w:line="360" w:lineRule="auto"/>
        <w:jc w:val="center"/>
        <w:rPr>
          <w:sz w:val="28"/>
          <w:szCs w:val="28"/>
        </w:rPr>
      </w:pPr>
      <w:r w:rsidRPr="00C649A4">
        <w:rPr>
          <w:sz w:val="28"/>
          <w:szCs w:val="28"/>
        </w:rPr>
        <w:t>Москва 202</w:t>
      </w:r>
      <w:r w:rsidR="00111303">
        <w:rPr>
          <w:sz w:val="28"/>
          <w:szCs w:val="28"/>
        </w:rPr>
        <w:t>2</w:t>
      </w:r>
      <w:r w:rsidR="00EF65A7">
        <w:rPr>
          <w:sz w:val="28"/>
          <w:szCs w:val="28"/>
        </w:rPr>
        <w:t xml:space="preserve"> </w:t>
      </w:r>
      <w:r>
        <w:rPr>
          <w:sz w:val="28"/>
          <w:szCs w:val="28"/>
        </w:rPr>
        <w:br w:type="page"/>
      </w:r>
    </w:p>
    <w:p w14:paraId="2B31D5FF" w14:textId="77777777" w:rsidR="00DB26BB" w:rsidRDefault="005C265C" w:rsidP="005C265C">
      <w:pPr>
        <w:ind w:hanging="32"/>
        <w:jc w:val="center"/>
        <w:rPr>
          <w:bCs/>
          <w:sz w:val="28"/>
          <w:szCs w:val="28"/>
        </w:rPr>
      </w:pPr>
      <w:r w:rsidRPr="00C649A4">
        <w:rPr>
          <w:bCs/>
          <w:sz w:val="28"/>
          <w:szCs w:val="28"/>
        </w:rPr>
        <w:lastRenderedPageBreak/>
        <w:t xml:space="preserve">Федеральное государственное образовательное бюджетное </w:t>
      </w:r>
    </w:p>
    <w:p w14:paraId="771C21B3" w14:textId="31EB5F0B" w:rsidR="005C265C" w:rsidRPr="00DB26BB" w:rsidRDefault="005C265C" w:rsidP="00DB26BB">
      <w:pPr>
        <w:ind w:hanging="32"/>
        <w:jc w:val="center"/>
        <w:rPr>
          <w:bCs/>
          <w:sz w:val="28"/>
          <w:szCs w:val="28"/>
        </w:rPr>
      </w:pPr>
      <w:r w:rsidRPr="00C649A4">
        <w:rPr>
          <w:bCs/>
          <w:sz w:val="28"/>
          <w:szCs w:val="28"/>
        </w:rPr>
        <w:t>учреждение высшего образования</w:t>
      </w:r>
    </w:p>
    <w:p w14:paraId="0D45B915" w14:textId="77777777" w:rsidR="005C265C" w:rsidRPr="00C649A4" w:rsidRDefault="005C265C" w:rsidP="005C265C">
      <w:pPr>
        <w:jc w:val="center"/>
        <w:rPr>
          <w:b/>
          <w:sz w:val="28"/>
          <w:szCs w:val="28"/>
        </w:rPr>
      </w:pPr>
      <w:r w:rsidRPr="00C649A4">
        <w:rPr>
          <w:b/>
          <w:sz w:val="28"/>
          <w:szCs w:val="28"/>
        </w:rPr>
        <w:t xml:space="preserve">«ФИНАНСОВЫЙ УНИВЕРСИТЕТ ПРИ ПРАВИТЕЛЬСТВЕ </w:t>
      </w:r>
    </w:p>
    <w:p w14:paraId="46DA0138" w14:textId="77777777" w:rsidR="005C265C" w:rsidRPr="00C649A4" w:rsidRDefault="005C265C" w:rsidP="005C265C">
      <w:pPr>
        <w:jc w:val="center"/>
        <w:rPr>
          <w:b/>
          <w:sz w:val="28"/>
          <w:szCs w:val="28"/>
        </w:rPr>
      </w:pPr>
      <w:r w:rsidRPr="00C649A4">
        <w:rPr>
          <w:b/>
          <w:sz w:val="28"/>
          <w:szCs w:val="28"/>
        </w:rPr>
        <w:t>РОССИЙСКОЙ ФЕДЕРАЦИИ»</w:t>
      </w:r>
    </w:p>
    <w:p w14:paraId="346D89BA" w14:textId="77777777" w:rsidR="005C265C" w:rsidRPr="00C649A4" w:rsidRDefault="005C265C" w:rsidP="005C265C">
      <w:pPr>
        <w:jc w:val="center"/>
        <w:rPr>
          <w:b/>
          <w:bCs/>
          <w:noProof/>
          <w:sz w:val="28"/>
          <w:szCs w:val="28"/>
        </w:rPr>
      </w:pPr>
      <w:r w:rsidRPr="00C649A4">
        <w:rPr>
          <w:b/>
          <w:sz w:val="28"/>
          <w:szCs w:val="28"/>
        </w:rPr>
        <w:t>(Финансовый университет)</w:t>
      </w:r>
    </w:p>
    <w:p w14:paraId="694969E0" w14:textId="77777777" w:rsidR="005C265C" w:rsidRPr="00C649A4" w:rsidRDefault="005C265C" w:rsidP="005C265C">
      <w:pPr>
        <w:jc w:val="center"/>
        <w:rPr>
          <w:b/>
          <w:bCs/>
          <w:sz w:val="28"/>
          <w:szCs w:val="28"/>
        </w:rPr>
      </w:pPr>
    </w:p>
    <w:p w14:paraId="6ED3F68F" w14:textId="77777777" w:rsidR="00DB26BB" w:rsidRDefault="005C265C" w:rsidP="005C265C">
      <w:pPr>
        <w:ind w:left="1843" w:hanging="1843"/>
        <w:jc w:val="center"/>
        <w:rPr>
          <w:bCs/>
          <w:sz w:val="28"/>
          <w:szCs w:val="28"/>
        </w:rPr>
      </w:pPr>
      <w:r w:rsidRPr="00C649A4">
        <w:rPr>
          <w:bCs/>
          <w:sz w:val="28"/>
          <w:szCs w:val="28"/>
        </w:rPr>
        <w:t xml:space="preserve">Департамент общественных финансов </w:t>
      </w:r>
    </w:p>
    <w:p w14:paraId="406FB741" w14:textId="2DAA06CF" w:rsidR="005C265C" w:rsidRPr="00C649A4" w:rsidRDefault="005C265C" w:rsidP="005C265C">
      <w:pPr>
        <w:ind w:left="1843" w:hanging="1843"/>
        <w:jc w:val="center"/>
        <w:rPr>
          <w:bCs/>
          <w:sz w:val="28"/>
          <w:szCs w:val="28"/>
        </w:rPr>
      </w:pPr>
      <w:r w:rsidRPr="00C649A4">
        <w:rPr>
          <w:bCs/>
          <w:sz w:val="28"/>
          <w:szCs w:val="28"/>
        </w:rPr>
        <w:t>Финансового факультета</w:t>
      </w:r>
    </w:p>
    <w:tbl>
      <w:tblPr>
        <w:tblW w:w="5000" w:type="pct"/>
        <w:tblInd w:w="-106" w:type="dxa"/>
        <w:tblLook w:val="00A0" w:firstRow="1" w:lastRow="0" w:firstColumn="1" w:lastColumn="0" w:noHBand="0" w:noVBand="0"/>
      </w:tblPr>
      <w:tblGrid>
        <w:gridCol w:w="5392"/>
        <w:gridCol w:w="5029"/>
      </w:tblGrid>
      <w:tr w:rsidR="005C265C" w:rsidRPr="00C649A4" w14:paraId="6971CAAB" w14:textId="77777777" w:rsidTr="007309C8">
        <w:tc>
          <w:tcPr>
            <w:tcW w:w="2587" w:type="pct"/>
          </w:tcPr>
          <w:p w14:paraId="18D5FC47" w14:textId="77777777" w:rsidR="005C265C" w:rsidRPr="00C649A4" w:rsidRDefault="005C265C" w:rsidP="007309C8">
            <w:pPr>
              <w:jc w:val="center"/>
              <w:rPr>
                <w:sz w:val="28"/>
                <w:szCs w:val="28"/>
              </w:rPr>
            </w:pPr>
          </w:p>
        </w:tc>
        <w:tc>
          <w:tcPr>
            <w:tcW w:w="2413" w:type="pct"/>
          </w:tcPr>
          <w:p w14:paraId="643BE417" w14:textId="77777777" w:rsidR="005C265C" w:rsidRPr="00C649A4" w:rsidRDefault="005C265C" w:rsidP="007309C8">
            <w:pPr>
              <w:rPr>
                <w:sz w:val="28"/>
                <w:szCs w:val="28"/>
              </w:rPr>
            </w:pPr>
          </w:p>
          <w:p w14:paraId="68AA3E50" w14:textId="77777777" w:rsidR="005C265C" w:rsidRPr="00C649A4" w:rsidRDefault="005C265C" w:rsidP="007309C8">
            <w:pPr>
              <w:rPr>
                <w:sz w:val="28"/>
                <w:szCs w:val="28"/>
              </w:rPr>
            </w:pPr>
          </w:p>
          <w:p w14:paraId="77118BAE" w14:textId="77777777" w:rsidR="005C265C" w:rsidRPr="00C649A4" w:rsidRDefault="005C265C" w:rsidP="007309C8">
            <w:pPr>
              <w:jc w:val="right"/>
              <w:rPr>
                <w:sz w:val="28"/>
                <w:szCs w:val="28"/>
              </w:rPr>
            </w:pPr>
          </w:p>
          <w:p w14:paraId="77288B38" w14:textId="77777777" w:rsidR="005C265C" w:rsidRPr="00C649A4" w:rsidRDefault="005C265C" w:rsidP="007309C8">
            <w:pPr>
              <w:jc w:val="right"/>
              <w:rPr>
                <w:sz w:val="28"/>
                <w:szCs w:val="28"/>
              </w:rPr>
            </w:pPr>
          </w:p>
        </w:tc>
      </w:tr>
    </w:tbl>
    <w:p w14:paraId="4D78EE8B" w14:textId="77777777" w:rsidR="005C265C" w:rsidRPr="00D06B87" w:rsidRDefault="005C265C" w:rsidP="005C265C">
      <w:pPr>
        <w:jc w:val="right"/>
        <w:rPr>
          <w:b/>
          <w:bCs/>
          <w:color w:val="00B050"/>
          <w:sz w:val="28"/>
          <w:szCs w:val="28"/>
        </w:rPr>
      </w:pPr>
    </w:p>
    <w:p w14:paraId="3B20CB4F" w14:textId="77777777" w:rsidR="004B5601" w:rsidRPr="005C265C" w:rsidRDefault="004B5601" w:rsidP="004B5601">
      <w:pPr>
        <w:spacing w:line="360" w:lineRule="auto"/>
        <w:jc w:val="center"/>
        <w:rPr>
          <w:sz w:val="28"/>
          <w:szCs w:val="28"/>
        </w:rPr>
      </w:pPr>
      <w:r>
        <w:rPr>
          <w:sz w:val="28"/>
          <w:szCs w:val="28"/>
        </w:rPr>
        <w:t>Седова М.Л.</w:t>
      </w:r>
    </w:p>
    <w:p w14:paraId="74245948" w14:textId="77777777" w:rsidR="004B5601" w:rsidRPr="00C649A4" w:rsidRDefault="004B5601" w:rsidP="004B5601">
      <w:pPr>
        <w:rPr>
          <w:b/>
          <w:bCs/>
          <w:caps/>
          <w:sz w:val="28"/>
          <w:szCs w:val="28"/>
        </w:rPr>
      </w:pPr>
    </w:p>
    <w:p w14:paraId="31821937" w14:textId="77777777" w:rsidR="004B5601" w:rsidRPr="00C649A4" w:rsidRDefault="004B5601" w:rsidP="004B5601">
      <w:pPr>
        <w:spacing w:line="360" w:lineRule="auto"/>
        <w:jc w:val="center"/>
        <w:rPr>
          <w:b/>
          <w:bCs/>
          <w:sz w:val="28"/>
          <w:szCs w:val="28"/>
        </w:rPr>
      </w:pPr>
      <w:r>
        <w:rPr>
          <w:b/>
          <w:bCs/>
          <w:sz w:val="28"/>
          <w:szCs w:val="28"/>
        </w:rPr>
        <w:t>ТЕХНОЛОГИИ ИСПОЛНЕНИЯ БЮДЖЕТА</w:t>
      </w:r>
    </w:p>
    <w:p w14:paraId="6297CEC9" w14:textId="54A6B11A" w:rsidR="0056795B" w:rsidRDefault="0056795B" w:rsidP="0056795B">
      <w:pPr>
        <w:pStyle w:val="11"/>
        <w:ind w:right="-144"/>
        <w:jc w:val="center"/>
        <w:rPr>
          <w:b/>
          <w:bCs/>
          <w:sz w:val="28"/>
          <w:szCs w:val="28"/>
        </w:rPr>
      </w:pPr>
      <w:r w:rsidRPr="00C649A4">
        <w:rPr>
          <w:b/>
          <w:bCs/>
          <w:sz w:val="28"/>
          <w:szCs w:val="28"/>
        </w:rPr>
        <w:t xml:space="preserve">Рабочая программа дисциплины </w:t>
      </w:r>
    </w:p>
    <w:p w14:paraId="19E514AE" w14:textId="77777777" w:rsidR="00DB26BB" w:rsidRPr="00C649A4" w:rsidRDefault="00DB26BB" w:rsidP="0056795B">
      <w:pPr>
        <w:pStyle w:val="11"/>
        <w:ind w:right="-144"/>
        <w:jc w:val="center"/>
        <w:rPr>
          <w:b/>
          <w:bCs/>
          <w:sz w:val="28"/>
          <w:szCs w:val="28"/>
        </w:rPr>
      </w:pPr>
    </w:p>
    <w:p w14:paraId="2621E797" w14:textId="77777777" w:rsidR="00DB26BB" w:rsidRDefault="0056795B" w:rsidP="0056795B">
      <w:pPr>
        <w:pStyle w:val="11"/>
        <w:ind w:right="-144"/>
        <w:jc w:val="center"/>
        <w:rPr>
          <w:sz w:val="28"/>
          <w:szCs w:val="28"/>
        </w:rPr>
      </w:pPr>
      <w:r w:rsidRPr="00C649A4">
        <w:rPr>
          <w:sz w:val="28"/>
          <w:szCs w:val="28"/>
        </w:rPr>
        <w:t xml:space="preserve">для студентов, обучающихся </w:t>
      </w:r>
    </w:p>
    <w:p w14:paraId="74E4D347" w14:textId="31BFCCD5" w:rsidR="0056795B" w:rsidRPr="00C649A4" w:rsidRDefault="0056795B" w:rsidP="0056795B">
      <w:pPr>
        <w:pStyle w:val="11"/>
        <w:ind w:right="-144"/>
        <w:jc w:val="center"/>
        <w:rPr>
          <w:sz w:val="28"/>
          <w:szCs w:val="28"/>
        </w:rPr>
      </w:pPr>
      <w:r w:rsidRPr="00C649A4">
        <w:rPr>
          <w:sz w:val="28"/>
          <w:szCs w:val="28"/>
        </w:rPr>
        <w:t xml:space="preserve">по направлению </w:t>
      </w:r>
      <w:r w:rsidR="00DB26BB">
        <w:rPr>
          <w:sz w:val="28"/>
          <w:szCs w:val="28"/>
        </w:rPr>
        <w:t xml:space="preserve">подготовки </w:t>
      </w:r>
      <w:r w:rsidRPr="00C649A4">
        <w:rPr>
          <w:sz w:val="28"/>
          <w:szCs w:val="28"/>
        </w:rPr>
        <w:t>38.04.08 «Финансы и кредит»,</w:t>
      </w:r>
    </w:p>
    <w:p w14:paraId="07DDE28D" w14:textId="77777777" w:rsidR="00DB26BB" w:rsidRDefault="0056795B" w:rsidP="0056795B">
      <w:pPr>
        <w:pStyle w:val="11"/>
        <w:ind w:right="-144"/>
        <w:jc w:val="center"/>
        <w:rPr>
          <w:sz w:val="28"/>
          <w:szCs w:val="28"/>
        </w:rPr>
      </w:pPr>
      <w:r w:rsidRPr="00C649A4">
        <w:rPr>
          <w:sz w:val="28"/>
          <w:szCs w:val="28"/>
        </w:rPr>
        <w:t>направленность программы магистратуры</w:t>
      </w:r>
    </w:p>
    <w:p w14:paraId="098A37F8" w14:textId="7DBE4805" w:rsidR="0056795B" w:rsidRPr="00C649A4" w:rsidRDefault="0056795B" w:rsidP="0056795B">
      <w:pPr>
        <w:pStyle w:val="11"/>
        <w:ind w:right="-144"/>
        <w:jc w:val="center"/>
        <w:rPr>
          <w:sz w:val="28"/>
          <w:szCs w:val="28"/>
        </w:rPr>
      </w:pPr>
      <w:r w:rsidRPr="00C649A4">
        <w:rPr>
          <w:sz w:val="28"/>
          <w:szCs w:val="28"/>
        </w:rPr>
        <w:t xml:space="preserve"> «</w:t>
      </w:r>
      <w:r>
        <w:rPr>
          <w:sz w:val="28"/>
          <w:szCs w:val="28"/>
        </w:rPr>
        <w:t>Финансы государственного сектора</w:t>
      </w:r>
      <w:r w:rsidRPr="00C649A4">
        <w:rPr>
          <w:sz w:val="28"/>
          <w:szCs w:val="28"/>
        </w:rPr>
        <w:t>»</w:t>
      </w:r>
    </w:p>
    <w:p w14:paraId="18F06756" w14:textId="77777777" w:rsidR="005C265C" w:rsidRPr="00C649A4" w:rsidRDefault="005C265C" w:rsidP="005C265C">
      <w:pPr>
        <w:pStyle w:val="11"/>
        <w:ind w:right="-144"/>
        <w:jc w:val="center"/>
        <w:rPr>
          <w:sz w:val="28"/>
          <w:szCs w:val="28"/>
        </w:rPr>
      </w:pPr>
    </w:p>
    <w:p w14:paraId="2CBF0FA7" w14:textId="77777777" w:rsidR="005C265C" w:rsidRPr="00C649A4" w:rsidRDefault="005C265C" w:rsidP="005C265C">
      <w:pPr>
        <w:spacing w:line="360" w:lineRule="auto"/>
        <w:rPr>
          <w:b/>
          <w:bCs/>
          <w:sz w:val="28"/>
          <w:szCs w:val="28"/>
        </w:rPr>
      </w:pPr>
    </w:p>
    <w:p w14:paraId="38C84951" w14:textId="77777777" w:rsidR="005C265C" w:rsidRPr="00C649A4" w:rsidRDefault="005C265C" w:rsidP="005C265C">
      <w:pPr>
        <w:spacing w:line="360" w:lineRule="auto"/>
        <w:jc w:val="center"/>
        <w:rPr>
          <w:i/>
          <w:iCs/>
          <w:sz w:val="28"/>
          <w:szCs w:val="28"/>
        </w:rPr>
      </w:pPr>
    </w:p>
    <w:p w14:paraId="76B1857C" w14:textId="77777777" w:rsidR="005C265C" w:rsidRPr="00C649A4" w:rsidRDefault="005C265C" w:rsidP="005C265C">
      <w:pPr>
        <w:spacing w:line="360" w:lineRule="auto"/>
        <w:rPr>
          <w:i/>
          <w:iCs/>
          <w:sz w:val="28"/>
          <w:szCs w:val="28"/>
        </w:rPr>
      </w:pPr>
    </w:p>
    <w:p w14:paraId="135AD6D1" w14:textId="77777777" w:rsidR="005C265C" w:rsidRDefault="005C265C" w:rsidP="005C265C">
      <w:pPr>
        <w:spacing w:line="360" w:lineRule="auto"/>
        <w:rPr>
          <w:i/>
          <w:iCs/>
          <w:sz w:val="28"/>
          <w:szCs w:val="28"/>
        </w:rPr>
      </w:pPr>
    </w:p>
    <w:p w14:paraId="1EEFD1A4" w14:textId="77777777" w:rsidR="005C265C" w:rsidRDefault="005C265C" w:rsidP="005C265C">
      <w:pPr>
        <w:spacing w:line="360" w:lineRule="auto"/>
        <w:rPr>
          <w:i/>
          <w:iCs/>
          <w:sz w:val="28"/>
          <w:szCs w:val="28"/>
        </w:rPr>
      </w:pPr>
    </w:p>
    <w:p w14:paraId="714A3F84" w14:textId="77777777" w:rsidR="005C265C" w:rsidRDefault="005C265C" w:rsidP="005C265C">
      <w:pPr>
        <w:spacing w:line="360" w:lineRule="auto"/>
        <w:rPr>
          <w:i/>
          <w:iCs/>
          <w:sz w:val="28"/>
          <w:szCs w:val="28"/>
        </w:rPr>
      </w:pPr>
    </w:p>
    <w:p w14:paraId="48739AF9" w14:textId="0D73FEC5" w:rsidR="005C265C" w:rsidRDefault="005C265C" w:rsidP="005C265C">
      <w:pPr>
        <w:spacing w:line="360" w:lineRule="auto"/>
        <w:rPr>
          <w:i/>
          <w:iCs/>
          <w:sz w:val="28"/>
          <w:szCs w:val="28"/>
        </w:rPr>
      </w:pPr>
    </w:p>
    <w:p w14:paraId="3601917A" w14:textId="7536BADA" w:rsidR="005C265C" w:rsidRDefault="005C265C" w:rsidP="005C265C">
      <w:pPr>
        <w:spacing w:line="360" w:lineRule="auto"/>
        <w:rPr>
          <w:i/>
          <w:iCs/>
          <w:sz w:val="28"/>
          <w:szCs w:val="28"/>
        </w:rPr>
      </w:pPr>
    </w:p>
    <w:p w14:paraId="4FAB2C9D" w14:textId="2C09CC56" w:rsidR="005C265C" w:rsidRDefault="005C265C" w:rsidP="005C265C">
      <w:pPr>
        <w:spacing w:line="360" w:lineRule="auto"/>
        <w:rPr>
          <w:i/>
          <w:iCs/>
          <w:sz w:val="28"/>
          <w:szCs w:val="28"/>
        </w:rPr>
      </w:pPr>
    </w:p>
    <w:p w14:paraId="0EF0D32A" w14:textId="17362264" w:rsidR="005C265C" w:rsidRDefault="005C265C" w:rsidP="005C265C">
      <w:pPr>
        <w:spacing w:line="360" w:lineRule="auto"/>
        <w:rPr>
          <w:i/>
          <w:iCs/>
          <w:sz w:val="28"/>
          <w:szCs w:val="28"/>
        </w:rPr>
      </w:pPr>
    </w:p>
    <w:p w14:paraId="12D21C3D" w14:textId="219215B2" w:rsidR="0032457E" w:rsidRDefault="0032457E" w:rsidP="005C265C">
      <w:pPr>
        <w:spacing w:line="360" w:lineRule="auto"/>
        <w:rPr>
          <w:i/>
          <w:iCs/>
          <w:sz w:val="28"/>
          <w:szCs w:val="28"/>
        </w:rPr>
      </w:pPr>
    </w:p>
    <w:p w14:paraId="7C5716B7" w14:textId="340F6E81" w:rsidR="0032457E" w:rsidRDefault="0032457E" w:rsidP="005C265C">
      <w:pPr>
        <w:spacing w:line="360" w:lineRule="auto"/>
        <w:rPr>
          <w:i/>
          <w:iCs/>
          <w:sz w:val="28"/>
          <w:szCs w:val="28"/>
        </w:rPr>
      </w:pPr>
    </w:p>
    <w:p w14:paraId="3923D200" w14:textId="2E3C20FE" w:rsidR="005C265C" w:rsidRDefault="005C265C" w:rsidP="005C265C">
      <w:pPr>
        <w:spacing w:line="360" w:lineRule="auto"/>
        <w:rPr>
          <w:i/>
          <w:iCs/>
          <w:sz w:val="28"/>
          <w:szCs w:val="28"/>
        </w:rPr>
      </w:pPr>
    </w:p>
    <w:p w14:paraId="75ADAF13" w14:textId="29E8E226" w:rsidR="005C265C" w:rsidRDefault="005C265C" w:rsidP="005C265C">
      <w:pPr>
        <w:spacing w:after="200" w:line="276" w:lineRule="auto"/>
        <w:jc w:val="center"/>
        <w:rPr>
          <w:b/>
          <w:sz w:val="28"/>
          <w:szCs w:val="28"/>
        </w:rPr>
      </w:pPr>
      <w:r w:rsidRPr="00C649A4">
        <w:rPr>
          <w:sz w:val="28"/>
          <w:szCs w:val="28"/>
        </w:rPr>
        <w:t>Москва 202</w:t>
      </w:r>
      <w:r w:rsidR="0032457E">
        <w:rPr>
          <w:sz w:val="28"/>
          <w:szCs w:val="28"/>
        </w:rPr>
        <w:t>2</w:t>
      </w:r>
      <w:r>
        <w:rPr>
          <w:b/>
          <w:sz w:val="28"/>
          <w:szCs w:val="28"/>
        </w:rPr>
        <w:br w:type="page"/>
      </w:r>
    </w:p>
    <w:p w14:paraId="0D9F2F18" w14:textId="77777777" w:rsidR="005C265C" w:rsidRPr="006C6290" w:rsidRDefault="005C265C" w:rsidP="005C265C">
      <w:pPr>
        <w:pStyle w:val="text"/>
        <w:rPr>
          <w:sz w:val="28"/>
          <w:szCs w:val="28"/>
        </w:rPr>
      </w:pPr>
      <w:r w:rsidRPr="006C6290">
        <w:rPr>
          <w:sz w:val="28"/>
          <w:szCs w:val="28"/>
        </w:rPr>
        <w:lastRenderedPageBreak/>
        <w:t xml:space="preserve">УДК </w:t>
      </w:r>
      <w:r w:rsidRPr="006C6290">
        <w:rPr>
          <w:sz w:val="28"/>
          <w:szCs w:val="28"/>
        </w:rPr>
        <w:tab/>
        <w:t>336.146(073)</w:t>
      </w:r>
    </w:p>
    <w:p w14:paraId="2EDE7261" w14:textId="6AE07D24" w:rsidR="005C265C" w:rsidRPr="006C6290" w:rsidRDefault="005C265C" w:rsidP="005C265C">
      <w:pPr>
        <w:pStyle w:val="text"/>
        <w:rPr>
          <w:sz w:val="28"/>
          <w:szCs w:val="28"/>
        </w:rPr>
      </w:pPr>
      <w:r w:rsidRPr="006C6290">
        <w:rPr>
          <w:sz w:val="28"/>
          <w:szCs w:val="28"/>
        </w:rPr>
        <w:t>ББК</w:t>
      </w:r>
      <w:r w:rsidRPr="006C6290">
        <w:rPr>
          <w:sz w:val="28"/>
          <w:szCs w:val="28"/>
        </w:rPr>
        <w:tab/>
        <w:t>65.261.3</w:t>
      </w:r>
      <w:r w:rsidR="00DA0439" w:rsidRPr="006C6290">
        <w:rPr>
          <w:sz w:val="28"/>
          <w:szCs w:val="28"/>
        </w:rPr>
        <w:t>3</w:t>
      </w:r>
      <w:r w:rsidRPr="006C6290">
        <w:rPr>
          <w:sz w:val="28"/>
          <w:szCs w:val="28"/>
        </w:rPr>
        <w:t>я73</w:t>
      </w:r>
    </w:p>
    <w:p w14:paraId="26D6B1BB" w14:textId="77777777" w:rsidR="005C265C" w:rsidRPr="006C6290" w:rsidRDefault="005C265C" w:rsidP="005C265C">
      <w:pPr>
        <w:pStyle w:val="text"/>
        <w:rPr>
          <w:sz w:val="28"/>
          <w:szCs w:val="28"/>
        </w:rPr>
      </w:pPr>
      <w:r w:rsidRPr="006C6290">
        <w:rPr>
          <w:sz w:val="28"/>
          <w:szCs w:val="28"/>
        </w:rPr>
        <w:t>С 28</w:t>
      </w:r>
    </w:p>
    <w:p w14:paraId="156D1925" w14:textId="77777777" w:rsidR="005C265C" w:rsidRPr="006C6290" w:rsidRDefault="005C265C" w:rsidP="005C265C">
      <w:pPr>
        <w:pStyle w:val="text"/>
        <w:rPr>
          <w:b/>
        </w:rPr>
      </w:pPr>
    </w:p>
    <w:p w14:paraId="4F1332DF" w14:textId="77777777" w:rsidR="00BF06A8" w:rsidRPr="006C6290" w:rsidRDefault="00BF06A8" w:rsidP="00BF06A8">
      <w:pPr>
        <w:rPr>
          <w:b/>
          <w:sz w:val="28"/>
          <w:szCs w:val="28"/>
        </w:rPr>
      </w:pPr>
      <w:r w:rsidRPr="006C6290">
        <w:rPr>
          <w:b/>
          <w:sz w:val="28"/>
          <w:szCs w:val="28"/>
        </w:rPr>
        <w:t xml:space="preserve">Рецензенты: </w:t>
      </w:r>
      <w:r w:rsidRPr="006C6290">
        <w:rPr>
          <w:b/>
          <w:sz w:val="28"/>
          <w:szCs w:val="28"/>
        </w:rPr>
        <w:tab/>
      </w:r>
    </w:p>
    <w:p w14:paraId="2B091032" w14:textId="6A298840" w:rsidR="002C3516" w:rsidRPr="006C6290" w:rsidRDefault="00185D70" w:rsidP="002C3516">
      <w:pPr>
        <w:spacing w:before="100" w:after="100"/>
        <w:rPr>
          <w:sz w:val="28"/>
          <w:szCs w:val="28"/>
        </w:rPr>
      </w:pPr>
      <w:r w:rsidRPr="006C6290">
        <w:rPr>
          <w:sz w:val="28"/>
          <w:szCs w:val="28"/>
        </w:rPr>
        <w:t>О.С. Горлова</w:t>
      </w:r>
      <w:r w:rsidR="002C3516" w:rsidRPr="006C6290">
        <w:rPr>
          <w:sz w:val="28"/>
          <w:szCs w:val="28"/>
        </w:rPr>
        <w:t>, кандидат экономических наук, доцент Департамента общественных финансов Финансового</w:t>
      </w:r>
      <w:r w:rsidR="00FA2870" w:rsidRPr="006C6290">
        <w:rPr>
          <w:sz w:val="28"/>
          <w:szCs w:val="28"/>
        </w:rPr>
        <w:t xml:space="preserve"> факультета</w:t>
      </w:r>
    </w:p>
    <w:p w14:paraId="4A7DCA64" w14:textId="565CDC89" w:rsidR="00BF06A8" w:rsidRPr="006C6290" w:rsidRDefault="00185D70" w:rsidP="002C3516">
      <w:pPr>
        <w:spacing w:before="100" w:after="100"/>
        <w:rPr>
          <w:b/>
          <w:sz w:val="28"/>
          <w:szCs w:val="28"/>
        </w:rPr>
      </w:pPr>
      <w:r w:rsidRPr="006C6290">
        <w:rPr>
          <w:sz w:val="28"/>
          <w:szCs w:val="28"/>
        </w:rPr>
        <w:t>С.Е.</w:t>
      </w:r>
      <w:r w:rsidR="00CA29E7" w:rsidRPr="006C6290">
        <w:rPr>
          <w:sz w:val="28"/>
          <w:szCs w:val="28"/>
        </w:rPr>
        <w:t xml:space="preserve"> </w:t>
      </w:r>
      <w:r w:rsidRPr="006C6290">
        <w:rPr>
          <w:sz w:val="28"/>
          <w:szCs w:val="28"/>
        </w:rPr>
        <w:t>Демидова</w:t>
      </w:r>
      <w:r w:rsidR="002C3516" w:rsidRPr="006C6290">
        <w:rPr>
          <w:sz w:val="28"/>
          <w:szCs w:val="28"/>
        </w:rPr>
        <w:t xml:space="preserve">, </w:t>
      </w:r>
      <w:r w:rsidRPr="006C6290">
        <w:rPr>
          <w:sz w:val="28"/>
          <w:szCs w:val="28"/>
        </w:rPr>
        <w:t>кандидат</w:t>
      </w:r>
      <w:r w:rsidR="002C3516" w:rsidRPr="006C6290">
        <w:rPr>
          <w:sz w:val="28"/>
          <w:szCs w:val="28"/>
        </w:rPr>
        <w:t xml:space="preserve"> экономических наук, </w:t>
      </w:r>
      <w:r w:rsidRPr="006C6290">
        <w:rPr>
          <w:sz w:val="28"/>
          <w:szCs w:val="28"/>
        </w:rPr>
        <w:t>доцент</w:t>
      </w:r>
      <w:r w:rsidR="002C3516" w:rsidRPr="006C6290">
        <w:rPr>
          <w:sz w:val="28"/>
          <w:szCs w:val="28"/>
        </w:rPr>
        <w:t xml:space="preserve"> Департамента общественных финансов</w:t>
      </w:r>
      <w:r w:rsidR="00FA2870" w:rsidRPr="006C6290">
        <w:rPr>
          <w:sz w:val="28"/>
          <w:szCs w:val="28"/>
        </w:rPr>
        <w:t xml:space="preserve"> Финансового факультета</w:t>
      </w:r>
    </w:p>
    <w:p w14:paraId="2C4482FC" w14:textId="3A60E29B" w:rsidR="005C265C" w:rsidRPr="001B2999" w:rsidRDefault="004B5601" w:rsidP="005C265C">
      <w:pPr>
        <w:pStyle w:val="11"/>
        <w:jc w:val="both"/>
        <w:rPr>
          <w:sz w:val="28"/>
          <w:szCs w:val="28"/>
        </w:rPr>
      </w:pPr>
      <w:bookmarkStart w:id="0" w:name="_Hlk86140222"/>
      <w:r w:rsidRPr="006C6290">
        <w:rPr>
          <w:rFonts w:eastAsia="Times New Roman"/>
          <w:b/>
          <w:sz w:val="28"/>
          <w:szCs w:val="28"/>
        </w:rPr>
        <w:t>Седова М.Л. Технологии исполнения бюджета</w:t>
      </w:r>
      <w:r w:rsidR="00CC3657" w:rsidRPr="006C6290">
        <w:rPr>
          <w:rFonts w:eastAsia="Times New Roman"/>
          <w:b/>
          <w:sz w:val="28"/>
          <w:szCs w:val="28"/>
        </w:rPr>
        <w:t>.</w:t>
      </w:r>
      <w:r w:rsidR="005C265C" w:rsidRPr="006C6290">
        <w:rPr>
          <w:sz w:val="28"/>
          <w:szCs w:val="28"/>
        </w:rPr>
        <w:t xml:space="preserve"> </w:t>
      </w:r>
      <w:bookmarkEnd w:id="0"/>
      <w:r w:rsidR="0032457E" w:rsidRPr="006C6290">
        <w:rPr>
          <w:bCs/>
          <w:sz w:val="28"/>
          <w:szCs w:val="28"/>
        </w:rPr>
        <w:t xml:space="preserve">Рабочая </w:t>
      </w:r>
      <w:r w:rsidR="0032457E" w:rsidRPr="006C6290">
        <w:rPr>
          <w:sz w:val="28"/>
          <w:szCs w:val="28"/>
        </w:rPr>
        <w:t xml:space="preserve">программа дисциплины для студентов магистратуры, </w:t>
      </w:r>
      <w:r w:rsidR="0032457E" w:rsidRPr="006C6290">
        <w:rPr>
          <w:sz w:val="28"/>
        </w:rPr>
        <w:t xml:space="preserve">обучающихся по </w:t>
      </w:r>
      <w:r w:rsidR="0032457E" w:rsidRPr="006C6290">
        <w:rPr>
          <w:sz w:val="28"/>
          <w:szCs w:val="28"/>
        </w:rPr>
        <w:t xml:space="preserve">направлению </w:t>
      </w:r>
      <w:r w:rsidR="00DB26BB" w:rsidRPr="006C6290">
        <w:rPr>
          <w:sz w:val="28"/>
          <w:szCs w:val="28"/>
        </w:rPr>
        <w:t xml:space="preserve">подготовки </w:t>
      </w:r>
      <w:r w:rsidR="0032457E" w:rsidRPr="006C6290">
        <w:rPr>
          <w:sz w:val="28"/>
          <w:szCs w:val="28"/>
        </w:rPr>
        <w:t>38.04.08 «Финансы и кредит», направленность программы магистратуры «Финансы государственного сектора»</w:t>
      </w:r>
      <w:r w:rsidR="005C265C" w:rsidRPr="006C6290">
        <w:rPr>
          <w:sz w:val="28"/>
          <w:szCs w:val="28"/>
        </w:rPr>
        <w:t xml:space="preserve">. - М.: Финансовый университет, </w:t>
      </w:r>
      <w:r w:rsidR="00BF06A8" w:rsidRPr="006C6290">
        <w:rPr>
          <w:sz w:val="28"/>
          <w:szCs w:val="28"/>
        </w:rPr>
        <w:t>Департамент общественных финансов Финансового факультета</w:t>
      </w:r>
      <w:r w:rsidR="005C265C" w:rsidRPr="006C6290">
        <w:rPr>
          <w:sz w:val="28"/>
          <w:szCs w:val="28"/>
        </w:rPr>
        <w:t>, 20</w:t>
      </w:r>
      <w:r w:rsidR="00BF06A8" w:rsidRPr="006C6290">
        <w:rPr>
          <w:sz w:val="28"/>
          <w:szCs w:val="28"/>
        </w:rPr>
        <w:t>2</w:t>
      </w:r>
      <w:r w:rsidR="00CC3657" w:rsidRPr="006C6290">
        <w:rPr>
          <w:sz w:val="28"/>
          <w:szCs w:val="28"/>
        </w:rPr>
        <w:t>2</w:t>
      </w:r>
      <w:r w:rsidR="005C265C" w:rsidRPr="006C6290">
        <w:rPr>
          <w:sz w:val="28"/>
          <w:szCs w:val="28"/>
        </w:rPr>
        <w:t xml:space="preserve">. — </w:t>
      </w:r>
      <w:r w:rsidR="008E4CA2" w:rsidRPr="006C6290">
        <w:rPr>
          <w:sz w:val="28"/>
          <w:szCs w:val="28"/>
        </w:rPr>
        <w:t>3</w:t>
      </w:r>
      <w:r w:rsidR="00CA29E7" w:rsidRPr="006C6290">
        <w:rPr>
          <w:sz w:val="28"/>
          <w:szCs w:val="28"/>
        </w:rPr>
        <w:t>1</w:t>
      </w:r>
      <w:r w:rsidR="005C265C" w:rsidRPr="006C6290">
        <w:rPr>
          <w:sz w:val="28"/>
          <w:szCs w:val="28"/>
        </w:rPr>
        <w:t xml:space="preserve"> с.</w:t>
      </w:r>
    </w:p>
    <w:p w14:paraId="5B61B657" w14:textId="77777777" w:rsidR="005C265C" w:rsidRPr="001B2999" w:rsidRDefault="005C265C" w:rsidP="005C265C">
      <w:pPr>
        <w:spacing w:before="100" w:after="100"/>
        <w:rPr>
          <w:b/>
        </w:rPr>
      </w:pPr>
    </w:p>
    <w:p w14:paraId="0B7E9F1E" w14:textId="77777777" w:rsidR="005C265C" w:rsidRPr="001B2999" w:rsidRDefault="005C265C" w:rsidP="005C265C">
      <w:pPr>
        <w:rPr>
          <w:b/>
        </w:rPr>
      </w:pPr>
    </w:p>
    <w:p w14:paraId="13AAF9DF" w14:textId="2C1BA9EE" w:rsidR="005C265C" w:rsidRPr="00185D70" w:rsidRDefault="005C265C" w:rsidP="005C265C">
      <w:pPr>
        <w:pStyle w:val="11"/>
        <w:ind w:firstLine="720"/>
        <w:jc w:val="both"/>
        <w:rPr>
          <w:sz w:val="26"/>
          <w:szCs w:val="28"/>
        </w:rPr>
      </w:pPr>
      <w:r w:rsidRPr="00185D70">
        <w:rPr>
          <w:sz w:val="26"/>
          <w:szCs w:val="28"/>
        </w:rPr>
        <w:t>Программа предназначена для изучения дисциплины «</w:t>
      </w:r>
      <w:r w:rsidR="00185D70">
        <w:rPr>
          <w:sz w:val="26"/>
          <w:szCs w:val="28"/>
        </w:rPr>
        <w:t>Технологии исполнения бюджета</w:t>
      </w:r>
      <w:r w:rsidRPr="00185D70">
        <w:rPr>
          <w:sz w:val="26"/>
          <w:szCs w:val="28"/>
        </w:rPr>
        <w:t>» студентами магистратуры,</w:t>
      </w:r>
      <w:r w:rsidRPr="00185D70">
        <w:rPr>
          <w:sz w:val="26"/>
        </w:rPr>
        <w:t xml:space="preserve"> обучающихся по </w:t>
      </w:r>
      <w:r w:rsidRPr="00185D70">
        <w:rPr>
          <w:sz w:val="26"/>
          <w:szCs w:val="28"/>
        </w:rPr>
        <w:t>направлению</w:t>
      </w:r>
      <w:r w:rsidR="00DB26BB">
        <w:rPr>
          <w:sz w:val="26"/>
          <w:szCs w:val="28"/>
        </w:rPr>
        <w:t xml:space="preserve"> подготовки </w:t>
      </w:r>
      <w:r w:rsidRPr="00185D70">
        <w:rPr>
          <w:sz w:val="26"/>
          <w:szCs w:val="28"/>
        </w:rPr>
        <w:t>38.04.08 «Финансы и кредит».</w:t>
      </w:r>
    </w:p>
    <w:p w14:paraId="2140ADCA" w14:textId="127A6290" w:rsidR="005C265C" w:rsidRPr="001B2999" w:rsidRDefault="005C265C" w:rsidP="005C265C">
      <w:pPr>
        <w:pStyle w:val="11"/>
        <w:ind w:firstLine="540"/>
        <w:jc w:val="both"/>
        <w:rPr>
          <w:sz w:val="26"/>
          <w:szCs w:val="28"/>
        </w:rPr>
      </w:pPr>
      <w:r w:rsidRPr="00185D70">
        <w:rPr>
          <w:sz w:val="26"/>
          <w:szCs w:val="28"/>
        </w:rPr>
        <w:t>В рабочей программе излагаются содержание дисциплины, охарактеризованы направления самостоятельной работы и компетенции, на формирование которых направлено изучение дисциплины, приведены формы контроля и учебно-методическое обеспечение.</w:t>
      </w:r>
    </w:p>
    <w:p w14:paraId="4957E6B0" w14:textId="27E59C1F" w:rsidR="005C265C" w:rsidRPr="00864A8C" w:rsidRDefault="005C265C" w:rsidP="005C265C">
      <w:pPr>
        <w:spacing w:line="360" w:lineRule="auto"/>
        <w:jc w:val="center"/>
        <w:rPr>
          <w:b/>
        </w:rPr>
      </w:pPr>
    </w:p>
    <w:p w14:paraId="14A537CF" w14:textId="13E51880" w:rsidR="00FA2870" w:rsidRDefault="004B5601" w:rsidP="005C265C">
      <w:pPr>
        <w:spacing w:line="360" w:lineRule="auto"/>
        <w:jc w:val="center"/>
        <w:rPr>
          <w:b/>
        </w:rPr>
      </w:pPr>
      <w:r>
        <w:rPr>
          <w:b/>
        </w:rPr>
        <w:t>Седова М.Л</w:t>
      </w:r>
      <w:r w:rsidR="001A4F25">
        <w:rPr>
          <w:b/>
        </w:rPr>
        <w:t>.</w:t>
      </w:r>
    </w:p>
    <w:p w14:paraId="6152BC36" w14:textId="4150E75E" w:rsidR="005C265C" w:rsidRPr="004B5601" w:rsidRDefault="004B5601" w:rsidP="005C265C">
      <w:pPr>
        <w:spacing w:line="360" w:lineRule="auto"/>
        <w:jc w:val="center"/>
        <w:rPr>
          <w:b/>
        </w:rPr>
      </w:pPr>
      <w:bookmarkStart w:id="1" w:name="_Hlk96934035"/>
      <w:r w:rsidRPr="004B5601">
        <w:rPr>
          <w:b/>
        </w:rPr>
        <w:t>Технологии исполнения бюджета</w:t>
      </w:r>
      <w:bookmarkEnd w:id="1"/>
    </w:p>
    <w:p w14:paraId="3E0B4D44" w14:textId="77777777" w:rsidR="005C265C" w:rsidRPr="001B2999" w:rsidRDefault="005C265C" w:rsidP="005C265C">
      <w:pPr>
        <w:jc w:val="center"/>
        <w:rPr>
          <w:b/>
        </w:rPr>
      </w:pPr>
    </w:p>
    <w:p w14:paraId="52A007E3" w14:textId="77777777" w:rsidR="005C265C" w:rsidRPr="001B2999" w:rsidRDefault="005C265C" w:rsidP="005C265C">
      <w:pPr>
        <w:spacing w:line="360" w:lineRule="auto"/>
        <w:jc w:val="center"/>
      </w:pPr>
      <w:r w:rsidRPr="001B2999">
        <w:t>Рабочая программа дисциплины</w:t>
      </w:r>
    </w:p>
    <w:p w14:paraId="605B75AA" w14:textId="1CEF6661" w:rsidR="005C265C" w:rsidRPr="001B2999" w:rsidRDefault="005C265C" w:rsidP="005C265C">
      <w:pPr>
        <w:pStyle w:val="11"/>
        <w:jc w:val="center"/>
        <w:rPr>
          <w:sz w:val="24"/>
          <w:szCs w:val="24"/>
        </w:rPr>
      </w:pPr>
      <w:r w:rsidRPr="001B2999">
        <w:rPr>
          <w:iCs/>
          <w:sz w:val="24"/>
          <w:szCs w:val="24"/>
        </w:rPr>
        <w:t>Компьютерный набор:</w:t>
      </w:r>
      <w:r w:rsidRPr="001B2999">
        <w:rPr>
          <w:sz w:val="24"/>
          <w:szCs w:val="24"/>
        </w:rPr>
        <w:t xml:space="preserve"> </w:t>
      </w:r>
      <w:r w:rsidR="004B5601">
        <w:rPr>
          <w:sz w:val="24"/>
          <w:szCs w:val="24"/>
        </w:rPr>
        <w:t>М.Л. Седова</w:t>
      </w:r>
    </w:p>
    <w:p w14:paraId="2FBDF1AC" w14:textId="2FEAB3AE" w:rsidR="005C265C" w:rsidRPr="00EC7072" w:rsidRDefault="005C265C" w:rsidP="005C265C">
      <w:pPr>
        <w:pStyle w:val="31"/>
        <w:spacing w:after="0"/>
        <w:jc w:val="center"/>
        <w:rPr>
          <w:iCs/>
          <w:sz w:val="24"/>
          <w:szCs w:val="24"/>
          <w:lang w:val="en-US"/>
        </w:rPr>
      </w:pPr>
      <w:r w:rsidRPr="001B2999">
        <w:rPr>
          <w:iCs/>
          <w:sz w:val="24"/>
          <w:szCs w:val="24"/>
        </w:rPr>
        <w:t>Формат</w:t>
      </w:r>
      <w:r w:rsidRPr="005F39CA">
        <w:rPr>
          <w:iCs/>
          <w:sz w:val="24"/>
          <w:szCs w:val="24"/>
          <w:lang w:val="en-US"/>
        </w:rPr>
        <w:t xml:space="preserve"> 60</w:t>
      </w:r>
      <w:r w:rsidRPr="001B2999">
        <w:rPr>
          <w:iCs/>
          <w:sz w:val="24"/>
          <w:szCs w:val="24"/>
        </w:rPr>
        <w:sym w:font="Symbol" w:char="00B4"/>
      </w:r>
      <w:r w:rsidRPr="005F39CA">
        <w:rPr>
          <w:iCs/>
          <w:sz w:val="24"/>
          <w:szCs w:val="24"/>
          <w:lang w:val="en-US"/>
        </w:rPr>
        <w:t xml:space="preserve">90/16. </w:t>
      </w:r>
      <w:r w:rsidRPr="001B2999">
        <w:rPr>
          <w:iCs/>
          <w:sz w:val="24"/>
          <w:szCs w:val="24"/>
        </w:rPr>
        <w:t>Гарнитура</w:t>
      </w:r>
      <w:r w:rsidR="00B202F5" w:rsidRPr="00EC7072">
        <w:rPr>
          <w:iCs/>
          <w:sz w:val="24"/>
          <w:szCs w:val="24"/>
          <w:lang w:val="en-US"/>
        </w:rPr>
        <w:t xml:space="preserve"> </w:t>
      </w:r>
      <w:r w:rsidRPr="001B2999">
        <w:rPr>
          <w:iCs/>
          <w:sz w:val="24"/>
          <w:szCs w:val="24"/>
          <w:lang w:val="en-US"/>
        </w:rPr>
        <w:t>Times</w:t>
      </w:r>
      <w:r w:rsidR="00B202F5">
        <w:rPr>
          <w:iCs/>
          <w:sz w:val="24"/>
          <w:szCs w:val="24"/>
          <w:lang w:val="en-US"/>
        </w:rPr>
        <w:t xml:space="preserve"> </w:t>
      </w:r>
      <w:r w:rsidRPr="001B2999">
        <w:rPr>
          <w:iCs/>
          <w:sz w:val="24"/>
          <w:szCs w:val="24"/>
          <w:lang w:val="en-US"/>
        </w:rPr>
        <w:t>New</w:t>
      </w:r>
      <w:r w:rsidR="00B202F5">
        <w:rPr>
          <w:iCs/>
          <w:sz w:val="24"/>
          <w:szCs w:val="24"/>
          <w:lang w:val="en-US"/>
        </w:rPr>
        <w:t xml:space="preserve"> </w:t>
      </w:r>
      <w:r w:rsidRPr="001B2999">
        <w:rPr>
          <w:iCs/>
          <w:sz w:val="24"/>
          <w:szCs w:val="24"/>
          <w:lang w:val="en-US"/>
        </w:rPr>
        <w:t>Roman</w:t>
      </w:r>
    </w:p>
    <w:p w14:paraId="24ED1114" w14:textId="0DDC94F9" w:rsidR="005C265C" w:rsidRPr="001B2999" w:rsidRDefault="005C265C" w:rsidP="005C265C">
      <w:pPr>
        <w:pStyle w:val="31"/>
        <w:spacing w:after="0"/>
        <w:jc w:val="center"/>
        <w:rPr>
          <w:iCs/>
          <w:sz w:val="24"/>
          <w:szCs w:val="24"/>
        </w:rPr>
      </w:pPr>
      <w:proofErr w:type="spellStart"/>
      <w:r w:rsidRPr="001B2999">
        <w:rPr>
          <w:iCs/>
          <w:sz w:val="24"/>
          <w:szCs w:val="24"/>
        </w:rPr>
        <w:t>Усл</w:t>
      </w:r>
      <w:proofErr w:type="spellEnd"/>
      <w:r w:rsidRPr="008E4CA2">
        <w:rPr>
          <w:iCs/>
          <w:sz w:val="24"/>
          <w:szCs w:val="24"/>
          <w:lang w:val="en-US"/>
        </w:rPr>
        <w:t xml:space="preserve">. </w:t>
      </w:r>
      <w:r w:rsidRPr="001B2999">
        <w:rPr>
          <w:iCs/>
          <w:sz w:val="24"/>
          <w:szCs w:val="24"/>
        </w:rPr>
        <w:t>п</w:t>
      </w:r>
      <w:r w:rsidRPr="008E4CA2">
        <w:rPr>
          <w:iCs/>
          <w:sz w:val="24"/>
          <w:szCs w:val="24"/>
          <w:lang w:val="en-US"/>
        </w:rPr>
        <w:t>.</w:t>
      </w:r>
      <w:r w:rsidRPr="001B2999">
        <w:rPr>
          <w:iCs/>
          <w:sz w:val="24"/>
          <w:szCs w:val="24"/>
        </w:rPr>
        <w:t>л</w:t>
      </w:r>
      <w:r w:rsidRPr="008E4CA2">
        <w:rPr>
          <w:iCs/>
          <w:sz w:val="24"/>
          <w:szCs w:val="24"/>
          <w:lang w:val="en-US"/>
        </w:rPr>
        <w:t xml:space="preserve">. _____. </w:t>
      </w:r>
      <w:r w:rsidRPr="001B2999">
        <w:rPr>
          <w:iCs/>
          <w:sz w:val="24"/>
          <w:szCs w:val="24"/>
        </w:rPr>
        <w:t>Изд. № ____ – 20</w:t>
      </w:r>
      <w:r w:rsidR="0050486D">
        <w:rPr>
          <w:iCs/>
          <w:sz w:val="24"/>
          <w:szCs w:val="24"/>
        </w:rPr>
        <w:t>2</w:t>
      </w:r>
      <w:r w:rsidR="00CC3657">
        <w:rPr>
          <w:iCs/>
          <w:sz w:val="24"/>
          <w:szCs w:val="24"/>
        </w:rPr>
        <w:t>2</w:t>
      </w:r>
      <w:r w:rsidRPr="001B2999">
        <w:rPr>
          <w:iCs/>
          <w:sz w:val="24"/>
          <w:szCs w:val="24"/>
        </w:rPr>
        <w:t>. Тираж ____ экз.</w:t>
      </w:r>
    </w:p>
    <w:p w14:paraId="35B4EB95" w14:textId="77777777" w:rsidR="005C265C" w:rsidRPr="001B2999" w:rsidRDefault="005C265C" w:rsidP="005C265C">
      <w:pPr>
        <w:pStyle w:val="31"/>
        <w:spacing w:after="0"/>
        <w:jc w:val="center"/>
        <w:rPr>
          <w:iCs/>
          <w:sz w:val="24"/>
          <w:szCs w:val="24"/>
        </w:rPr>
      </w:pPr>
      <w:r w:rsidRPr="001B2999">
        <w:rPr>
          <w:iCs/>
          <w:sz w:val="24"/>
          <w:szCs w:val="24"/>
        </w:rPr>
        <w:t xml:space="preserve">Заказ № </w:t>
      </w:r>
      <w:r w:rsidRPr="001B2999">
        <w:rPr>
          <w:sz w:val="28"/>
          <w:szCs w:val="28"/>
        </w:rPr>
        <w:t>_________</w:t>
      </w:r>
      <w:r w:rsidRPr="001B2999">
        <w:rPr>
          <w:iCs/>
          <w:sz w:val="24"/>
          <w:szCs w:val="24"/>
        </w:rPr>
        <w:br/>
      </w:r>
    </w:p>
    <w:p w14:paraId="1D7FAEC2" w14:textId="1882081C" w:rsidR="00F73856" w:rsidRDefault="00F73856" w:rsidP="005C265C">
      <w:pPr>
        <w:pStyle w:val="11"/>
        <w:ind w:left="1620"/>
        <w:rPr>
          <w:sz w:val="24"/>
          <w:szCs w:val="24"/>
        </w:rPr>
      </w:pPr>
    </w:p>
    <w:p w14:paraId="4F7DCB66" w14:textId="27F0EEDC" w:rsidR="00623AEA" w:rsidRDefault="00623AEA" w:rsidP="005C265C">
      <w:pPr>
        <w:pStyle w:val="11"/>
        <w:ind w:left="1620"/>
        <w:rPr>
          <w:sz w:val="24"/>
          <w:szCs w:val="24"/>
        </w:rPr>
      </w:pPr>
    </w:p>
    <w:p w14:paraId="6108297D" w14:textId="77777777" w:rsidR="00623AEA" w:rsidRDefault="00623AEA" w:rsidP="005C265C">
      <w:pPr>
        <w:pStyle w:val="11"/>
        <w:ind w:left="1620"/>
        <w:rPr>
          <w:sz w:val="24"/>
          <w:szCs w:val="24"/>
        </w:rPr>
      </w:pPr>
    </w:p>
    <w:p w14:paraId="6F5F42A0" w14:textId="348BD5FB" w:rsidR="00F73856" w:rsidRDefault="00F73856" w:rsidP="005C265C">
      <w:pPr>
        <w:pStyle w:val="11"/>
        <w:ind w:left="1620"/>
        <w:rPr>
          <w:sz w:val="24"/>
          <w:szCs w:val="24"/>
        </w:rPr>
      </w:pPr>
    </w:p>
    <w:p w14:paraId="739CE0B6" w14:textId="12C0AC15" w:rsidR="00F73856" w:rsidRDefault="00F73856" w:rsidP="005C265C">
      <w:pPr>
        <w:pStyle w:val="11"/>
        <w:ind w:left="1620"/>
        <w:rPr>
          <w:sz w:val="24"/>
          <w:szCs w:val="24"/>
        </w:rPr>
      </w:pPr>
    </w:p>
    <w:p w14:paraId="04966E36" w14:textId="77777777" w:rsidR="00DF206C" w:rsidRDefault="00DF206C" w:rsidP="005C265C">
      <w:pPr>
        <w:pStyle w:val="11"/>
        <w:ind w:left="1620"/>
        <w:rPr>
          <w:sz w:val="24"/>
          <w:szCs w:val="24"/>
        </w:rPr>
      </w:pPr>
    </w:p>
    <w:p w14:paraId="4FA501E5" w14:textId="77777777" w:rsidR="001A4F25" w:rsidRDefault="001A4F25" w:rsidP="005C265C">
      <w:pPr>
        <w:pStyle w:val="11"/>
        <w:tabs>
          <w:tab w:val="left" w:pos="142"/>
        </w:tabs>
        <w:jc w:val="right"/>
        <w:rPr>
          <w:sz w:val="28"/>
          <w:szCs w:val="28"/>
        </w:rPr>
      </w:pPr>
    </w:p>
    <w:p w14:paraId="37E0EC7A" w14:textId="77777777" w:rsidR="004B5601" w:rsidRDefault="004B5601" w:rsidP="00FA2870">
      <w:pPr>
        <w:pStyle w:val="11"/>
        <w:tabs>
          <w:tab w:val="left" w:pos="142"/>
        </w:tabs>
        <w:jc w:val="right"/>
        <w:rPr>
          <w:sz w:val="28"/>
          <w:szCs w:val="28"/>
        </w:rPr>
      </w:pPr>
    </w:p>
    <w:p w14:paraId="30E4B24B" w14:textId="55ACD880" w:rsidR="00FA2870" w:rsidRDefault="00CC3657" w:rsidP="00FA2870">
      <w:pPr>
        <w:pStyle w:val="11"/>
        <w:tabs>
          <w:tab w:val="left" w:pos="142"/>
        </w:tabs>
        <w:jc w:val="right"/>
        <w:rPr>
          <w:sz w:val="28"/>
          <w:szCs w:val="28"/>
        </w:rPr>
      </w:pPr>
      <w:r w:rsidRPr="001B2999">
        <w:rPr>
          <w:sz w:val="28"/>
          <w:szCs w:val="28"/>
        </w:rPr>
        <w:t>©</w:t>
      </w:r>
      <w:r>
        <w:rPr>
          <w:sz w:val="28"/>
          <w:szCs w:val="28"/>
        </w:rPr>
        <w:t xml:space="preserve"> </w:t>
      </w:r>
      <w:r w:rsidR="004B5601">
        <w:rPr>
          <w:sz w:val="28"/>
          <w:szCs w:val="28"/>
        </w:rPr>
        <w:t>Седова М.Л</w:t>
      </w:r>
      <w:r w:rsidR="001A4F25">
        <w:rPr>
          <w:sz w:val="28"/>
          <w:szCs w:val="28"/>
        </w:rPr>
        <w:t>.</w:t>
      </w:r>
      <w:r>
        <w:rPr>
          <w:sz w:val="28"/>
          <w:szCs w:val="28"/>
        </w:rPr>
        <w:t>, 2022</w:t>
      </w:r>
    </w:p>
    <w:p w14:paraId="49B05AFB" w14:textId="5E70A6AD" w:rsidR="005C265C" w:rsidRDefault="005C265C" w:rsidP="0050486D">
      <w:pPr>
        <w:spacing w:after="200" w:line="276" w:lineRule="auto"/>
        <w:jc w:val="right"/>
        <w:rPr>
          <w:b/>
          <w:sz w:val="28"/>
          <w:szCs w:val="28"/>
        </w:rPr>
      </w:pPr>
      <w:r w:rsidRPr="001B2999">
        <w:rPr>
          <w:sz w:val="28"/>
          <w:szCs w:val="28"/>
        </w:rPr>
        <w:t>© Финансовый университет, 20</w:t>
      </w:r>
      <w:r w:rsidR="0050486D">
        <w:rPr>
          <w:sz w:val="28"/>
          <w:szCs w:val="28"/>
        </w:rPr>
        <w:t>2</w:t>
      </w:r>
      <w:r w:rsidR="00CC3657">
        <w:rPr>
          <w:sz w:val="28"/>
          <w:szCs w:val="28"/>
        </w:rPr>
        <w:t>2</w:t>
      </w:r>
    </w:p>
    <w:sdt>
      <w:sdtPr>
        <w:rPr>
          <w:rFonts w:ascii="Times New Roman" w:eastAsia="Times New Roman" w:hAnsi="Times New Roman" w:cs="Times New Roman"/>
          <w:color w:val="auto"/>
          <w:sz w:val="20"/>
          <w:szCs w:val="20"/>
        </w:rPr>
        <w:id w:val="-1921240430"/>
        <w:docPartObj>
          <w:docPartGallery w:val="Table of Contents"/>
          <w:docPartUnique/>
        </w:docPartObj>
      </w:sdtPr>
      <w:sdtEndPr>
        <w:rPr>
          <w:b/>
          <w:bCs/>
          <w:sz w:val="24"/>
          <w:szCs w:val="24"/>
        </w:rPr>
      </w:sdtEndPr>
      <w:sdtContent>
        <w:p w14:paraId="0B9C05E4" w14:textId="77777777" w:rsidR="00DB26BB" w:rsidRDefault="00DB26BB" w:rsidP="007309C8">
          <w:pPr>
            <w:pStyle w:val="af5"/>
            <w:jc w:val="center"/>
            <w:rPr>
              <w:rFonts w:ascii="Times New Roman" w:eastAsia="Times New Roman" w:hAnsi="Times New Roman" w:cs="Times New Roman"/>
              <w:color w:val="auto"/>
              <w:sz w:val="20"/>
              <w:szCs w:val="20"/>
            </w:rPr>
          </w:pPr>
        </w:p>
        <w:p w14:paraId="63E88DFA" w14:textId="7C23FC89" w:rsidR="007309C8" w:rsidRPr="007309C8" w:rsidRDefault="007309C8" w:rsidP="007309C8">
          <w:pPr>
            <w:pStyle w:val="af5"/>
            <w:jc w:val="center"/>
            <w:rPr>
              <w:rFonts w:ascii="Times New Roman" w:hAnsi="Times New Roman" w:cs="Times New Roman"/>
              <w:b/>
              <w:caps/>
              <w:color w:val="auto"/>
              <w:sz w:val="28"/>
              <w:szCs w:val="28"/>
            </w:rPr>
          </w:pPr>
          <w:r w:rsidRPr="007309C8">
            <w:rPr>
              <w:rFonts w:ascii="Times New Roman" w:hAnsi="Times New Roman" w:cs="Times New Roman"/>
              <w:b/>
              <w:caps/>
              <w:color w:val="auto"/>
              <w:sz w:val="28"/>
              <w:szCs w:val="28"/>
            </w:rPr>
            <w:t>содержание</w:t>
          </w:r>
        </w:p>
        <w:p w14:paraId="3C05C0FE" w14:textId="3CA825EA" w:rsidR="007309C8" w:rsidRPr="007309C8" w:rsidRDefault="007309C8" w:rsidP="007309C8">
          <w:pPr>
            <w:pStyle w:val="12"/>
            <w:tabs>
              <w:tab w:val="right" w:leader="dot" w:pos="10195"/>
            </w:tabs>
            <w:spacing w:after="0"/>
            <w:rPr>
              <w:noProof/>
              <w:sz w:val="28"/>
              <w:szCs w:val="28"/>
            </w:rPr>
          </w:pPr>
          <w:r>
            <w:fldChar w:fldCharType="begin"/>
          </w:r>
          <w:r>
            <w:instrText xml:space="preserve"> TOC \o "1-3" \h \z \u </w:instrText>
          </w:r>
          <w:r>
            <w:fldChar w:fldCharType="separate"/>
          </w:r>
          <w:hyperlink w:anchor="_Toc84922269" w:history="1">
            <w:r w:rsidRPr="007309C8">
              <w:rPr>
                <w:rStyle w:val="af4"/>
                <w:noProof/>
                <w:sz w:val="28"/>
                <w:szCs w:val="28"/>
              </w:rPr>
              <w:t>1. Наименование дисциплины</w:t>
            </w:r>
            <w:r w:rsidRPr="007309C8">
              <w:rPr>
                <w:noProof/>
                <w:webHidden/>
                <w:sz w:val="28"/>
                <w:szCs w:val="28"/>
              </w:rPr>
              <w:tab/>
            </w:r>
            <w:r w:rsidRPr="007309C8">
              <w:rPr>
                <w:noProof/>
                <w:webHidden/>
                <w:sz w:val="28"/>
                <w:szCs w:val="28"/>
              </w:rPr>
              <w:fldChar w:fldCharType="begin"/>
            </w:r>
            <w:r w:rsidRPr="007309C8">
              <w:rPr>
                <w:noProof/>
                <w:webHidden/>
                <w:sz w:val="28"/>
                <w:szCs w:val="28"/>
              </w:rPr>
              <w:instrText xml:space="preserve"> PAGEREF _Toc84922269 \h </w:instrText>
            </w:r>
            <w:r w:rsidRPr="007309C8">
              <w:rPr>
                <w:noProof/>
                <w:webHidden/>
                <w:sz w:val="28"/>
                <w:szCs w:val="28"/>
              </w:rPr>
            </w:r>
            <w:r w:rsidRPr="007309C8">
              <w:rPr>
                <w:noProof/>
                <w:webHidden/>
                <w:sz w:val="28"/>
                <w:szCs w:val="28"/>
              </w:rPr>
              <w:fldChar w:fldCharType="separate"/>
            </w:r>
            <w:r w:rsidR="006226CE">
              <w:rPr>
                <w:noProof/>
                <w:webHidden/>
                <w:sz w:val="28"/>
                <w:szCs w:val="28"/>
              </w:rPr>
              <w:t>5</w:t>
            </w:r>
            <w:r w:rsidRPr="007309C8">
              <w:rPr>
                <w:noProof/>
                <w:webHidden/>
                <w:sz w:val="28"/>
                <w:szCs w:val="28"/>
              </w:rPr>
              <w:fldChar w:fldCharType="end"/>
            </w:r>
          </w:hyperlink>
        </w:p>
        <w:p w14:paraId="43C9AD09" w14:textId="45F3EED0" w:rsidR="007309C8" w:rsidRPr="007309C8" w:rsidRDefault="00623AEA" w:rsidP="007309C8">
          <w:pPr>
            <w:pStyle w:val="12"/>
            <w:tabs>
              <w:tab w:val="right" w:leader="dot" w:pos="10195"/>
            </w:tabs>
            <w:spacing w:after="0"/>
            <w:rPr>
              <w:noProof/>
              <w:sz w:val="28"/>
              <w:szCs w:val="28"/>
            </w:rPr>
          </w:pPr>
          <w:hyperlink w:anchor="_Toc84922270" w:history="1">
            <w:r w:rsidR="007309C8" w:rsidRPr="007309C8">
              <w:rPr>
                <w:rStyle w:val="af4"/>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_Toc84922270 \h </w:instrText>
            </w:r>
            <w:r w:rsidR="007309C8" w:rsidRPr="007309C8">
              <w:rPr>
                <w:noProof/>
                <w:webHidden/>
                <w:sz w:val="28"/>
                <w:szCs w:val="28"/>
              </w:rPr>
            </w:r>
            <w:r w:rsidR="007309C8" w:rsidRPr="007309C8">
              <w:rPr>
                <w:noProof/>
                <w:webHidden/>
                <w:sz w:val="28"/>
                <w:szCs w:val="28"/>
              </w:rPr>
              <w:fldChar w:fldCharType="separate"/>
            </w:r>
            <w:r w:rsidR="006226CE">
              <w:rPr>
                <w:noProof/>
                <w:webHidden/>
                <w:sz w:val="28"/>
                <w:szCs w:val="28"/>
              </w:rPr>
              <w:t>5</w:t>
            </w:r>
            <w:r w:rsidR="007309C8" w:rsidRPr="007309C8">
              <w:rPr>
                <w:noProof/>
                <w:webHidden/>
                <w:sz w:val="28"/>
                <w:szCs w:val="28"/>
              </w:rPr>
              <w:fldChar w:fldCharType="end"/>
            </w:r>
          </w:hyperlink>
        </w:p>
        <w:p w14:paraId="2B00072A" w14:textId="15E08971" w:rsidR="007309C8" w:rsidRPr="007309C8" w:rsidRDefault="00623AEA" w:rsidP="007309C8">
          <w:pPr>
            <w:pStyle w:val="12"/>
            <w:tabs>
              <w:tab w:val="right" w:leader="dot" w:pos="10195"/>
            </w:tabs>
            <w:spacing w:after="0"/>
            <w:rPr>
              <w:noProof/>
              <w:sz w:val="28"/>
              <w:szCs w:val="28"/>
            </w:rPr>
          </w:pPr>
          <w:hyperlink w:anchor="_Toc84922271" w:history="1">
            <w:r w:rsidR="007309C8" w:rsidRPr="007309C8">
              <w:rPr>
                <w:rStyle w:val="af4"/>
                <w:noProof/>
                <w:sz w:val="28"/>
                <w:szCs w:val="28"/>
              </w:rPr>
              <w:t>3. Место дисциплины в структуре образовательной программы</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_Toc84922271 \h </w:instrText>
            </w:r>
            <w:r w:rsidR="007309C8" w:rsidRPr="007309C8">
              <w:rPr>
                <w:noProof/>
                <w:webHidden/>
                <w:sz w:val="28"/>
                <w:szCs w:val="28"/>
              </w:rPr>
            </w:r>
            <w:r w:rsidR="007309C8" w:rsidRPr="007309C8">
              <w:rPr>
                <w:noProof/>
                <w:webHidden/>
                <w:sz w:val="28"/>
                <w:szCs w:val="28"/>
              </w:rPr>
              <w:fldChar w:fldCharType="separate"/>
            </w:r>
            <w:r w:rsidR="006226CE">
              <w:rPr>
                <w:noProof/>
                <w:webHidden/>
                <w:sz w:val="28"/>
                <w:szCs w:val="28"/>
              </w:rPr>
              <w:t>6</w:t>
            </w:r>
            <w:r w:rsidR="007309C8" w:rsidRPr="007309C8">
              <w:rPr>
                <w:noProof/>
                <w:webHidden/>
                <w:sz w:val="28"/>
                <w:szCs w:val="28"/>
              </w:rPr>
              <w:fldChar w:fldCharType="end"/>
            </w:r>
          </w:hyperlink>
        </w:p>
        <w:p w14:paraId="3B1FA861" w14:textId="04A0B4E0" w:rsidR="007309C8" w:rsidRPr="007309C8" w:rsidRDefault="00623AEA" w:rsidP="007309C8">
          <w:pPr>
            <w:pStyle w:val="12"/>
            <w:tabs>
              <w:tab w:val="right" w:leader="dot" w:pos="10195"/>
            </w:tabs>
            <w:spacing w:after="0"/>
            <w:rPr>
              <w:noProof/>
              <w:sz w:val="28"/>
              <w:szCs w:val="28"/>
            </w:rPr>
          </w:pPr>
          <w:hyperlink w:anchor="_Toc84922272" w:history="1">
            <w:r w:rsidR="007309C8" w:rsidRPr="007309C8">
              <w:rPr>
                <w:rStyle w:val="af4"/>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_Toc84922272 \h </w:instrText>
            </w:r>
            <w:r w:rsidR="007309C8" w:rsidRPr="007309C8">
              <w:rPr>
                <w:noProof/>
                <w:webHidden/>
                <w:sz w:val="28"/>
                <w:szCs w:val="28"/>
              </w:rPr>
            </w:r>
            <w:r w:rsidR="007309C8" w:rsidRPr="007309C8">
              <w:rPr>
                <w:noProof/>
                <w:webHidden/>
                <w:sz w:val="28"/>
                <w:szCs w:val="28"/>
              </w:rPr>
              <w:fldChar w:fldCharType="separate"/>
            </w:r>
            <w:r w:rsidR="006226CE">
              <w:rPr>
                <w:noProof/>
                <w:webHidden/>
                <w:sz w:val="28"/>
                <w:szCs w:val="28"/>
              </w:rPr>
              <w:t>6</w:t>
            </w:r>
            <w:r w:rsidR="007309C8" w:rsidRPr="007309C8">
              <w:rPr>
                <w:noProof/>
                <w:webHidden/>
                <w:sz w:val="28"/>
                <w:szCs w:val="28"/>
              </w:rPr>
              <w:fldChar w:fldCharType="end"/>
            </w:r>
          </w:hyperlink>
        </w:p>
        <w:p w14:paraId="488B6E13" w14:textId="69FD9DB2" w:rsidR="007309C8" w:rsidRPr="007309C8" w:rsidRDefault="00623AEA" w:rsidP="007309C8">
          <w:pPr>
            <w:pStyle w:val="12"/>
            <w:tabs>
              <w:tab w:val="right" w:leader="dot" w:pos="10195"/>
            </w:tabs>
            <w:spacing w:after="0"/>
            <w:rPr>
              <w:noProof/>
              <w:sz w:val="28"/>
              <w:szCs w:val="28"/>
            </w:rPr>
          </w:pPr>
          <w:hyperlink w:anchor="_Toc84922273" w:history="1">
            <w:r w:rsidR="007309C8" w:rsidRPr="007309C8">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_Toc84922273 \h </w:instrText>
            </w:r>
            <w:r w:rsidR="007309C8" w:rsidRPr="007309C8">
              <w:rPr>
                <w:noProof/>
                <w:webHidden/>
                <w:sz w:val="28"/>
                <w:szCs w:val="28"/>
              </w:rPr>
            </w:r>
            <w:r w:rsidR="007309C8" w:rsidRPr="007309C8">
              <w:rPr>
                <w:noProof/>
                <w:webHidden/>
                <w:sz w:val="28"/>
                <w:szCs w:val="28"/>
              </w:rPr>
              <w:fldChar w:fldCharType="separate"/>
            </w:r>
            <w:r w:rsidR="006226CE">
              <w:rPr>
                <w:noProof/>
                <w:webHidden/>
                <w:sz w:val="28"/>
                <w:szCs w:val="28"/>
              </w:rPr>
              <w:t>6</w:t>
            </w:r>
            <w:r w:rsidR="007309C8" w:rsidRPr="007309C8">
              <w:rPr>
                <w:noProof/>
                <w:webHidden/>
                <w:sz w:val="28"/>
                <w:szCs w:val="28"/>
              </w:rPr>
              <w:fldChar w:fldCharType="end"/>
            </w:r>
          </w:hyperlink>
        </w:p>
        <w:p w14:paraId="280AAAC4" w14:textId="71EFB0ED" w:rsidR="007309C8" w:rsidRPr="007309C8" w:rsidRDefault="00623AEA" w:rsidP="007309C8">
          <w:pPr>
            <w:pStyle w:val="12"/>
            <w:tabs>
              <w:tab w:val="right" w:leader="dot" w:pos="10195"/>
            </w:tabs>
            <w:spacing w:after="0"/>
            <w:rPr>
              <w:noProof/>
              <w:sz w:val="28"/>
              <w:szCs w:val="28"/>
            </w:rPr>
          </w:pPr>
          <w:hyperlink w:anchor="_Toc84922274" w:history="1">
            <w:r w:rsidR="007309C8" w:rsidRPr="007309C8">
              <w:rPr>
                <w:rStyle w:val="af4"/>
                <w:noProof/>
                <w:sz w:val="28"/>
                <w:szCs w:val="28"/>
              </w:rPr>
              <w:t>5.1. Содержание дисциплин</w:t>
            </w:r>
            <w:r w:rsidR="000B3CFC">
              <w:rPr>
                <w:rStyle w:val="af4"/>
                <w:noProof/>
                <w:sz w:val="28"/>
                <w:szCs w:val="28"/>
              </w:rPr>
              <w:t>ы</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_Toc84922274 \h </w:instrText>
            </w:r>
            <w:r w:rsidR="007309C8" w:rsidRPr="007309C8">
              <w:rPr>
                <w:noProof/>
                <w:webHidden/>
                <w:sz w:val="28"/>
                <w:szCs w:val="28"/>
              </w:rPr>
            </w:r>
            <w:r w:rsidR="007309C8" w:rsidRPr="007309C8">
              <w:rPr>
                <w:noProof/>
                <w:webHidden/>
                <w:sz w:val="28"/>
                <w:szCs w:val="28"/>
              </w:rPr>
              <w:fldChar w:fldCharType="separate"/>
            </w:r>
            <w:r w:rsidR="006226CE">
              <w:rPr>
                <w:noProof/>
                <w:webHidden/>
                <w:sz w:val="28"/>
                <w:szCs w:val="28"/>
              </w:rPr>
              <w:t>6</w:t>
            </w:r>
            <w:r w:rsidR="007309C8" w:rsidRPr="007309C8">
              <w:rPr>
                <w:noProof/>
                <w:webHidden/>
                <w:sz w:val="28"/>
                <w:szCs w:val="28"/>
              </w:rPr>
              <w:fldChar w:fldCharType="end"/>
            </w:r>
          </w:hyperlink>
        </w:p>
        <w:p w14:paraId="3C45EF34" w14:textId="652D30DC" w:rsidR="007309C8" w:rsidRPr="007309C8" w:rsidRDefault="00623AEA" w:rsidP="007309C8">
          <w:pPr>
            <w:pStyle w:val="12"/>
            <w:tabs>
              <w:tab w:val="right" w:leader="dot" w:pos="10195"/>
            </w:tabs>
            <w:spacing w:after="0"/>
            <w:rPr>
              <w:noProof/>
              <w:sz w:val="28"/>
              <w:szCs w:val="28"/>
            </w:rPr>
          </w:pPr>
          <w:hyperlink w:anchor="_Toc84922275" w:history="1">
            <w:r w:rsidR="007309C8" w:rsidRPr="007309C8">
              <w:rPr>
                <w:rStyle w:val="af4"/>
                <w:noProof/>
                <w:sz w:val="28"/>
                <w:szCs w:val="28"/>
              </w:rPr>
              <w:t>5.2. Учебно – тематический план</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_Toc84922275 \h </w:instrText>
            </w:r>
            <w:r w:rsidR="007309C8" w:rsidRPr="007309C8">
              <w:rPr>
                <w:noProof/>
                <w:webHidden/>
                <w:sz w:val="28"/>
                <w:szCs w:val="28"/>
              </w:rPr>
            </w:r>
            <w:r w:rsidR="007309C8" w:rsidRPr="007309C8">
              <w:rPr>
                <w:noProof/>
                <w:webHidden/>
                <w:sz w:val="28"/>
                <w:szCs w:val="28"/>
              </w:rPr>
              <w:fldChar w:fldCharType="separate"/>
            </w:r>
            <w:r w:rsidR="006226CE">
              <w:rPr>
                <w:noProof/>
                <w:webHidden/>
                <w:sz w:val="28"/>
                <w:szCs w:val="28"/>
              </w:rPr>
              <w:t>9</w:t>
            </w:r>
            <w:r w:rsidR="007309C8" w:rsidRPr="007309C8">
              <w:rPr>
                <w:noProof/>
                <w:webHidden/>
                <w:sz w:val="28"/>
                <w:szCs w:val="28"/>
              </w:rPr>
              <w:fldChar w:fldCharType="end"/>
            </w:r>
          </w:hyperlink>
        </w:p>
        <w:p w14:paraId="61F67B1A" w14:textId="6A7105F1" w:rsidR="007309C8" w:rsidRPr="007309C8" w:rsidRDefault="00623AEA" w:rsidP="007309C8">
          <w:pPr>
            <w:pStyle w:val="12"/>
            <w:tabs>
              <w:tab w:val="right" w:leader="dot" w:pos="10195"/>
            </w:tabs>
            <w:spacing w:after="0"/>
            <w:rPr>
              <w:noProof/>
              <w:sz w:val="28"/>
              <w:szCs w:val="28"/>
            </w:rPr>
          </w:pPr>
          <w:hyperlink w:anchor="_Toc84922276" w:history="1">
            <w:r w:rsidR="007309C8" w:rsidRPr="007309C8">
              <w:rPr>
                <w:rStyle w:val="af4"/>
                <w:noProof/>
                <w:sz w:val="28"/>
                <w:szCs w:val="28"/>
              </w:rPr>
              <w:t>5.3. Содержание семинаров, практических занятий</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_Toc84922276 \h </w:instrText>
            </w:r>
            <w:r w:rsidR="007309C8" w:rsidRPr="007309C8">
              <w:rPr>
                <w:noProof/>
                <w:webHidden/>
                <w:sz w:val="28"/>
                <w:szCs w:val="28"/>
              </w:rPr>
            </w:r>
            <w:r w:rsidR="007309C8" w:rsidRPr="007309C8">
              <w:rPr>
                <w:noProof/>
                <w:webHidden/>
                <w:sz w:val="28"/>
                <w:szCs w:val="28"/>
              </w:rPr>
              <w:fldChar w:fldCharType="separate"/>
            </w:r>
            <w:r w:rsidR="006226CE">
              <w:rPr>
                <w:noProof/>
                <w:webHidden/>
                <w:sz w:val="28"/>
                <w:szCs w:val="28"/>
              </w:rPr>
              <w:t>11</w:t>
            </w:r>
            <w:r w:rsidR="007309C8" w:rsidRPr="007309C8">
              <w:rPr>
                <w:noProof/>
                <w:webHidden/>
                <w:sz w:val="28"/>
                <w:szCs w:val="28"/>
              </w:rPr>
              <w:fldChar w:fldCharType="end"/>
            </w:r>
          </w:hyperlink>
        </w:p>
        <w:p w14:paraId="47DD6CC9" w14:textId="0202B337" w:rsidR="007309C8" w:rsidRPr="007309C8" w:rsidRDefault="00623AEA" w:rsidP="007309C8">
          <w:pPr>
            <w:pStyle w:val="12"/>
            <w:tabs>
              <w:tab w:val="right" w:leader="dot" w:pos="10195"/>
            </w:tabs>
            <w:spacing w:after="0"/>
            <w:rPr>
              <w:noProof/>
              <w:sz w:val="28"/>
              <w:szCs w:val="28"/>
            </w:rPr>
          </w:pPr>
          <w:hyperlink w:anchor="_Toc84922277" w:history="1">
            <w:r w:rsidR="007309C8" w:rsidRPr="007309C8">
              <w:rPr>
                <w:rStyle w:val="af4"/>
                <w:noProof/>
                <w:sz w:val="28"/>
                <w:szCs w:val="28"/>
              </w:rPr>
              <w:t>6. Перечень учебно-методического обеспечения для самостоятельной работы обучающихся по дисциплине</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_Toc84922277 \h </w:instrText>
            </w:r>
            <w:r w:rsidR="007309C8" w:rsidRPr="007309C8">
              <w:rPr>
                <w:noProof/>
                <w:webHidden/>
                <w:sz w:val="28"/>
                <w:szCs w:val="28"/>
              </w:rPr>
            </w:r>
            <w:r w:rsidR="007309C8" w:rsidRPr="007309C8">
              <w:rPr>
                <w:noProof/>
                <w:webHidden/>
                <w:sz w:val="28"/>
                <w:szCs w:val="28"/>
              </w:rPr>
              <w:fldChar w:fldCharType="separate"/>
            </w:r>
            <w:r w:rsidR="006226CE">
              <w:rPr>
                <w:noProof/>
                <w:webHidden/>
                <w:sz w:val="28"/>
                <w:szCs w:val="28"/>
              </w:rPr>
              <w:t>14</w:t>
            </w:r>
            <w:r w:rsidR="007309C8" w:rsidRPr="007309C8">
              <w:rPr>
                <w:noProof/>
                <w:webHidden/>
                <w:sz w:val="28"/>
                <w:szCs w:val="28"/>
              </w:rPr>
              <w:fldChar w:fldCharType="end"/>
            </w:r>
          </w:hyperlink>
        </w:p>
        <w:p w14:paraId="14A33AC8" w14:textId="2D4C8C1A" w:rsidR="007309C8" w:rsidRPr="007309C8" w:rsidRDefault="00623AEA" w:rsidP="007309C8">
          <w:pPr>
            <w:pStyle w:val="12"/>
            <w:tabs>
              <w:tab w:val="right" w:leader="dot" w:pos="10195"/>
            </w:tabs>
            <w:spacing w:after="0"/>
            <w:rPr>
              <w:noProof/>
              <w:sz w:val="28"/>
              <w:szCs w:val="28"/>
            </w:rPr>
          </w:pPr>
          <w:hyperlink w:anchor="_Toc84922278" w:history="1">
            <w:r w:rsidR="007309C8" w:rsidRPr="007309C8">
              <w:rPr>
                <w:rStyle w:val="af4"/>
                <w:noProof/>
                <w:sz w:val="28"/>
                <w:szCs w:val="28"/>
              </w:rPr>
              <w:t>6.1. Перечень вопросов, отводимых на самостоятельное освоение дисциплины, формы внеаудиторной самостоятельной работы</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_Toc84922278 \h </w:instrText>
            </w:r>
            <w:r w:rsidR="007309C8" w:rsidRPr="007309C8">
              <w:rPr>
                <w:noProof/>
                <w:webHidden/>
                <w:sz w:val="28"/>
                <w:szCs w:val="28"/>
              </w:rPr>
            </w:r>
            <w:r w:rsidR="007309C8" w:rsidRPr="007309C8">
              <w:rPr>
                <w:noProof/>
                <w:webHidden/>
                <w:sz w:val="28"/>
                <w:szCs w:val="28"/>
              </w:rPr>
              <w:fldChar w:fldCharType="separate"/>
            </w:r>
            <w:r w:rsidR="006226CE">
              <w:rPr>
                <w:noProof/>
                <w:webHidden/>
                <w:sz w:val="28"/>
                <w:szCs w:val="28"/>
              </w:rPr>
              <w:t>14</w:t>
            </w:r>
            <w:r w:rsidR="007309C8" w:rsidRPr="007309C8">
              <w:rPr>
                <w:noProof/>
                <w:webHidden/>
                <w:sz w:val="28"/>
                <w:szCs w:val="28"/>
              </w:rPr>
              <w:fldChar w:fldCharType="end"/>
            </w:r>
          </w:hyperlink>
        </w:p>
        <w:p w14:paraId="5512C360" w14:textId="7256AFB6" w:rsidR="007309C8" w:rsidRPr="007309C8" w:rsidRDefault="00623AEA" w:rsidP="007309C8">
          <w:pPr>
            <w:pStyle w:val="12"/>
            <w:tabs>
              <w:tab w:val="right" w:leader="dot" w:pos="10195"/>
            </w:tabs>
            <w:spacing w:after="0"/>
            <w:rPr>
              <w:noProof/>
              <w:sz w:val="28"/>
              <w:szCs w:val="28"/>
            </w:rPr>
          </w:pPr>
          <w:hyperlink w:anchor="_Toc84922279" w:history="1">
            <w:r w:rsidR="007309C8" w:rsidRPr="007309C8">
              <w:rPr>
                <w:rStyle w:val="af4"/>
                <w:noProof/>
                <w:sz w:val="28"/>
                <w:szCs w:val="28"/>
              </w:rPr>
              <w:t>6.2. Перечень вопросов, заданий, тем для подготовки к текущему контролю</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_Toc84922279 \h </w:instrText>
            </w:r>
            <w:r w:rsidR="007309C8" w:rsidRPr="007309C8">
              <w:rPr>
                <w:noProof/>
                <w:webHidden/>
                <w:sz w:val="28"/>
                <w:szCs w:val="28"/>
              </w:rPr>
            </w:r>
            <w:r w:rsidR="007309C8" w:rsidRPr="007309C8">
              <w:rPr>
                <w:noProof/>
                <w:webHidden/>
                <w:sz w:val="28"/>
                <w:szCs w:val="28"/>
              </w:rPr>
              <w:fldChar w:fldCharType="separate"/>
            </w:r>
            <w:r w:rsidR="006226CE">
              <w:rPr>
                <w:noProof/>
                <w:webHidden/>
                <w:sz w:val="28"/>
                <w:szCs w:val="28"/>
              </w:rPr>
              <w:t>15</w:t>
            </w:r>
            <w:r w:rsidR="007309C8" w:rsidRPr="007309C8">
              <w:rPr>
                <w:noProof/>
                <w:webHidden/>
                <w:sz w:val="28"/>
                <w:szCs w:val="28"/>
              </w:rPr>
              <w:fldChar w:fldCharType="end"/>
            </w:r>
          </w:hyperlink>
        </w:p>
        <w:p w14:paraId="4BDE26F8" w14:textId="5F9244C4" w:rsidR="007309C8" w:rsidRPr="007309C8" w:rsidRDefault="00623AEA" w:rsidP="007309C8">
          <w:pPr>
            <w:pStyle w:val="12"/>
            <w:tabs>
              <w:tab w:val="right" w:leader="dot" w:pos="10195"/>
            </w:tabs>
            <w:spacing w:after="0"/>
            <w:rPr>
              <w:noProof/>
              <w:sz w:val="28"/>
              <w:szCs w:val="28"/>
            </w:rPr>
          </w:pPr>
          <w:hyperlink w:anchor="_Toc84922280" w:history="1">
            <w:r w:rsidR="007309C8" w:rsidRPr="007309C8">
              <w:rPr>
                <w:rStyle w:val="af4"/>
                <w:noProof/>
                <w:sz w:val="28"/>
                <w:szCs w:val="28"/>
              </w:rPr>
              <w:t>7. Фонд оценочных средств для проведения промежуточной аттестации обучающихся по дисциплине</w:t>
            </w:r>
            <w:r w:rsidR="007309C8" w:rsidRPr="007309C8">
              <w:rPr>
                <w:noProof/>
                <w:webHidden/>
                <w:sz w:val="28"/>
                <w:szCs w:val="28"/>
              </w:rPr>
              <w:tab/>
            </w:r>
            <w:r w:rsidR="00A74399">
              <w:rPr>
                <w:noProof/>
                <w:webHidden/>
                <w:sz w:val="28"/>
                <w:szCs w:val="28"/>
              </w:rPr>
              <w:t>16</w:t>
            </w:r>
          </w:hyperlink>
        </w:p>
        <w:p w14:paraId="2489E3EB" w14:textId="459B1BFD" w:rsidR="007309C8" w:rsidRPr="007309C8" w:rsidRDefault="00623AEA" w:rsidP="007309C8">
          <w:pPr>
            <w:pStyle w:val="12"/>
            <w:tabs>
              <w:tab w:val="right" w:leader="dot" w:pos="10195"/>
            </w:tabs>
            <w:spacing w:after="0"/>
            <w:rPr>
              <w:noProof/>
              <w:sz w:val="28"/>
              <w:szCs w:val="28"/>
            </w:rPr>
          </w:pPr>
          <w:hyperlink w:anchor="_Toc84922281" w:history="1">
            <w:r w:rsidR="007309C8" w:rsidRPr="007309C8">
              <w:rPr>
                <w:rStyle w:val="af4"/>
                <w:noProof/>
                <w:sz w:val="28"/>
                <w:szCs w:val="28"/>
              </w:rPr>
              <w:t>8. Перечень основной и дополнительной учебной литературы, необходимой для</w:t>
            </w:r>
            <w:r w:rsidR="000B3CFC">
              <w:rPr>
                <w:rStyle w:val="af4"/>
                <w:noProof/>
                <w:sz w:val="28"/>
                <w:szCs w:val="28"/>
              </w:rPr>
              <w:t xml:space="preserve"> освоения дисциплины</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_Toc84922281 \h </w:instrText>
            </w:r>
            <w:r w:rsidR="007309C8" w:rsidRPr="007309C8">
              <w:rPr>
                <w:noProof/>
                <w:webHidden/>
                <w:sz w:val="28"/>
                <w:szCs w:val="28"/>
              </w:rPr>
            </w:r>
            <w:r w:rsidR="007309C8" w:rsidRPr="007309C8">
              <w:rPr>
                <w:noProof/>
                <w:webHidden/>
                <w:sz w:val="28"/>
                <w:szCs w:val="28"/>
              </w:rPr>
              <w:fldChar w:fldCharType="separate"/>
            </w:r>
            <w:r w:rsidR="006226CE">
              <w:rPr>
                <w:noProof/>
                <w:webHidden/>
                <w:sz w:val="28"/>
                <w:szCs w:val="28"/>
              </w:rPr>
              <w:t>18</w:t>
            </w:r>
            <w:r w:rsidR="007309C8" w:rsidRPr="007309C8">
              <w:rPr>
                <w:noProof/>
                <w:webHidden/>
                <w:sz w:val="28"/>
                <w:szCs w:val="28"/>
              </w:rPr>
              <w:fldChar w:fldCharType="end"/>
            </w:r>
          </w:hyperlink>
        </w:p>
        <w:p w14:paraId="58F97075" w14:textId="55C7C6F7" w:rsidR="007309C8" w:rsidRPr="007309C8" w:rsidRDefault="00623AEA" w:rsidP="007309C8">
          <w:pPr>
            <w:pStyle w:val="12"/>
            <w:tabs>
              <w:tab w:val="right" w:leader="dot" w:pos="10195"/>
            </w:tabs>
            <w:spacing w:after="0"/>
            <w:rPr>
              <w:noProof/>
              <w:sz w:val="28"/>
              <w:szCs w:val="28"/>
            </w:rPr>
          </w:pPr>
          <w:hyperlink w:anchor="_Toc84922282" w:history="1">
            <w:r w:rsidR="007309C8" w:rsidRPr="007309C8">
              <w:rPr>
                <w:rStyle w:val="af4"/>
                <w:noProof/>
                <w:sz w:val="28"/>
                <w:szCs w:val="28"/>
              </w:rPr>
              <w:t>9. Перечень ресурсов информационно-телекоммуникационной сети «Интернет», необходимых для освоения дисциплины</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_Toc84922282 \h </w:instrText>
            </w:r>
            <w:r w:rsidR="007309C8" w:rsidRPr="007309C8">
              <w:rPr>
                <w:noProof/>
                <w:webHidden/>
                <w:sz w:val="28"/>
                <w:szCs w:val="28"/>
              </w:rPr>
            </w:r>
            <w:r w:rsidR="007309C8" w:rsidRPr="007309C8">
              <w:rPr>
                <w:noProof/>
                <w:webHidden/>
                <w:sz w:val="28"/>
                <w:szCs w:val="28"/>
              </w:rPr>
              <w:fldChar w:fldCharType="separate"/>
            </w:r>
            <w:r w:rsidR="006226CE">
              <w:rPr>
                <w:noProof/>
                <w:webHidden/>
                <w:sz w:val="28"/>
                <w:szCs w:val="28"/>
              </w:rPr>
              <w:t>28</w:t>
            </w:r>
            <w:r w:rsidR="007309C8" w:rsidRPr="007309C8">
              <w:rPr>
                <w:noProof/>
                <w:webHidden/>
                <w:sz w:val="28"/>
                <w:szCs w:val="28"/>
              </w:rPr>
              <w:fldChar w:fldCharType="end"/>
            </w:r>
          </w:hyperlink>
        </w:p>
        <w:p w14:paraId="745C1A48" w14:textId="0C8B1B2D" w:rsidR="007309C8" w:rsidRPr="007309C8" w:rsidRDefault="00623AEA" w:rsidP="007309C8">
          <w:pPr>
            <w:pStyle w:val="12"/>
            <w:tabs>
              <w:tab w:val="right" w:leader="dot" w:pos="10195"/>
            </w:tabs>
            <w:spacing w:after="0"/>
            <w:rPr>
              <w:noProof/>
              <w:sz w:val="28"/>
              <w:szCs w:val="28"/>
            </w:rPr>
          </w:pPr>
          <w:hyperlink w:anchor="_Toc84922283" w:history="1">
            <w:r w:rsidR="007309C8" w:rsidRPr="007309C8">
              <w:rPr>
                <w:rStyle w:val="af4"/>
                <w:noProof/>
                <w:sz w:val="28"/>
                <w:szCs w:val="28"/>
              </w:rPr>
              <w:t>10. Методические указания для обучающихся по освоению дисциплины</w:t>
            </w:r>
            <w:r w:rsidR="007309C8" w:rsidRPr="007309C8">
              <w:rPr>
                <w:noProof/>
                <w:webHidden/>
                <w:sz w:val="28"/>
                <w:szCs w:val="28"/>
              </w:rPr>
              <w:tab/>
            </w:r>
            <w:r w:rsidR="00A74399">
              <w:rPr>
                <w:noProof/>
                <w:webHidden/>
                <w:sz w:val="28"/>
                <w:szCs w:val="28"/>
              </w:rPr>
              <w:t>20</w:t>
            </w:r>
          </w:hyperlink>
        </w:p>
        <w:p w14:paraId="0C693DEF" w14:textId="75866127" w:rsidR="007309C8" w:rsidRPr="007309C8" w:rsidRDefault="00623AEA" w:rsidP="007309C8">
          <w:pPr>
            <w:pStyle w:val="12"/>
            <w:tabs>
              <w:tab w:val="right" w:leader="dot" w:pos="10195"/>
            </w:tabs>
            <w:spacing w:after="0"/>
            <w:rPr>
              <w:noProof/>
              <w:sz w:val="28"/>
              <w:szCs w:val="28"/>
            </w:rPr>
          </w:pPr>
          <w:hyperlink w:anchor="_Toc84922284" w:history="1">
            <w:r w:rsidR="007309C8" w:rsidRPr="007309C8">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B26BB">
              <w:rPr>
                <w:rStyle w:val="af4"/>
                <w:noProof/>
                <w:sz w:val="28"/>
                <w:szCs w:val="28"/>
              </w:rPr>
              <w:t xml:space="preserve"> </w:t>
            </w:r>
            <w:r w:rsidR="007309C8" w:rsidRPr="007309C8">
              <w:rPr>
                <w:rStyle w:val="af4"/>
                <w:noProof/>
                <w:sz w:val="28"/>
                <w:szCs w:val="28"/>
              </w:rPr>
              <w:t>.</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_Toc84922284 \h </w:instrText>
            </w:r>
            <w:r w:rsidR="007309C8" w:rsidRPr="007309C8">
              <w:rPr>
                <w:noProof/>
                <w:webHidden/>
                <w:sz w:val="28"/>
                <w:szCs w:val="28"/>
              </w:rPr>
            </w:r>
            <w:r w:rsidR="007309C8" w:rsidRPr="007309C8">
              <w:rPr>
                <w:noProof/>
                <w:webHidden/>
                <w:sz w:val="28"/>
                <w:szCs w:val="28"/>
              </w:rPr>
              <w:fldChar w:fldCharType="separate"/>
            </w:r>
            <w:r w:rsidR="006226CE">
              <w:rPr>
                <w:noProof/>
                <w:webHidden/>
                <w:sz w:val="28"/>
                <w:szCs w:val="28"/>
              </w:rPr>
              <w:t>30</w:t>
            </w:r>
            <w:r w:rsidR="007309C8" w:rsidRPr="007309C8">
              <w:rPr>
                <w:noProof/>
                <w:webHidden/>
                <w:sz w:val="28"/>
                <w:szCs w:val="28"/>
              </w:rPr>
              <w:fldChar w:fldCharType="end"/>
            </w:r>
          </w:hyperlink>
        </w:p>
        <w:p w14:paraId="3C79C461" w14:textId="19871F3A" w:rsidR="007309C8" w:rsidRDefault="00623AEA" w:rsidP="007309C8">
          <w:pPr>
            <w:pStyle w:val="12"/>
            <w:tabs>
              <w:tab w:val="right" w:leader="dot" w:pos="10195"/>
            </w:tabs>
            <w:spacing w:after="0"/>
            <w:rPr>
              <w:noProof/>
            </w:rPr>
          </w:pPr>
          <w:hyperlink w:anchor="_Toc84922285" w:history="1">
            <w:r w:rsidR="007309C8" w:rsidRPr="007309C8">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7309C8" w:rsidRPr="007309C8">
              <w:rPr>
                <w:noProof/>
                <w:webHidden/>
                <w:sz w:val="28"/>
                <w:szCs w:val="28"/>
              </w:rPr>
              <w:tab/>
            </w:r>
            <w:r w:rsidR="007309C8" w:rsidRPr="007309C8">
              <w:rPr>
                <w:noProof/>
                <w:webHidden/>
                <w:sz w:val="28"/>
                <w:szCs w:val="28"/>
              </w:rPr>
              <w:fldChar w:fldCharType="begin"/>
            </w:r>
            <w:r w:rsidR="007309C8" w:rsidRPr="007309C8">
              <w:rPr>
                <w:noProof/>
                <w:webHidden/>
                <w:sz w:val="28"/>
                <w:szCs w:val="28"/>
              </w:rPr>
              <w:instrText xml:space="preserve"> PAGEREF _Toc84922285 \h </w:instrText>
            </w:r>
            <w:r w:rsidR="007309C8" w:rsidRPr="007309C8">
              <w:rPr>
                <w:noProof/>
                <w:webHidden/>
                <w:sz w:val="28"/>
                <w:szCs w:val="28"/>
              </w:rPr>
            </w:r>
            <w:r w:rsidR="007309C8" w:rsidRPr="007309C8">
              <w:rPr>
                <w:noProof/>
                <w:webHidden/>
                <w:sz w:val="28"/>
                <w:szCs w:val="28"/>
              </w:rPr>
              <w:fldChar w:fldCharType="separate"/>
            </w:r>
            <w:r w:rsidR="006226CE">
              <w:rPr>
                <w:noProof/>
                <w:webHidden/>
                <w:sz w:val="28"/>
                <w:szCs w:val="28"/>
              </w:rPr>
              <w:t>31</w:t>
            </w:r>
            <w:r w:rsidR="007309C8" w:rsidRPr="007309C8">
              <w:rPr>
                <w:noProof/>
                <w:webHidden/>
                <w:sz w:val="28"/>
                <w:szCs w:val="28"/>
              </w:rPr>
              <w:fldChar w:fldCharType="end"/>
            </w:r>
          </w:hyperlink>
        </w:p>
        <w:p w14:paraId="6B9B91F9" w14:textId="31FBB4B5" w:rsidR="007309C8" w:rsidRDefault="007309C8">
          <w:r>
            <w:rPr>
              <w:b/>
              <w:bCs/>
            </w:rPr>
            <w:fldChar w:fldCharType="end"/>
          </w:r>
        </w:p>
      </w:sdtContent>
    </w:sdt>
    <w:p w14:paraId="50F4B3B4" w14:textId="77777777" w:rsidR="007309C8" w:rsidRDefault="007309C8">
      <w:pPr>
        <w:spacing w:after="200" w:line="276" w:lineRule="auto"/>
        <w:rPr>
          <w:b/>
          <w:sz w:val="28"/>
          <w:szCs w:val="28"/>
        </w:rPr>
      </w:pPr>
    </w:p>
    <w:p w14:paraId="0970D025" w14:textId="70D5B103" w:rsidR="0050486D" w:rsidRDefault="0050486D">
      <w:pPr>
        <w:spacing w:after="200" w:line="276" w:lineRule="auto"/>
        <w:rPr>
          <w:b/>
          <w:sz w:val="28"/>
          <w:szCs w:val="28"/>
        </w:rPr>
      </w:pPr>
      <w:r>
        <w:rPr>
          <w:b/>
          <w:sz w:val="28"/>
          <w:szCs w:val="28"/>
        </w:rPr>
        <w:br w:type="page"/>
      </w:r>
    </w:p>
    <w:p w14:paraId="52122C0D" w14:textId="77777777" w:rsidR="00C52F7B" w:rsidRPr="0050486D" w:rsidRDefault="00C52F7B" w:rsidP="0050486D">
      <w:pPr>
        <w:pStyle w:val="1"/>
        <w:spacing w:before="100" w:beforeAutospacing="1" w:after="100" w:afterAutospacing="1"/>
        <w:rPr>
          <w:rFonts w:ascii="Times New Roman" w:hAnsi="Times New Roman" w:cs="Times New Roman"/>
          <w:b/>
          <w:color w:val="auto"/>
          <w:sz w:val="28"/>
          <w:szCs w:val="28"/>
        </w:rPr>
      </w:pPr>
      <w:bookmarkStart w:id="2" w:name="_Toc84922269"/>
      <w:r w:rsidRPr="0050486D">
        <w:rPr>
          <w:rFonts w:ascii="Times New Roman" w:hAnsi="Times New Roman" w:cs="Times New Roman"/>
          <w:b/>
          <w:color w:val="auto"/>
          <w:sz w:val="28"/>
          <w:szCs w:val="28"/>
        </w:rPr>
        <w:lastRenderedPageBreak/>
        <w:t xml:space="preserve">1. Наименование </w:t>
      </w:r>
      <w:r w:rsidR="000C5D47" w:rsidRPr="0050486D">
        <w:rPr>
          <w:rFonts w:ascii="Times New Roman" w:hAnsi="Times New Roman" w:cs="Times New Roman"/>
          <w:b/>
          <w:color w:val="auto"/>
          <w:sz w:val="28"/>
          <w:szCs w:val="28"/>
        </w:rPr>
        <w:t>дисциплины</w:t>
      </w:r>
      <w:bookmarkEnd w:id="2"/>
      <w:r w:rsidRPr="0050486D">
        <w:rPr>
          <w:rFonts w:ascii="Times New Roman" w:hAnsi="Times New Roman" w:cs="Times New Roman"/>
          <w:b/>
          <w:color w:val="auto"/>
          <w:sz w:val="28"/>
          <w:szCs w:val="28"/>
        </w:rPr>
        <w:t xml:space="preserve"> </w:t>
      </w:r>
    </w:p>
    <w:p w14:paraId="2BA61267" w14:textId="68422229" w:rsidR="0050486D" w:rsidRPr="0050486D" w:rsidRDefault="0050486D" w:rsidP="00F73856">
      <w:pPr>
        <w:contextualSpacing/>
        <w:rPr>
          <w:rFonts w:eastAsia="Calibri"/>
          <w:sz w:val="28"/>
          <w:szCs w:val="28"/>
        </w:rPr>
      </w:pPr>
      <w:r w:rsidRPr="0050486D">
        <w:rPr>
          <w:rFonts w:eastAsia="Calibri"/>
          <w:sz w:val="28"/>
          <w:szCs w:val="28"/>
        </w:rPr>
        <w:t>Дисциплина «</w:t>
      </w:r>
      <w:r w:rsidR="004B5601" w:rsidRPr="004B5601">
        <w:rPr>
          <w:sz w:val="28"/>
          <w:szCs w:val="28"/>
        </w:rPr>
        <w:t>Технологии исполнения бюджета</w:t>
      </w:r>
      <w:r w:rsidRPr="0050486D">
        <w:rPr>
          <w:rFonts w:eastAsia="Calibri"/>
          <w:sz w:val="28"/>
          <w:szCs w:val="28"/>
        </w:rPr>
        <w:t>».</w:t>
      </w:r>
    </w:p>
    <w:p w14:paraId="50B34C2C" w14:textId="77777777" w:rsidR="0088321E" w:rsidRPr="0050486D" w:rsidRDefault="00C52F7B" w:rsidP="0050486D">
      <w:pPr>
        <w:pStyle w:val="1"/>
        <w:spacing w:before="100" w:beforeAutospacing="1" w:after="100" w:afterAutospacing="1"/>
        <w:jc w:val="both"/>
        <w:rPr>
          <w:rFonts w:ascii="Times New Roman" w:hAnsi="Times New Roman" w:cs="Times New Roman"/>
          <w:b/>
          <w:color w:val="auto"/>
          <w:sz w:val="28"/>
          <w:szCs w:val="28"/>
        </w:rPr>
      </w:pPr>
      <w:bookmarkStart w:id="3" w:name="_Toc84922270"/>
      <w:r w:rsidRPr="0050486D">
        <w:rPr>
          <w:rFonts w:ascii="Times New Roman" w:hAnsi="Times New Roman" w:cs="Times New Roman"/>
          <w:b/>
          <w:color w:val="auto"/>
          <w:sz w:val="28"/>
          <w:szCs w:val="28"/>
        </w:rPr>
        <w:t>2.</w:t>
      </w:r>
      <w:r w:rsidR="00901E20" w:rsidRPr="0050486D">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46AE0940" w14:textId="10123887" w:rsidR="0088321E" w:rsidRDefault="0050486D" w:rsidP="00F95658">
      <w:pPr>
        <w:tabs>
          <w:tab w:val="left" w:pos="540"/>
        </w:tabs>
        <w:ind w:firstLine="709"/>
        <w:contextualSpacing/>
        <w:jc w:val="both"/>
        <w:rPr>
          <w:sz w:val="28"/>
          <w:szCs w:val="28"/>
        </w:rPr>
      </w:pPr>
      <w:r w:rsidRPr="001B2999">
        <w:rPr>
          <w:sz w:val="28"/>
          <w:szCs w:val="28"/>
        </w:rPr>
        <w:t>В результате освоения содержания дисциплины «</w:t>
      </w:r>
      <w:r w:rsidR="004B5601" w:rsidRPr="004B5601">
        <w:rPr>
          <w:sz w:val="28"/>
          <w:szCs w:val="28"/>
        </w:rPr>
        <w:t>Технологии исполнения бюджета</w:t>
      </w:r>
      <w:r w:rsidRPr="001B2999">
        <w:rPr>
          <w:sz w:val="28"/>
          <w:szCs w:val="28"/>
        </w:rPr>
        <w:t>» студент должен обладать следующими компетенциями:</w:t>
      </w:r>
    </w:p>
    <w:p w14:paraId="0817FFD7" w14:textId="77777777" w:rsidR="0050486D" w:rsidRPr="0088321E" w:rsidRDefault="0050486D" w:rsidP="00F95658">
      <w:pPr>
        <w:tabs>
          <w:tab w:val="left" w:pos="540"/>
        </w:tabs>
        <w:ind w:firstLine="709"/>
        <w:contextualSpacing/>
        <w:jc w:val="both"/>
        <w:rPr>
          <w:sz w:val="28"/>
          <w:szCs w:val="28"/>
        </w:rPr>
      </w:pPr>
    </w:p>
    <w:tbl>
      <w:tblPr>
        <w:tblStyle w:val="a8"/>
        <w:tblW w:w="5000" w:type="pct"/>
        <w:tblLook w:val="04A0" w:firstRow="1" w:lastRow="0" w:firstColumn="1" w:lastColumn="0" w:noHBand="0" w:noVBand="1"/>
      </w:tblPr>
      <w:tblGrid>
        <w:gridCol w:w="1830"/>
        <w:gridCol w:w="2724"/>
        <w:gridCol w:w="2709"/>
        <w:gridCol w:w="3158"/>
      </w:tblGrid>
      <w:tr w:rsidR="009536B4" w:rsidRPr="00CC76F4" w14:paraId="1319D81B" w14:textId="77777777" w:rsidTr="00B4799F">
        <w:tc>
          <w:tcPr>
            <w:tcW w:w="878" w:type="pct"/>
          </w:tcPr>
          <w:p w14:paraId="1DA5C36E" w14:textId="0D9B4CB6" w:rsidR="009536B4" w:rsidRPr="001F7F5E" w:rsidRDefault="009536B4" w:rsidP="00A226D1">
            <w:pPr>
              <w:tabs>
                <w:tab w:val="left" w:pos="540"/>
              </w:tabs>
              <w:contextualSpacing/>
              <w:jc w:val="both"/>
              <w:rPr>
                <w:b/>
              </w:rPr>
            </w:pPr>
            <w:r w:rsidRPr="001F7F5E">
              <w:rPr>
                <w:b/>
              </w:rPr>
              <w:t>Код компетенции</w:t>
            </w:r>
          </w:p>
        </w:tc>
        <w:tc>
          <w:tcPr>
            <w:tcW w:w="1307" w:type="pct"/>
          </w:tcPr>
          <w:p w14:paraId="7B470B01" w14:textId="77777777" w:rsidR="009536B4" w:rsidRPr="001F7F5E" w:rsidRDefault="009536B4" w:rsidP="0050486D">
            <w:pPr>
              <w:tabs>
                <w:tab w:val="left" w:pos="540"/>
              </w:tabs>
              <w:contextualSpacing/>
              <w:jc w:val="both"/>
              <w:rPr>
                <w:b/>
              </w:rPr>
            </w:pPr>
            <w:r w:rsidRPr="001F7F5E">
              <w:rPr>
                <w:b/>
              </w:rPr>
              <w:t>Наименование компетенции</w:t>
            </w:r>
          </w:p>
        </w:tc>
        <w:tc>
          <w:tcPr>
            <w:tcW w:w="1300" w:type="pct"/>
          </w:tcPr>
          <w:p w14:paraId="6F7E2078" w14:textId="77777777" w:rsidR="009536B4" w:rsidRPr="001F7F5E" w:rsidRDefault="009536B4" w:rsidP="0050486D">
            <w:pPr>
              <w:tabs>
                <w:tab w:val="left" w:pos="540"/>
              </w:tabs>
              <w:contextualSpacing/>
              <w:jc w:val="both"/>
              <w:rPr>
                <w:b/>
              </w:rPr>
            </w:pPr>
            <w:r w:rsidRPr="001F7F5E">
              <w:rPr>
                <w:b/>
              </w:rPr>
              <w:t>Индикаторы достижения компетенции</w:t>
            </w:r>
          </w:p>
        </w:tc>
        <w:tc>
          <w:tcPr>
            <w:tcW w:w="1515" w:type="pct"/>
          </w:tcPr>
          <w:p w14:paraId="54B08637" w14:textId="494EBF96" w:rsidR="009536B4" w:rsidRPr="001F7F5E" w:rsidRDefault="009536B4" w:rsidP="0050486D">
            <w:pPr>
              <w:tabs>
                <w:tab w:val="left" w:pos="540"/>
              </w:tabs>
              <w:contextualSpacing/>
              <w:jc w:val="both"/>
              <w:rPr>
                <w:b/>
              </w:rPr>
            </w:pPr>
            <w:r w:rsidRPr="001F7F5E">
              <w:rPr>
                <w:b/>
              </w:rPr>
              <w:t>Результаты обучения (умения и знания), соотнесенные с индикаторами достижения компетенции</w:t>
            </w:r>
          </w:p>
        </w:tc>
      </w:tr>
      <w:tr w:rsidR="009C7F14" w:rsidRPr="00CC76F4" w14:paraId="41B21597" w14:textId="77777777" w:rsidTr="00B4799F">
        <w:tc>
          <w:tcPr>
            <w:tcW w:w="878" w:type="pct"/>
            <w:vMerge w:val="restart"/>
          </w:tcPr>
          <w:p w14:paraId="61843B67" w14:textId="14AF9C2E" w:rsidR="009C7F14" w:rsidRPr="00CC76F4" w:rsidRDefault="009C7F14" w:rsidP="009C7F14">
            <w:pPr>
              <w:tabs>
                <w:tab w:val="left" w:pos="540"/>
              </w:tabs>
              <w:contextualSpacing/>
              <w:jc w:val="center"/>
            </w:pPr>
            <w:r w:rsidRPr="001A4F25">
              <w:t>ДКН-</w:t>
            </w:r>
            <w:r>
              <w:t>3</w:t>
            </w:r>
          </w:p>
        </w:tc>
        <w:tc>
          <w:tcPr>
            <w:tcW w:w="1307" w:type="pct"/>
            <w:vMerge w:val="restart"/>
          </w:tcPr>
          <w:p w14:paraId="28E7D615" w14:textId="04A8BF32" w:rsidR="009C7F14" w:rsidRPr="00CC76F4" w:rsidRDefault="009C7F14" w:rsidP="009C7F14">
            <w:pPr>
              <w:tabs>
                <w:tab w:val="left" w:pos="540"/>
              </w:tabs>
              <w:contextualSpacing/>
              <w:jc w:val="both"/>
            </w:pPr>
            <w:r w:rsidRPr="00413625">
              <w:t>Способность оценивать результативность государственных программ и эффективность государственных расходов</w:t>
            </w:r>
          </w:p>
        </w:tc>
        <w:tc>
          <w:tcPr>
            <w:tcW w:w="1300" w:type="pct"/>
          </w:tcPr>
          <w:p w14:paraId="610C9A2D" w14:textId="094172F3" w:rsidR="003852DA" w:rsidRPr="00CC76F4" w:rsidRDefault="009C7F14" w:rsidP="007E1A86">
            <w:pPr>
              <w:shd w:val="clear" w:color="auto" w:fill="FFFFFF" w:themeFill="background1"/>
            </w:pPr>
            <w:r w:rsidRPr="00413625">
              <w:t>1.  Демонстрирует знание методики оценки результативности и эффективности в государственном секторе.</w:t>
            </w:r>
          </w:p>
        </w:tc>
        <w:tc>
          <w:tcPr>
            <w:tcW w:w="1515" w:type="pct"/>
          </w:tcPr>
          <w:p w14:paraId="0FC6C032" w14:textId="0E78D678" w:rsidR="009C7F14" w:rsidRPr="00FD7277" w:rsidRDefault="009C7F14" w:rsidP="009C7F14">
            <w:pPr>
              <w:tabs>
                <w:tab w:val="left" w:pos="540"/>
              </w:tabs>
              <w:contextualSpacing/>
              <w:jc w:val="both"/>
              <w:rPr>
                <w:i/>
                <w:color w:val="000000" w:themeColor="text1"/>
              </w:rPr>
            </w:pPr>
            <w:r w:rsidRPr="00FD7277">
              <w:rPr>
                <w:i/>
                <w:color w:val="000000" w:themeColor="text1"/>
              </w:rPr>
              <w:t>Знать:</w:t>
            </w:r>
            <w:r w:rsidR="003153ED" w:rsidRPr="00FD7277">
              <w:rPr>
                <w:i/>
                <w:color w:val="000000" w:themeColor="text1"/>
              </w:rPr>
              <w:t xml:space="preserve"> </w:t>
            </w:r>
            <w:r w:rsidR="005B30DC" w:rsidRPr="00FD7277">
              <w:rPr>
                <w:i/>
                <w:color w:val="000000" w:themeColor="text1"/>
              </w:rPr>
              <w:t xml:space="preserve">целевые показатели государственной программы Российской Федерации «Управление </w:t>
            </w:r>
            <w:r w:rsidR="007F3E87">
              <w:rPr>
                <w:i/>
                <w:color w:val="000000" w:themeColor="text1"/>
              </w:rPr>
              <w:t>государственными</w:t>
            </w:r>
            <w:r w:rsidR="005B30DC" w:rsidRPr="00FD7277">
              <w:rPr>
                <w:i/>
                <w:color w:val="000000" w:themeColor="text1"/>
              </w:rPr>
              <w:t xml:space="preserve"> финансами и регулирование финансового рынка», федеральных, региональных и ведомственных проектов, связанные с исполнением бюджета</w:t>
            </w:r>
          </w:p>
          <w:p w14:paraId="3B83932E" w14:textId="701849C4" w:rsidR="009C7F14" w:rsidRPr="00FD7277" w:rsidRDefault="009C7F14" w:rsidP="009C7F14">
            <w:pPr>
              <w:tabs>
                <w:tab w:val="left" w:pos="540"/>
              </w:tabs>
              <w:contextualSpacing/>
              <w:jc w:val="both"/>
              <w:rPr>
                <w:i/>
                <w:color w:val="000000" w:themeColor="text1"/>
              </w:rPr>
            </w:pPr>
            <w:r w:rsidRPr="00FD7277">
              <w:rPr>
                <w:i/>
                <w:color w:val="000000" w:themeColor="text1"/>
              </w:rPr>
              <w:t>Уметь:</w:t>
            </w:r>
            <w:r w:rsidR="001B0C1E" w:rsidRPr="00FD7277">
              <w:rPr>
                <w:i/>
                <w:color w:val="000000" w:themeColor="text1"/>
              </w:rPr>
              <w:t xml:space="preserve"> </w:t>
            </w:r>
            <w:r w:rsidR="005B30DC" w:rsidRPr="00FD7277">
              <w:rPr>
                <w:i/>
                <w:color w:val="000000" w:themeColor="text1"/>
              </w:rPr>
              <w:t>интерпретировать результаты анализа целевых показателей</w:t>
            </w:r>
          </w:p>
        </w:tc>
      </w:tr>
      <w:tr w:rsidR="009C7F14" w:rsidRPr="00CC76F4" w14:paraId="2EAD87A9" w14:textId="77777777" w:rsidTr="00CC76F4">
        <w:trPr>
          <w:trHeight w:val="966"/>
        </w:trPr>
        <w:tc>
          <w:tcPr>
            <w:tcW w:w="878" w:type="pct"/>
            <w:vMerge/>
          </w:tcPr>
          <w:p w14:paraId="448E417B" w14:textId="1305C71E" w:rsidR="009C7F14" w:rsidRPr="00CC76F4" w:rsidRDefault="009C7F14" w:rsidP="009C7F14">
            <w:pPr>
              <w:tabs>
                <w:tab w:val="left" w:pos="540"/>
              </w:tabs>
              <w:contextualSpacing/>
              <w:jc w:val="center"/>
            </w:pPr>
          </w:p>
        </w:tc>
        <w:tc>
          <w:tcPr>
            <w:tcW w:w="1307" w:type="pct"/>
            <w:vMerge/>
          </w:tcPr>
          <w:p w14:paraId="2072D9D6" w14:textId="77777777" w:rsidR="009C7F14" w:rsidRPr="00CC76F4" w:rsidRDefault="009C7F14" w:rsidP="009C7F14">
            <w:pPr>
              <w:tabs>
                <w:tab w:val="left" w:pos="540"/>
              </w:tabs>
              <w:contextualSpacing/>
              <w:jc w:val="both"/>
            </w:pPr>
          </w:p>
        </w:tc>
        <w:tc>
          <w:tcPr>
            <w:tcW w:w="1300" w:type="pct"/>
          </w:tcPr>
          <w:p w14:paraId="711BAB86" w14:textId="627AFD4A" w:rsidR="009C7F14" w:rsidRPr="009C7F14" w:rsidRDefault="009C7F14" w:rsidP="009C7F14">
            <w:pPr>
              <w:tabs>
                <w:tab w:val="left" w:pos="540"/>
              </w:tabs>
              <w:contextualSpacing/>
              <w:jc w:val="both"/>
            </w:pPr>
            <w:r w:rsidRPr="009C7F14">
              <w:rPr>
                <w:color w:val="000000" w:themeColor="text1"/>
              </w:rPr>
              <w:t xml:space="preserve">2. Владеет методикой оценки непосредственных и конечных результатов реализации государственных программ и </w:t>
            </w:r>
            <w:r w:rsidRPr="009C7F14">
              <w:t>эффективности государственных расходов.</w:t>
            </w:r>
          </w:p>
        </w:tc>
        <w:tc>
          <w:tcPr>
            <w:tcW w:w="1515" w:type="pct"/>
          </w:tcPr>
          <w:p w14:paraId="07B23CCB" w14:textId="32D67522" w:rsidR="009C7F14" w:rsidRPr="00FD7277" w:rsidRDefault="009C7F14" w:rsidP="009C7F14">
            <w:pPr>
              <w:tabs>
                <w:tab w:val="left" w:pos="540"/>
              </w:tabs>
              <w:contextualSpacing/>
              <w:jc w:val="both"/>
              <w:rPr>
                <w:i/>
                <w:color w:val="000000" w:themeColor="text1"/>
              </w:rPr>
            </w:pPr>
            <w:r w:rsidRPr="00FD7277">
              <w:rPr>
                <w:i/>
                <w:color w:val="000000" w:themeColor="text1"/>
              </w:rPr>
              <w:t>Знать:</w:t>
            </w:r>
            <w:r w:rsidR="001B0C1E" w:rsidRPr="00FD7277">
              <w:rPr>
                <w:i/>
                <w:color w:val="000000" w:themeColor="text1"/>
              </w:rPr>
              <w:t xml:space="preserve"> </w:t>
            </w:r>
            <w:r w:rsidR="00EB1F90" w:rsidRPr="00FD7277">
              <w:rPr>
                <w:i/>
                <w:color w:val="000000" w:themeColor="text1"/>
              </w:rPr>
              <w:t>методики оценки эффективности исполнения бюджетов</w:t>
            </w:r>
          </w:p>
          <w:p w14:paraId="4D902A24" w14:textId="045CFB3C" w:rsidR="009C7F14" w:rsidRPr="00FD7277" w:rsidRDefault="009C7F14" w:rsidP="0061709F">
            <w:pPr>
              <w:tabs>
                <w:tab w:val="left" w:pos="540"/>
              </w:tabs>
              <w:contextualSpacing/>
              <w:jc w:val="both"/>
              <w:rPr>
                <w:color w:val="000000" w:themeColor="text1"/>
              </w:rPr>
            </w:pPr>
            <w:r w:rsidRPr="00FD7277">
              <w:rPr>
                <w:i/>
                <w:color w:val="000000" w:themeColor="text1"/>
              </w:rPr>
              <w:t>Уметь:</w:t>
            </w:r>
            <w:r w:rsidR="005B30DC" w:rsidRPr="00FD7277">
              <w:rPr>
                <w:i/>
                <w:color w:val="000000" w:themeColor="text1"/>
              </w:rPr>
              <w:t xml:space="preserve"> </w:t>
            </w:r>
            <w:r w:rsidR="00EB1F90" w:rsidRPr="00FD7277">
              <w:rPr>
                <w:i/>
                <w:color w:val="000000" w:themeColor="text1"/>
              </w:rPr>
              <w:t>проводить оценку</w:t>
            </w:r>
            <w:r w:rsidR="005B30DC" w:rsidRPr="00FD7277">
              <w:rPr>
                <w:i/>
                <w:color w:val="000000" w:themeColor="text1"/>
              </w:rPr>
              <w:t xml:space="preserve"> эффективности испол</w:t>
            </w:r>
            <w:r w:rsidR="00EB1F90" w:rsidRPr="00FD7277">
              <w:rPr>
                <w:i/>
                <w:color w:val="000000" w:themeColor="text1"/>
              </w:rPr>
              <w:t>нения бюдж</w:t>
            </w:r>
            <w:r w:rsidR="0061709F" w:rsidRPr="00FD7277">
              <w:rPr>
                <w:i/>
                <w:color w:val="000000" w:themeColor="text1"/>
              </w:rPr>
              <w:t>е</w:t>
            </w:r>
            <w:r w:rsidR="00EB1F90" w:rsidRPr="00FD7277">
              <w:rPr>
                <w:i/>
                <w:color w:val="000000" w:themeColor="text1"/>
              </w:rPr>
              <w:t>та</w:t>
            </w:r>
          </w:p>
        </w:tc>
      </w:tr>
      <w:tr w:rsidR="009C7F14" w:rsidRPr="00CC76F4" w14:paraId="0D31EED6" w14:textId="77777777" w:rsidTr="00940370">
        <w:trPr>
          <w:trHeight w:val="1942"/>
        </w:trPr>
        <w:tc>
          <w:tcPr>
            <w:tcW w:w="878" w:type="pct"/>
            <w:vMerge w:val="restart"/>
          </w:tcPr>
          <w:p w14:paraId="40D2A616" w14:textId="13F00F1A" w:rsidR="009C7F14" w:rsidRPr="00CC76F4" w:rsidRDefault="00940370" w:rsidP="009C7F14">
            <w:pPr>
              <w:tabs>
                <w:tab w:val="left" w:pos="540"/>
              </w:tabs>
              <w:contextualSpacing/>
              <w:jc w:val="center"/>
            </w:pPr>
            <w:r w:rsidRPr="00413625">
              <w:t>ДКН-4</w:t>
            </w:r>
          </w:p>
        </w:tc>
        <w:tc>
          <w:tcPr>
            <w:tcW w:w="1307" w:type="pct"/>
            <w:vMerge w:val="restart"/>
          </w:tcPr>
          <w:p w14:paraId="6C3A6AFD" w14:textId="1F70D037" w:rsidR="009C7F14" w:rsidRPr="00CC76F4" w:rsidRDefault="009C7F14" w:rsidP="009C7F14">
            <w:pPr>
              <w:tabs>
                <w:tab w:val="left" w:pos="540"/>
              </w:tabs>
              <w:contextualSpacing/>
              <w:jc w:val="both"/>
            </w:pPr>
            <w:r w:rsidRPr="00413625">
              <w:t>Способность применять инструменты финансового менеджмента в государственном секторе</w:t>
            </w:r>
          </w:p>
        </w:tc>
        <w:tc>
          <w:tcPr>
            <w:tcW w:w="1300" w:type="pct"/>
          </w:tcPr>
          <w:p w14:paraId="4D3AF8B2" w14:textId="77777777" w:rsidR="009C7F14" w:rsidRDefault="009C7F14" w:rsidP="009C7F14">
            <w:pPr>
              <w:tabs>
                <w:tab w:val="left" w:pos="993"/>
              </w:tabs>
            </w:pPr>
            <w:r w:rsidRPr="00413625">
              <w:t>1. Применяет теоретические знания, современный инструментарий при осуществлении финансового менеджмента в государственном секторе.</w:t>
            </w:r>
          </w:p>
          <w:p w14:paraId="18275350" w14:textId="1CA106FC" w:rsidR="006E1E43" w:rsidRPr="005F08EB" w:rsidRDefault="006E1E43" w:rsidP="009C7F14">
            <w:pPr>
              <w:tabs>
                <w:tab w:val="left" w:pos="993"/>
              </w:tabs>
              <w:rPr>
                <w:color w:val="FF0000"/>
              </w:rPr>
            </w:pPr>
          </w:p>
        </w:tc>
        <w:tc>
          <w:tcPr>
            <w:tcW w:w="1515" w:type="pct"/>
          </w:tcPr>
          <w:p w14:paraId="4198BEBE" w14:textId="4B4CB949" w:rsidR="009C7F14" w:rsidRPr="00FD7277" w:rsidRDefault="009C7F14" w:rsidP="009C7F14">
            <w:pPr>
              <w:tabs>
                <w:tab w:val="left" w:pos="540"/>
              </w:tabs>
              <w:contextualSpacing/>
              <w:jc w:val="both"/>
              <w:rPr>
                <w:i/>
                <w:color w:val="000000" w:themeColor="text1"/>
              </w:rPr>
            </w:pPr>
            <w:r w:rsidRPr="00FD7277">
              <w:rPr>
                <w:i/>
                <w:color w:val="000000" w:themeColor="text1"/>
              </w:rPr>
              <w:t>Знать:</w:t>
            </w:r>
            <w:r w:rsidR="00746808" w:rsidRPr="00FD7277">
              <w:rPr>
                <w:i/>
                <w:color w:val="000000" w:themeColor="text1"/>
              </w:rPr>
              <w:t xml:space="preserve"> инструменты лимитирования при исполнении бюджета, инструменты управления остатками средств на едином казначейском счете и единых счетах бюджетов</w:t>
            </w:r>
          </w:p>
          <w:p w14:paraId="37B3F104" w14:textId="12A17738" w:rsidR="009C7F14" w:rsidRPr="00FD7277" w:rsidRDefault="009C7F14" w:rsidP="00EB1F90">
            <w:pPr>
              <w:tabs>
                <w:tab w:val="left" w:pos="540"/>
              </w:tabs>
              <w:contextualSpacing/>
              <w:jc w:val="both"/>
              <w:rPr>
                <w:color w:val="000000" w:themeColor="text1"/>
              </w:rPr>
            </w:pPr>
            <w:r w:rsidRPr="00FD7277">
              <w:rPr>
                <w:i/>
                <w:color w:val="000000" w:themeColor="text1"/>
              </w:rPr>
              <w:t>Уметь:</w:t>
            </w:r>
            <w:r w:rsidR="00746808" w:rsidRPr="00FD7277">
              <w:rPr>
                <w:i/>
                <w:color w:val="000000" w:themeColor="text1"/>
              </w:rPr>
              <w:t xml:space="preserve"> </w:t>
            </w:r>
            <w:r w:rsidR="001B0C1E" w:rsidRPr="00FD7277">
              <w:rPr>
                <w:i/>
                <w:color w:val="000000" w:themeColor="text1"/>
              </w:rPr>
              <w:t xml:space="preserve">анализировать </w:t>
            </w:r>
            <w:r w:rsidR="00EB1F90" w:rsidRPr="00FD7277">
              <w:rPr>
                <w:i/>
                <w:color w:val="000000" w:themeColor="text1"/>
              </w:rPr>
              <w:t xml:space="preserve">практику применения </w:t>
            </w:r>
            <w:r w:rsidR="001B0C1E" w:rsidRPr="00FD7277">
              <w:rPr>
                <w:i/>
                <w:color w:val="000000" w:themeColor="text1"/>
              </w:rPr>
              <w:t>инструментов лимитирования при исполнении бюджета</w:t>
            </w:r>
            <w:r w:rsidR="00EB1F90" w:rsidRPr="00FD7277">
              <w:rPr>
                <w:i/>
                <w:color w:val="000000" w:themeColor="text1"/>
              </w:rPr>
              <w:t>, а также</w:t>
            </w:r>
            <w:r w:rsidR="001B0C1E" w:rsidRPr="00FD7277">
              <w:rPr>
                <w:i/>
                <w:color w:val="000000" w:themeColor="text1"/>
              </w:rPr>
              <w:t xml:space="preserve"> инструментов управления ликвидностью</w:t>
            </w:r>
          </w:p>
        </w:tc>
      </w:tr>
      <w:tr w:rsidR="00351371" w:rsidRPr="00CC76F4" w14:paraId="28FE5098" w14:textId="77777777" w:rsidTr="00CC76F4">
        <w:trPr>
          <w:trHeight w:val="966"/>
        </w:trPr>
        <w:tc>
          <w:tcPr>
            <w:tcW w:w="878" w:type="pct"/>
            <w:vMerge/>
          </w:tcPr>
          <w:p w14:paraId="6B720EF8" w14:textId="138ABD1F" w:rsidR="00351371" w:rsidRPr="00CC76F4" w:rsidRDefault="00351371" w:rsidP="00351371">
            <w:pPr>
              <w:tabs>
                <w:tab w:val="left" w:pos="540"/>
              </w:tabs>
              <w:contextualSpacing/>
              <w:jc w:val="center"/>
            </w:pPr>
          </w:p>
        </w:tc>
        <w:tc>
          <w:tcPr>
            <w:tcW w:w="1307" w:type="pct"/>
            <w:vMerge/>
          </w:tcPr>
          <w:p w14:paraId="11B53A3B" w14:textId="77777777" w:rsidR="00351371" w:rsidRPr="00CC76F4" w:rsidRDefault="00351371" w:rsidP="00351371">
            <w:pPr>
              <w:tabs>
                <w:tab w:val="left" w:pos="540"/>
              </w:tabs>
              <w:contextualSpacing/>
              <w:jc w:val="both"/>
            </w:pPr>
          </w:p>
        </w:tc>
        <w:tc>
          <w:tcPr>
            <w:tcW w:w="1300" w:type="pct"/>
          </w:tcPr>
          <w:p w14:paraId="70879FE7" w14:textId="2E6CD036" w:rsidR="005F08EB" w:rsidRPr="009C7F14" w:rsidRDefault="009C7F14" w:rsidP="001A4F25">
            <w:pPr>
              <w:tabs>
                <w:tab w:val="left" w:pos="540"/>
              </w:tabs>
              <w:contextualSpacing/>
              <w:jc w:val="both"/>
            </w:pPr>
            <w:r w:rsidRPr="009C7F14">
              <w:t>2. Проводит оценку качества финансового менеджмента в государственном секторе.</w:t>
            </w:r>
          </w:p>
        </w:tc>
        <w:tc>
          <w:tcPr>
            <w:tcW w:w="1515" w:type="pct"/>
          </w:tcPr>
          <w:p w14:paraId="5607913C" w14:textId="7E1EE6A3" w:rsidR="00351371" w:rsidRPr="00FD7277" w:rsidRDefault="00351371" w:rsidP="00351371">
            <w:pPr>
              <w:tabs>
                <w:tab w:val="left" w:pos="540"/>
              </w:tabs>
              <w:contextualSpacing/>
              <w:jc w:val="both"/>
              <w:rPr>
                <w:i/>
                <w:color w:val="000000" w:themeColor="text1"/>
              </w:rPr>
            </w:pPr>
            <w:r w:rsidRPr="00FD7277">
              <w:rPr>
                <w:i/>
                <w:color w:val="000000" w:themeColor="text1"/>
              </w:rPr>
              <w:t>Знать:</w:t>
            </w:r>
            <w:r w:rsidR="001B0C1E" w:rsidRPr="00FD7277">
              <w:rPr>
                <w:i/>
                <w:color w:val="000000" w:themeColor="text1"/>
              </w:rPr>
              <w:t xml:space="preserve"> </w:t>
            </w:r>
            <w:r w:rsidR="005375D1" w:rsidRPr="00FD7277">
              <w:rPr>
                <w:i/>
                <w:color w:val="000000" w:themeColor="text1"/>
              </w:rPr>
              <w:t>критерии оценки качества исполнения бюджета</w:t>
            </w:r>
          </w:p>
          <w:p w14:paraId="1E0E6325" w14:textId="0283041D" w:rsidR="00351371" w:rsidRPr="00CC76F4" w:rsidRDefault="00351371" w:rsidP="0061709F">
            <w:pPr>
              <w:tabs>
                <w:tab w:val="left" w:pos="540"/>
              </w:tabs>
              <w:contextualSpacing/>
              <w:jc w:val="both"/>
            </w:pPr>
            <w:r w:rsidRPr="00FD7277">
              <w:rPr>
                <w:i/>
                <w:color w:val="000000" w:themeColor="text1"/>
              </w:rPr>
              <w:t>Уметь:</w:t>
            </w:r>
            <w:r w:rsidR="001B0C1E" w:rsidRPr="00FD7277">
              <w:rPr>
                <w:i/>
                <w:color w:val="000000" w:themeColor="text1"/>
              </w:rPr>
              <w:t xml:space="preserve"> проводить сравнительный анализ  </w:t>
            </w:r>
            <w:r w:rsidR="005375D1" w:rsidRPr="00FD7277">
              <w:rPr>
                <w:i/>
                <w:color w:val="000000" w:themeColor="text1"/>
              </w:rPr>
              <w:t>качества исполнения бюджета</w:t>
            </w:r>
          </w:p>
        </w:tc>
      </w:tr>
    </w:tbl>
    <w:p w14:paraId="1E5048CB" w14:textId="4AF6F860" w:rsidR="00C52F7B" w:rsidRPr="00EC7072" w:rsidRDefault="00C52F7B" w:rsidP="0050486D">
      <w:pPr>
        <w:pStyle w:val="1"/>
        <w:spacing w:before="100" w:beforeAutospacing="1" w:after="100" w:afterAutospacing="1"/>
        <w:jc w:val="both"/>
        <w:rPr>
          <w:rFonts w:ascii="Times New Roman" w:hAnsi="Times New Roman" w:cs="Times New Roman"/>
          <w:b/>
          <w:color w:val="auto"/>
          <w:sz w:val="28"/>
          <w:szCs w:val="28"/>
        </w:rPr>
      </w:pPr>
      <w:bookmarkStart w:id="4" w:name="_Toc84922271"/>
      <w:r w:rsidRPr="00EC7072">
        <w:rPr>
          <w:rFonts w:ascii="Times New Roman" w:hAnsi="Times New Roman" w:cs="Times New Roman"/>
          <w:b/>
          <w:color w:val="auto"/>
          <w:sz w:val="28"/>
          <w:szCs w:val="28"/>
        </w:rPr>
        <w:t xml:space="preserve">3. Место </w:t>
      </w:r>
      <w:r w:rsidR="00C74FA8" w:rsidRPr="00EC7072">
        <w:rPr>
          <w:rFonts w:ascii="Times New Roman" w:hAnsi="Times New Roman" w:cs="Times New Roman"/>
          <w:b/>
          <w:color w:val="auto"/>
          <w:sz w:val="28"/>
          <w:szCs w:val="28"/>
        </w:rPr>
        <w:t>дисциплины</w:t>
      </w:r>
      <w:r w:rsidRPr="00EC7072">
        <w:rPr>
          <w:rFonts w:ascii="Times New Roman" w:hAnsi="Times New Roman" w:cs="Times New Roman"/>
          <w:b/>
          <w:color w:val="auto"/>
          <w:sz w:val="28"/>
          <w:szCs w:val="28"/>
        </w:rPr>
        <w:t xml:space="preserve"> в структуре образовательной программы</w:t>
      </w:r>
      <w:bookmarkEnd w:id="4"/>
    </w:p>
    <w:p w14:paraId="75705169" w14:textId="654851D7" w:rsidR="0092629A" w:rsidRPr="0092629A" w:rsidRDefault="0092629A" w:rsidP="0092629A">
      <w:pPr>
        <w:spacing w:line="360" w:lineRule="auto"/>
        <w:ind w:firstLine="709"/>
        <w:jc w:val="both"/>
        <w:rPr>
          <w:sz w:val="28"/>
          <w:szCs w:val="28"/>
        </w:rPr>
      </w:pPr>
      <w:r w:rsidRPr="0092629A">
        <w:rPr>
          <w:sz w:val="28"/>
          <w:szCs w:val="28"/>
        </w:rPr>
        <w:t>Дисциплина «</w:t>
      </w:r>
      <w:r w:rsidR="004B5601" w:rsidRPr="004B5601">
        <w:rPr>
          <w:sz w:val="28"/>
          <w:szCs w:val="28"/>
        </w:rPr>
        <w:t>Технологии исполнения бюджета</w:t>
      </w:r>
      <w:r w:rsidRPr="0092629A">
        <w:rPr>
          <w:sz w:val="28"/>
          <w:szCs w:val="28"/>
        </w:rPr>
        <w:t xml:space="preserve">» относится к </w:t>
      </w:r>
      <w:r>
        <w:rPr>
          <w:sz w:val="28"/>
          <w:szCs w:val="28"/>
        </w:rPr>
        <w:t>модулю</w:t>
      </w:r>
      <w:r w:rsidR="005F39CA">
        <w:rPr>
          <w:sz w:val="28"/>
          <w:szCs w:val="28"/>
        </w:rPr>
        <w:t xml:space="preserve"> </w:t>
      </w:r>
      <w:r w:rsidR="00145CCF">
        <w:rPr>
          <w:sz w:val="28"/>
          <w:szCs w:val="28"/>
        </w:rPr>
        <w:t xml:space="preserve">дисциплин </w:t>
      </w:r>
      <w:r w:rsidR="004B5601">
        <w:rPr>
          <w:sz w:val="28"/>
          <w:szCs w:val="28"/>
        </w:rPr>
        <w:t>направленности</w:t>
      </w:r>
      <w:r w:rsidR="00145CCF">
        <w:rPr>
          <w:sz w:val="28"/>
          <w:szCs w:val="28"/>
        </w:rPr>
        <w:t xml:space="preserve"> программы магистратуры</w:t>
      </w:r>
      <w:r w:rsidR="001F7F5E">
        <w:rPr>
          <w:sz w:val="28"/>
          <w:szCs w:val="28"/>
        </w:rPr>
        <w:t xml:space="preserve"> для студентов, обучающихся по направлению подготовки</w:t>
      </w:r>
      <w:r w:rsidR="001F7F5E" w:rsidRPr="0092629A">
        <w:rPr>
          <w:sz w:val="28"/>
          <w:szCs w:val="28"/>
        </w:rPr>
        <w:t xml:space="preserve"> </w:t>
      </w:r>
      <w:r w:rsidR="001F7F5E" w:rsidRPr="001B2999">
        <w:rPr>
          <w:sz w:val="28"/>
          <w:szCs w:val="28"/>
        </w:rPr>
        <w:t>38.04.08 «Финансы и кредит</w:t>
      </w:r>
      <w:r w:rsidR="00771845">
        <w:rPr>
          <w:sz w:val="28"/>
          <w:szCs w:val="28"/>
        </w:rPr>
        <w:t>».</w:t>
      </w:r>
    </w:p>
    <w:p w14:paraId="2D5A36FC" w14:textId="77777777" w:rsidR="00C52F7B" w:rsidRPr="004F4436" w:rsidRDefault="00C52F7B" w:rsidP="004F4436">
      <w:pPr>
        <w:pStyle w:val="1"/>
        <w:spacing w:before="100" w:beforeAutospacing="1" w:after="100" w:afterAutospacing="1"/>
        <w:jc w:val="both"/>
        <w:rPr>
          <w:rFonts w:ascii="Times New Roman" w:hAnsi="Times New Roman" w:cs="Times New Roman"/>
          <w:b/>
          <w:color w:val="auto"/>
          <w:sz w:val="28"/>
          <w:szCs w:val="28"/>
        </w:rPr>
      </w:pPr>
      <w:bookmarkStart w:id="5" w:name="_Toc84922272"/>
      <w:r w:rsidRPr="004F4436">
        <w:rPr>
          <w:rFonts w:ascii="Times New Roman" w:hAnsi="Times New Roman" w:cs="Times New Roman"/>
          <w:b/>
          <w:color w:val="auto"/>
          <w:sz w:val="28"/>
          <w:szCs w:val="28"/>
        </w:rPr>
        <w:t xml:space="preserve">4. Объем </w:t>
      </w:r>
      <w:r w:rsidR="00EC45DF" w:rsidRPr="004F4436">
        <w:rPr>
          <w:rFonts w:ascii="Times New Roman" w:hAnsi="Times New Roman" w:cs="Times New Roman"/>
          <w:b/>
          <w:color w:val="auto"/>
          <w:sz w:val="28"/>
          <w:szCs w:val="28"/>
        </w:rPr>
        <w:t>дисциплины</w:t>
      </w:r>
      <w:r w:rsidR="001B4C63" w:rsidRPr="004F4436">
        <w:rPr>
          <w:rFonts w:ascii="Times New Roman" w:hAnsi="Times New Roman" w:cs="Times New Roman"/>
          <w:b/>
          <w:color w:val="auto"/>
          <w:sz w:val="28"/>
          <w:szCs w:val="28"/>
        </w:rPr>
        <w:t>(модуля)</w:t>
      </w:r>
      <w:r w:rsidRPr="004F4436">
        <w:rPr>
          <w:rFonts w:ascii="Times New Roman" w:hAnsi="Times New Roman" w:cs="Times New Roman"/>
          <w:b/>
          <w:color w:val="auto"/>
          <w:sz w:val="28"/>
          <w:szCs w:val="28"/>
        </w:rPr>
        <w:t xml:space="preserve"> в зачетных единицах и в академических </w:t>
      </w:r>
      <w:r w:rsidR="00400154" w:rsidRPr="004F4436">
        <w:rPr>
          <w:rFonts w:ascii="Times New Roman" w:hAnsi="Times New Roman" w:cs="Times New Roman"/>
          <w:b/>
          <w:color w:val="auto"/>
          <w:sz w:val="28"/>
          <w:szCs w:val="28"/>
        </w:rPr>
        <w:t>ча</w:t>
      </w:r>
      <w:r w:rsidRPr="004F4436">
        <w:rPr>
          <w:rFonts w:ascii="Times New Roman" w:hAnsi="Times New Roman" w:cs="Times New Roman"/>
          <w:b/>
          <w:color w:val="auto"/>
          <w:sz w:val="28"/>
          <w:szCs w:val="28"/>
        </w:rPr>
        <w:t xml:space="preserve">сах с выделением объема </w:t>
      </w:r>
      <w:r w:rsidR="00400154" w:rsidRPr="004F4436">
        <w:rPr>
          <w:rFonts w:ascii="Times New Roman" w:hAnsi="Times New Roman" w:cs="Times New Roman"/>
          <w:b/>
          <w:color w:val="auto"/>
          <w:sz w:val="28"/>
          <w:szCs w:val="28"/>
        </w:rPr>
        <w:t>аудиторной (лекции, семинары) и</w:t>
      </w:r>
      <w:r w:rsidRPr="004F4436">
        <w:rPr>
          <w:rFonts w:ascii="Times New Roman" w:hAnsi="Times New Roman" w:cs="Times New Roman"/>
          <w:b/>
          <w:color w:val="auto"/>
          <w:sz w:val="28"/>
          <w:szCs w:val="28"/>
        </w:rPr>
        <w:t xml:space="preserve"> самостоятельной работы обучающихся</w:t>
      </w:r>
      <w:bookmarkEnd w:id="5"/>
      <w:r w:rsidR="00400154" w:rsidRPr="004F4436">
        <w:rPr>
          <w:rFonts w:ascii="Times New Roman" w:hAnsi="Times New Roman" w:cs="Times New Roman"/>
          <w:b/>
          <w:color w:val="auto"/>
          <w:sz w:val="28"/>
          <w:szCs w:val="28"/>
        </w:rPr>
        <w:t xml:space="preserve"> </w:t>
      </w:r>
    </w:p>
    <w:p w14:paraId="7D13A281" w14:textId="77777777" w:rsidR="00C52F7B" w:rsidRPr="004F4436" w:rsidRDefault="00C52F7B" w:rsidP="004F4436">
      <w:pPr>
        <w:jc w:val="right"/>
        <w:rPr>
          <w:sz w:val="28"/>
          <w:szCs w:val="28"/>
        </w:rPr>
      </w:pPr>
      <w:r w:rsidRPr="004F4436">
        <w:rPr>
          <w:sz w:val="28"/>
          <w:szCs w:val="28"/>
        </w:rPr>
        <w:t xml:space="preserve">Таблица </w:t>
      </w:r>
      <w:r w:rsidR="0065286A" w:rsidRPr="004F4436">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4"/>
        <w:gridCol w:w="2007"/>
        <w:gridCol w:w="1532"/>
        <w:gridCol w:w="1528"/>
      </w:tblGrid>
      <w:tr w:rsidR="009C7F14" w:rsidRPr="00D34CB9" w14:paraId="1A2FC2F7" w14:textId="52FE7C9A" w:rsidTr="009C7F14">
        <w:tc>
          <w:tcPr>
            <w:tcW w:w="2641" w:type="pct"/>
            <w:shd w:val="clear" w:color="auto" w:fill="auto"/>
          </w:tcPr>
          <w:p w14:paraId="515F88B8" w14:textId="77777777" w:rsidR="009C7F14" w:rsidRPr="00D34CB9" w:rsidRDefault="009C7F14" w:rsidP="004F4436">
            <w:pPr>
              <w:rPr>
                <w:b/>
              </w:rPr>
            </w:pPr>
            <w:r w:rsidRPr="00D34CB9">
              <w:rPr>
                <w:b/>
              </w:rPr>
              <w:t>Вид учебной работы   по дисциплине</w:t>
            </w:r>
          </w:p>
        </w:tc>
        <w:tc>
          <w:tcPr>
            <w:tcW w:w="747" w:type="pct"/>
            <w:shd w:val="clear" w:color="auto" w:fill="auto"/>
          </w:tcPr>
          <w:p w14:paraId="590CD249" w14:textId="79C5C6DC" w:rsidR="009C7F14" w:rsidRPr="00D34CB9" w:rsidRDefault="009C7F14" w:rsidP="004F4436">
            <w:pPr>
              <w:jc w:val="center"/>
              <w:rPr>
                <w:b/>
              </w:rPr>
            </w:pPr>
            <w:r w:rsidRPr="00D34CB9">
              <w:rPr>
                <w:b/>
              </w:rPr>
              <w:t>Всего</w:t>
            </w:r>
          </w:p>
          <w:p w14:paraId="5BEC1362" w14:textId="77777777" w:rsidR="009C7F14" w:rsidRPr="00D34CB9" w:rsidRDefault="009C7F14" w:rsidP="004F4436">
            <w:pPr>
              <w:jc w:val="center"/>
              <w:rPr>
                <w:b/>
              </w:rPr>
            </w:pPr>
            <w:r w:rsidRPr="00D34CB9">
              <w:rPr>
                <w:b/>
              </w:rPr>
              <w:t>(в з/е и часах)</w:t>
            </w:r>
          </w:p>
        </w:tc>
        <w:tc>
          <w:tcPr>
            <w:tcW w:w="807" w:type="pct"/>
            <w:shd w:val="clear" w:color="auto" w:fill="auto"/>
          </w:tcPr>
          <w:p w14:paraId="0AB080C7" w14:textId="3756D297" w:rsidR="009C7F14" w:rsidRPr="00D34CB9" w:rsidRDefault="009C7F14" w:rsidP="00B4799F">
            <w:pPr>
              <w:jc w:val="center"/>
              <w:rPr>
                <w:b/>
              </w:rPr>
            </w:pPr>
            <w:r>
              <w:rPr>
                <w:b/>
              </w:rPr>
              <w:t>Модуль 5</w:t>
            </w:r>
          </w:p>
          <w:p w14:paraId="30491488" w14:textId="77777777" w:rsidR="009C7F14" w:rsidRPr="00D34CB9" w:rsidRDefault="009C7F14" w:rsidP="00B4799F">
            <w:pPr>
              <w:jc w:val="center"/>
              <w:rPr>
                <w:b/>
              </w:rPr>
            </w:pPr>
            <w:r w:rsidRPr="00D34CB9">
              <w:rPr>
                <w:b/>
              </w:rPr>
              <w:t>(в часах)</w:t>
            </w:r>
          </w:p>
        </w:tc>
        <w:tc>
          <w:tcPr>
            <w:tcW w:w="806" w:type="pct"/>
          </w:tcPr>
          <w:p w14:paraId="278DD16E" w14:textId="021931B6" w:rsidR="009C7F14" w:rsidRPr="00D34CB9" w:rsidRDefault="009C7F14" w:rsidP="009C7F14">
            <w:pPr>
              <w:jc w:val="center"/>
              <w:rPr>
                <w:b/>
              </w:rPr>
            </w:pPr>
            <w:r>
              <w:rPr>
                <w:b/>
              </w:rPr>
              <w:t>Модуль 6</w:t>
            </w:r>
          </w:p>
          <w:p w14:paraId="07FF070D" w14:textId="06A8352B" w:rsidR="009C7F14" w:rsidRDefault="009C7F14" w:rsidP="009C7F14">
            <w:pPr>
              <w:jc w:val="center"/>
              <w:rPr>
                <w:b/>
              </w:rPr>
            </w:pPr>
            <w:r w:rsidRPr="00D34CB9">
              <w:rPr>
                <w:b/>
              </w:rPr>
              <w:t>(в часах)</w:t>
            </w:r>
          </w:p>
        </w:tc>
      </w:tr>
      <w:tr w:rsidR="009C7F14" w:rsidRPr="00D34CB9" w14:paraId="1BBAD7B5" w14:textId="45BB986A" w:rsidTr="009C7F14">
        <w:tc>
          <w:tcPr>
            <w:tcW w:w="2641" w:type="pct"/>
            <w:shd w:val="clear" w:color="auto" w:fill="auto"/>
          </w:tcPr>
          <w:p w14:paraId="355748BC" w14:textId="77777777" w:rsidR="009C7F14" w:rsidRPr="00D34CB9" w:rsidRDefault="009C7F14" w:rsidP="0092629A">
            <w:pPr>
              <w:rPr>
                <w:b/>
              </w:rPr>
            </w:pPr>
            <w:r w:rsidRPr="00D34CB9">
              <w:rPr>
                <w:b/>
              </w:rPr>
              <w:t xml:space="preserve">Общая трудоемкость дисциплины </w:t>
            </w:r>
          </w:p>
        </w:tc>
        <w:tc>
          <w:tcPr>
            <w:tcW w:w="747" w:type="pct"/>
            <w:shd w:val="clear" w:color="auto" w:fill="auto"/>
          </w:tcPr>
          <w:p w14:paraId="708E2751" w14:textId="4A530FF5" w:rsidR="009C7F14" w:rsidRPr="00D34CB9" w:rsidRDefault="009C7F14" w:rsidP="0092629A">
            <w:pPr>
              <w:jc w:val="center"/>
              <w:rPr>
                <w:b/>
                <w:i/>
              </w:rPr>
            </w:pPr>
            <w:r>
              <w:rPr>
                <w:b/>
                <w:i/>
              </w:rPr>
              <w:t>6; 216</w:t>
            </w:r>
          </w:p>
        </w:tc>
        <w:tc>
          <w:tcPr>
            <w:tcW w:w="807" w:type="pct"/>
            <w:shd w:val="clear" w:color="auto" w:fill="auto"/>
          </w:tcPr>
          <w:p w14:paraId="18873228" w14:textId="1BFDBAC9" w:rsidR="009C7F14" w:rsidRPr="00D34CB9" w:rsidRDefault="009C7F14" w:rsidP="0092629A">
            <w:pPr>
              <w:jc w:val="center"/>
              <w:rPr>
                <w:b/>
                <w:i/>
              </w:rPr>
            </w:pPr>
            <w:r>
              <w:rPr>
                <w:b/>
                <w:i/>
              </w:rPr>
              <w:t>108</w:t>
            </w:r>
          </w:p>
        </w:tc>
        <w:tc>
          <w:tcPr>
            <w:tcW w:w="806" w:type="pct"/>
          </w:tcPr>
          <w:p w14:paraId="48D3031C" w14:textId="193CFBC2" w:rsidR="009C7F14" w:rsidRDefault="009C7F14" w:rsidP="0092629A">
            <w:pPr>
              <w:jc w:val="center"/>
              <w:rPr>
                <w:b/>
                <w:i/>
              </w:rPr>
            </w:pPr>
            <w:r>
              <w:rPr>
                <w:b/>
                <w:i/>
              </w:rPr>
              <w:t>108</w:t>
            </w:r>
          </w:p>
        </w:tc>
      </w:tr>
      <w:tr w:rsidR="009C7F14" w:rsidRPr="00D34CB9" w14:paraId="479D6C74" w14:textId="2C464149" w:rsidTr="009C7F14">
        <w:tc>
          <w:tcPr>
            <w:tcW w:w="2641" w:type="pct"/>
            <w:shd w:val="clear" w:color="auto" w:fill="auto"/>
          </w:tcPr>
          <w:p w14:paraId="69F1E995" w14:textId="77777777" w:rsidR="009C7F14" w:rsidRPr="00D34CB9" w:rsidRDefault="009C7F14" w:rsidP="0092629A">
            <w:pPr>
              <w:rPr>
                <w:b/>
                <w:i/>
              </w:rPr>
            </w:pPr>
            <w:r>
              <w:rPr>
                <w:b/>
                <w:i/>
              </w:rPr>
              <w:t xml:space="preserve">Контактная работа - </w:t>
            </w:r>
            <w:r w:rsidRPr="00D34CB9">
              <w:rPr>
                <w:b/>
                <w:i/>
              </w:rPr>
              <w:t xml:space="preserve">Аудиторные занятия </w:t>
            </w:r>
          </w:p>
        </w:tc>
        <w:tc>
          <w:tcPr>
            <w:tcW w:w="747" w:type="pct"/>
            <w:shd w:val="clear" w:color="auto" w:fill="auto"/>
          </w:tcPr>
          <w:p w14:paraId="009AE721" w14:textId="4A6D7ACD" w:rsidR="009C7F14" w:rsidRPr="00D34CB9" w:rsidRDefault="009C7F14" w:rsidP="0092629A">
            <w:pPr>
              <w:jc w:val="center"/>
              <w:rPr>
                <w:b/>
                <w:i/>
              </w:rPr>
            </w:pPr>
            <w:r>
              <w:rPr>
                <w:b/>
                <w:i/>
              </w:rPr>
              <w:t>78</w:t>
            </w:r>
          </w:p>
        </w:tc>
        <w:tc>
          <w:tcPr>
            <w:tcW w:w="807" w:type="pct"/>
            <w:shd w:val="clear" w:color="auto" w:fill="auto"/>
          </w:tcPr>
          <w:p w14:paraId="51A182FA" w14:textId="5459D812" w:rsidR="009C7F14" w:rsidRPr="00D34CB9" w:rsidRDefault="009C7F14" w:rsidP="0092629A">
            <w:pPr>
              <w:jc w:val="center"/>
              <w:rPr>
                <w:b/>
                <w:i/>
              </w:rPr>
            </w:pPr>
            <w:r>
              <w:rPr>
                <w:b/>
                <w:i/>
              </w:rPr>
              <w:t>48</w:t>
            </w:r>
          </w:p>
        </w:tc>
        <w:tc>
          <w:tcPr>
            <w:tcW w:w="806" w:type="pct"/>
          </w:tcPr>
          <w:p w14:paraId="1E43560D" w14:textId="07CBD48A" w:rsidR="009C7F14" w:rsidRDefault="009C7F14" w:rsidP="0092629A">
            <w:pPr>
              <w:jc w:val="center"/>
              <w:rPr>
                <w:b/>
                <w:i/>
              </w:rPr>
            </w:pPr>
            <w:r>
              <w:rPr>
                <w:b/>
                <w:i/>
              </w:rPr>
              <w:t>30</w:t>
            </w:r>
          </w:p>
        </w:tc>
      </w:tr>
      <w:tr w:rsidR="009C7F14" w:rsidRPr="00D34CB9" w14:paraId="30610691" w14:textId="1D35C18F" w:rsidTr="009C7F14">
        <w:tc>
          <w:tcPr>
            <w:tcW w:w="2641" w:type="pct"/>
            <w:shd w:val="clear" w:color="auto" w:fill="auto"/>
          </w:tcPr>
          <w:p w14:paraId="7D566DA3" w14:textId="77777777" w:rsidR="009C7F14" w:rsidRPr="00D34CB9" w:rsidRDefault="009C7F14" w:rsidP="0092629A">
            <w:pPr>
              <w:rPr>
                <w:i/>
              </w:rPr>
            </w:pPr>
            <w:r w:rsidRPr="00D34CB9">
              <w:rPr>
                <w:i/>
              </w:rPr>
              <w:t xml:space="preserve">Лекции </w:t>
            </w:r>
          </w:p>
        </w:tc>
        <w:tc>
          <w:tcPr>
            <w:tcW w:w="747" w:type="pct"/>
            <w:shd w:val="clear" w:color="auto" w:fill="auto"/>
          </w:tcPr>
          <w:p w14:paraId="77B8FBB3" w14:textId="70A5A872" w:rsidR="009C7F14" w:rsidRPr="004F4436" w:rsidRDefault="009C7F14" w:rsidP="0092629A">
            <w:pPr>
              <w:jc w:val="center"/>
              <w:rPr>
                <w:i/>
              </w:rPr>
            </w:pPr>
            <w:r>
              <w:rPr>
                <w:i/>
              </w:rPr>
              <w:t>18</w:t>
            </w:r>
          </w:p>
        </w:tc>
        <w:tc>
          <w:tcPr>
            <w:tcW w:w="807" w:type="pct"/>
            <w:shd w:val="clear" w:color="auto" w:fill="auto"/>
          </w:tcPr>
          <w:p w14:paraId="0E9CFB0A" w14:textId="73C384B3" w:rsidR="009C7F14" w:rsidRPr="004F4436" w:rsidRDefault="009C7F14" w:rsidP="0092629A">
            <w:pPr>
              <w:jc w:val="center"/>
              <w:rPr>
                <w:i/>
              </w:rPr>
            </w:pPr>
            <w:r>
              <w:rPr>
                <w:i/>
              </w:rPr>
              <w:t>8</w:t>
            </w:r>
          </w:p>
        </w:tc>
        <w:tc>
          <w:tcPr>
            <w:tcW w:w="806" w:type="pct"/>
          </w:tcPr>
          <w:p w14:paraId="324F5E92" w14:textId="78EA281C" w:rsidR="009C7F14" w:rsidRDefault="009C7F14" w:rsidP="0092629A">
            <w:pPr>
              <w:jc w:val="center"/>
              <w:rPr>
                <w:i/>
              </w:rPr>
            </w:pPr>
            <w:r>
              <w:rPr>
                <w:i/>
              </w:rPr>
              <w:t>10</w:t>
            </w:r>
          </w:p>
        </w:tc>
      </w:tr>
      <w:tr w:rsidR="009C7F14" w:rsidRPr="005532E3" w14:paraId="663578C8" w14:textId="513802B7" w:rsidTr="009C7F14">
        <w:tc>
          <w:tcPr>
            <w:tcW w:w="2641" w:type="pct"/>
            <w:shd w:val="clear" w:color="auto" w:fill="auto"/>
          </w:tcPr>
          <w:p w14:paraId="1545B52E" w14:textId="77777777" w:rsidR="009C7F14" w:rsidRPr="005532E3" w:rsidRDefault="009C7F14" w:rsidP="0092629A">
            <w:pPr>
              <w:rPr>
                <w:i/>
              </w:rPr>
            </w:pPr>
            <w:r w:rsidRPr="005532E3">
              <w:rPr>
                <w:i/>
              </w:rPr>
              <w:t xml:space="preserve">Семинары, практические занятия  </w:t>
            </w:r>
          </w:p>
        </w:tc>
        <w:tc>
          <w:tcPr>
            <w:tcW w:w="747" w:type="pct"/>
            <w:shd w:val="clear" w:color="auto" w:fill="auto"/>
          </w:tcPr>
          <w:p w14:paraId="2E446AA5" w14:textId="0E6212AC" w:rsidR="009C7F14" w:rsidRPr="004F4436" w:rsidRDefault="009C7F14" w:rsidP="0092629A">
            <w:pPr>
              <w:jc w:val="center"/>
              <w:rPr>
                <w:i/>
              </w:rPr>
            </w:pPr>
            <w:r>
              <w:rPr>
                <w:i/>
              </w:rPr>
              <w:t>60</w:t>
            </w:r>
          </w:p>
        </w:tc>
        <w:tc>
          <w:tcPr>
            <w:tcW w:w="807" w:type="pct"/>
            <w:shd w:val="clear" w:color="auto" w:fill="auto"/>
          </w:tcPr>
          <w:p w14:paraId="11BC19FB" w14:textId="7A4CEB7D" w:rsidR="009C7F14" w:rsidRPr="004F4436" w:rsidRDefault="009C7F14" w:rsidP="0092629A">
            <w:pPr>
              <w:jc w:val="center"/>
              <w:rPr>
                <w:i/>
              </w:rPr>
            </w:pPr>
            <w:r>
              <w:rPr>
                <w:i/>
              </w:rPr>
              <w:t>40</w:t>
            </w:r>
          </w:p>
        </w:tc>
        <w:tc>
          <w:tcPr>
            <w:tcW w:w="806" w:type="pct"/>
          </w:tcPr>
          <w:p w14:paraId="6CCD09FC" w14:textId="23C91667" w:rsidR="009C7F14" w:rsidRDefault="009C7F14" w:rsidP="0092629A">
            <w:pPr>
              <w:jc w:val="center"/>
              <w:rPr>
                <w:i/>
              </w:rPr>
            </w:pPr>
            <w:r>
              <w:rPr>
                <w:i/>
              </w:rPr>
              <w:t>20</w:t>
            </w:r>
          </w:p>
        </w:tc>
      </w:tr>
      <w:tr w:rsidR="009C7F14" w:rsidRPr="005532E3" w14:paraId="372559E0" w14:textId="637B973A" w:rsidTr="009C7F14">
        <w:tc>
          <w:tcPr>
            <w:tcW w:w="2641" w:type="pct"/>
            <w:shd w:val="clear" w:color="auto" w:fill="auto"/>
          </w:tcPr>
          <w:p w14:paraId="2C6773F0" w14:textId="77777777" w:rsidR="009C7F14" w:rsidRPr="005532E3" w:rsidRDefault="009C7F14" w:rsidP="0092629A">
            <w:pPr>
              <w:rPr>
                <w:b/>
                <w:i/>
              </w:rPr>
            </w:pPr>
            <w:r w:rsidRPr="005532E3">
              <w:rPr>
                <w:b/>
                <w:i/>
              </w:rPr>
              <w:t>Самостоятельная работа</w:t>
            </w:r>
          </w:p>
        </w:tc>
        <w:tc>
          <w:tcPr>
            <w:tcW w:w="747" w:type="pct"/>
            <w:shd w:val="clear" w:color="auto" w:fill="auto"/>
          </w:tcPr>
          <w:p w14:paraId="17D78B84" w14:textId="66A97702" w:rsidR="009C7F14" w:rsidRPr="005532E3" w:rsidRDefault="009C7F14" w:rsidP="0092629A">
            <w:pPr>
              <w:jc w:val="center"/>
              <w:rPr>
                <w:b/>
                <w:i/>
              </w:rPr>
            </w:pPr>
            <w:r>
              <w:rPr>
                <w:b/>
                <w:i/>
              </w:rPr>
              <w:t>138</w:t>
            </w:r>
          </w:p>
        </w:tc>
        <w:tc>
          <w:tcPr>
            <w:tcW w:w="807" w:type="pct"/>
            <w:shd w:val="clear" w:color="auto" w:fill="auto"/>
          </w:tcPr>
          <w:p w14:paraId="43100BD0" w14:textId="56720A3E" w:rsidR="009C7F14" w:rsidRPr="005532E3" w:rsidRDefault="009C7F14" w:rsidP="0092629A">
            <w:pPr>
              <w:jc w:val="center"/>
              <w:rPr>
                <w:b/>
                <w:i/>
              </w:rPr>
            </w:pPr>
            <w:r>
              <w:rPr>
                <w:b/>
                <w:i/>
              </w:rPr>
              <w:t>60</w:t>
            </w:r>
          </w:p>
        </w:tc>
        <w:tc>
          <w:tcPr>
            <w:tcW w:w="806" w:type="pct"/>
          </w:tcPr>
          <w:p w14:paraId="17658023" w14:textId="1B2910A2" w:rsidR="009C7F14" w:rsidRDefault="009C7F14" w:rsidP="0092629A">
            <w:pPr>
              <w:jc w:val="center"/>
              <w:rPr>
                <w:b/>
                <w:i/>
              </w:rPr>
            </w:pPr>
            <w:r>
              <w:rPr>
                <w:b/>
                <w:i/>
              </w:rPr>
              <w:t>78</w:t>
            </w:r>
          </w:p>
        </w:tc>
      </w:tr>
      <w:tr w:rsidR="009C7F14" w:rsidRPr="004F4436" w14:paraId="23BC60AB" w14:textId="7026E81E" w:rsidTr="009C7F14">
        <w:tc>
          <w:tcPr>
            <w:tcW w:w="2641" w:type="pct"/>
            <w:shd w:val="clear" w:color="auto" w:fill="auto"/>
          </w:tcPr>
          <w:p w14:paraId="2EF5BECB" w14:textId="77777777" w:rsidR="009C7F14" w:rsidRPr="004F4436" w:rsidRDefault="009C7F14" w:rsidP="0092629A">
            <w:r w:rsidRPr="004F4436">
              <w:t xml:space="preserve">Вид текущего контроля </w:t>
            </w:r>
          </w:p>
        </w:tc>
        <w:tc>
          <w:tcPr>
            <w:tcW w:w="747" w:type="pct"/>
            <w:shd w:val="clear" w:color="auto" w:fill="auto"/>
          </w:tcPr>
          <w:p w14:paraId="24A5321D" w14:textId="365EF712" w:rsidR="009C7F14" w:rsidRPr="004F4436" w:rsidRDefault="009C7F14" w:rsidP="0092629A">
            <w:pPr>
              <w:jc w:val="center"/>
              <w:rPr>
                <w:i/>
              </w:rPr>
            </w:pPr>
            <w:r>
              <w:rPr>
                <w:i/>
              </w:rPr>
              <w:t>Проектная работа</w:t>
            </w:r>
          </w:p>
        </w:tc>
        <w:tc>
          <w:tcPr>
            <w:tcW w:w="807" w:type="pct"/>
            <w:shd w:val="clear" w:color="auto" w:fill="auto"/>
          </w:tcPr>
          <w:p w14:paraId="70803722" w14:textId="2DC00D97" w:rsidR="009C7F14" w:rsidRPr="004F4436" w:rsidRDefault="009C7F14" w:rsidP="0092629A">
            <w:pPr>
              <w:jc w:val="center"/>
              <w:rPr>
                <w:i/>
              </w:rPr>
            </w:pPr>
            <w:r>
              <w:rPr>
                <w:i/>
              </w:rPr>
              <w:t>–</w:t>
            </w:r>
          </w:p>
        </w:tc>
        <w:tc>
          <w:tcPr>
            <w:tcW w:w="806" w:type="pct"/>
          </w:tcPr>
          <w:p w14:paraId="1FA3B439" w14:textId="3406C77A" w:rsidR="009C7F14" w:rsidRDefault="009C7F14" w:rsidP="0092629A">
            <w:pPr>
              <w:jc w:val="center"/>
              <w:rPr>
                <w:i/>
              </w:rPr>
            </w:pPr>
            <w:r>
              <w:rPr>
                <w:i/>
              </w:rPr>
              <w:t>Проектная работа</w:t>
            </w:r>
          </w:p>
        </w:tc>
      </w:tr>
      <w:tr w:rsidR="009C7F14" w:rsidRPr="004F4436" w14:paraId="44751BA7" w14:textId="6981E5E6" w:rsidTr="009C7F14">
        <w:tc>
          <w:tcPr>
            <w:tcW w:w="2641" w:type="pct"/>
            <w:shd w:val="clear" w:color="auto" w:fill="auto"/>
          </w:tcPr>
          <w:p w14:paraId="0CD53494" w14:textId="77777777" w:rsidR="009C7F14" w:rsidRPr="004F4436" w:rsidRDefault="009C7F14" w:rsidP="009C7F14">
            <w:r w:rsidRPr="004F4436">
              <w:t>Вид промежуточной аттестации</w:t>
            </w:r>
          </w:p>
        </w:tc>
        <w:tc>
          <w:tcPr>
            <w:tcW w:w="747" w:type="pct"/>
            <w:shd w:val="clear" w:color="auto" w:fill="auto"/>
          </w:tcPr>
          <w:p w14:paraId="6A4EBB93" w14:textId="4EADCD8D" w:rsidR="009C7F14" w:rsidRPr="004F4436" w:rsidRDefault="009C7F14" w:rsidP="009C7F14">
            <w:pPr>
              <w:jc w:val="center"/>
              <w:rPr>
                <w:i/>
              </w:rPr>
            </w:pPr>
            <w:r>
              <w:rPr>
                <w:i/>
              </w:rPr>
              <w:t>Экзамен</w:t>
            </w:r>
            <w:r w:rsidR="007E4F0D">
              <w:rPr>
                <w:i/>
              </w:rPr>
              <w:t>/Экзамен</w:t>
            </w:r>
          </w:p>
        </w:tc>
        <w:tc>
          <w:tcPr>
            <w:tcW w:w="807" w:type="pct"/>
            <w:shd w:val="clear" w:color="auto" w:fill="auto"/>
          </w:tcPr>
          <w:p w14:paraId="697EDDE0" w14:textId="3BAC5BC3" w:rsidR="009C7F14" w:rsidRPr="004F4436" w:rsidRDefault="009C7F14" w:rsidP="009C7F14">
            <w:pPr>
              <w:jc w:val="center"/>
              <w:rPr>
                <w:i/>
              </w:rPr>
            </w:pPr>
            <w:r w:rsidRPr="002D3C15">
              <w:rPr>
                <w:i/>
              </w:rPr>
              <w:t>Экзамен</w:t>
            </w:r>
          </w:p>
        </w:tc>
        <w:tc>
          <w:tcPr>
            <w:tcW w:w="806" w:type="pct"/>
          </w:tcPr>
          <w:p w14:paraId="375DA024" w14:textId="5E491E28" w:rsidR="009C7F14" w:rsidRDefault="009C7F14" w:rsidP="009C7F14">
            <w:pPr>
              <w:jc w:val="center"/>
              <w:rPr>
                <w:i/>
              </w:rPr>
            </w:pPr>
            <w:r w:rsidRPr="002D3C15">
              <w:rPr>
                <w:i/>
              </w:rPr>
              <w:t>Экзамен</w:t>
            </w:r>
          </w:p>
        </w:tc>
      </w:tr>
    </w:tbl>
    <w:p w14:paraId="3D805E60" w14:textId="77777777" w:rsidR="00C52F7B" w:rsidRPr="004F4436" w:rsidRDefault="00C52F7B" w:rsidP="004F4436">
      <w:pPr>
        <w:pStyle w:val="1"/>
        <w:spacing w:before="100" w:beforeAutospacing="1" w:after="100" w:afterAutospacing="1"/>
        <w:jc w:val="both"/>
        <w:rPr>
          <w:rFonts w:ascii="Times New Roman" w:hAnsi="Times New Roman" w:cs="Times New Roman"/>
          <w:b/>
          <w:color w:val="auto"/>
          <w:sz w:val="28"/>
          <w:szCs w:val="28"/>
        </w:rPr>
      </w:pPr>
      <w:bookmarkStart w:id="6" w:name="_Toc84922273"/>
      <w:r w:rsidRPr="004F4436">
        <w:rPr>
          <w:rFonts w:ascii="Times New Roman" w:hAnsi="Times New Roman" w:cs="Times New Roman"/>
          <w:b/>
          <w:color w:val="auto"/>
          <w:sz w:val="28"/>
          <w:szCs w:val="28"/>
        </w:rPr>
        <w:t xml:space="preserve">5. Содержание </w:t>
      </w:r>
      <w:r w:rsidR="00EC45DF" w:rsidRPr="004F4436">
        <w:rPr>
          <w:rFonts w:ascii="Times New Roman" w:hAnsi="Times New Roman" w:cs="Times New Roman"/>
          <w:b/>
          <w:color w:val="auto"/>
          <w:sz w:val="28"/>
          <w:szCs w:val="28"/>
        </w:rPr>
        <w:t>дисциплины</w:t>
      </w:r>
      <w:r w:rsidRPr="004F4436">
        <w:rPr>
          <w:rFonts w:ascii="Times New Roman" w:hAnsi="Times New Roman" w:cs="Times New Roman"/>
          <w:b/>
          <w:color w:val="auto"/>
          <w:sz w:val="28"/>
          <w:szCs w:val="28"/>
        </w:rPr>
        <w:t>, структурированное по темам (разделам) дисциплины с указани</w:t>
      </w:r>
      <w:r w:rsidR="009C4968" w:rsidRPr="004F4436">
        <w:rPr>
          <w:rFonts w:ascii="Times New Roman" w:hAnsi="Times New Roman" w:cs="Times New Roman"/>
          <w:b/>
          <w:color w:val="auto"/>
          <w:sz w:val="28"/>
          <w:szCs w:val="28"/>
        </w:rPr>
        <w:t>ем их объемов (в академических часах) и видов</w:t>
      </w:r>
      <w:r w:rsidRPr="004F4436">
        <w:rPr>
          <w:rFonts w:ascii="Times New Roman" w:hAnsi="Times New Roman" w:cs="Times New Roman"/>
          <w:b/>
          <w:color w:val="auto"/>
          <w:sz w:val="28"/>
          <w:szCs w:val="28"/>
        </w:rPr>
        <w:t xml:space="preserve"> учебных занятий</w:t>
      </w:r>
      <w:bookmarkEnd w:id="6"/>
    </w:p>
    <w:p w14:paraId="00B15528" w14:textId="443C420E" w:rsidR="00C52F7B" w:rsidRPr="0092629A" w:rsidRDefault="00C52F7B" w:rsidP="00814C8B">
      <w:pPr>
        <w:pStyle w:val="1"/>
        <w:spacing w:before="100" w:beforeAutospacing="1" w:after="100" w:afterAutospacing="1"/>
        <w:rPr>
          <w:rFonts w:ascii="Times New Roman" w:hAnsi="Times New Roman" w:cs="Times New Roman"/>
          <w:b/>
          <w:color w:val="auto"/>
          <w:sz w:val="28"/>
          <w:szCs w:val="28"/>
        </w:rPr>
      </w:pPr>
      <w:bookmarkStart w:id="7" w:name="_Toc84922274"/>
      <w:r w:rsidRPr="0092629A">
        <w:rPr>
          <w:rFonts w:ascii="Times New Roman" w:hAnsi="Times New Roman" w:cs="Times New Roman"/>
          <w:b/>
          <w:color w:val="auto"/>
          <w:sz w:val="28"/>
          <w:szCs w:val="28"/>
        </w:rPr>
        <w:t xml:space="preserve">5.1. Содержание </w:t>
      </w:r>
      <w:r w:rsidR="00EC45DF" w:rsidRPr="0092629A">
        <w:rPr>
          <w:rFonts w:ascii="Times New Roman" w:hAnsi="Times New Roman" w:cs="Times New Roman"/>
          <w:b/>
          <w:color w:val="auto"/>
          <w:sz w:val="28"/>
          <w:szCs w:val="28"/>
        </w:rPr>
        <w:t>дисциплины</w:t>
      </w:r>
      <w:r w:rsidR="00814C8B" w:rsidRPr="0092629A">
        <w:rPr>
          <w:rFonts w:ascii="Times New Roman" w:hAnsi="Times New Roman" w:cs="Times New Roman"/>
          <w:b/>
          <w:color w:val="auto"/>
          <w:sz w:val="28"/>
          <w:szCs w:val="28"/>
        </w:rPr>
        <w:t xml:space="preserve">    </w:t>
      </w:r>
      <w:bookmarkEnd w:id="7"/>
    </w:p>
    <w:p w14:paraId="6D7C1EB9" w14:textId="798A2FD5" w:rsidR="0092629A" w:rsidRPr="00C22F03" w:rsidRDefault="0092629A" w:rsidP="00607723">
      <w:pPr>
        <w:spacing w:line="360" w:lineRule="auto"/>
        <w:jc w:val="center"/>
        <w:rPr>
          <w:b/>
          <w:sz w:val="28"/>
          <w:szCs w:val="28"/>
        </w:rPr>
      </w:pPr>
      <w:r w:rsidRPr="00C22F03">
        <w:rPr>
          <w:b/>
          <w:sz w:val="28"/>
          <w:szCs w:val="28"/>
        </w:rPr>
        <w:t xml:space="preserve">Тема 1. </w:t>
      </w:r>
      <w:r w:rsidR="00185D70" w:rsidRPr="00C22F03">
        <w:rPr>
          <w:b/>
          <w:sz w:val="28"/>
          <w:szCs w:val="28"/>
        </w:rPr>
        <w:t>Система исполнени</w:t>
      </w:r>
      <w:r w:rsidR="00AE2490">
        <w:rPr>
          <w:b/>
          <w:sz w:val="28"/>
          <w:szCs w:val="28"/>
        </w:rPr>
        <w:t>я бюджетов</w:t>
      </w:r>
    </w:p>
    <w:p w14:paraId="208DE846" w14:textId="1C01D914" w:rsidR="0049510A" w:rsidRPr="001B0C1E" w:rsidRDefault="000461D3" w:rsidP="00FA2CA7">
      <w:pPr>
        <w:spacing w:after="200" w:line="360" w:lineRule="auto"/>
        <w:ind w:firstLine="709"/>
        <w:contextualSpacing/>
        <w:jc w:val="both"/>
        <w:rPr>
          <w:sz w:val="28"/>
          <w:szCs w:val="28"/>
        </w:rPr>
      </w:pPr>
      <w:r w:rsidRPr="00FA2CA7">
        <w:rPr>
          <w:sz w:val="28"/>
          <w:szCs w:val="28"/>
        </w:rPr>
        <w:t>Исторически</w:t>
      </w:r>
      <w:r w:rsidR="00746808">
        <w:rPr>
          <w:sz w:val="28"/>
          <w:szCs w:val="28"/>
        </w:rPr>
        <w:t>е</w:t>
      </w:r>
      <w:r w:rsidRPr="00FA2CA7">
        <w:rPr>
          <w:sz w:val="28"/>
          <w:szCs w:val="28"/>
        </w:rPr>
        <w:t>, институциональны</w:t>
      </w:r>
      <w:r w:rsidR="00746808">
        <w:rPr>
          <w:sz w:val="28"/>
          <w:szCs w:val="28"/>
        </w:rPr>
        <w:t>е</w:t>
      </w:r>
      <w:r w:rsidRPr="00FA2CA7">
        <w:rPr>
          <w:sz w:val="28"/>
          <w:szCs w:val="28"/>
        </w:rPr>
        <w:t xml:space="preserve"> и технологически</w:t>
      </w:r>
      <w:r w:rsidR="00746808">
        <w:rPr>
          <w:sz w:val="28"/>
          <w:szCs w:val="28"/>
        </w:rPr>
        <w:t>е</w:t>
      </w:r>
      <w:r w:rsidRPr="00FA2CA7">
        <w:rPr>
          <w:sz w:val="28"/>
          <w:szCs w:val="28"/>
        </w:rPr>
        <w:t xml:space="preserve"> аспекты систем</w:t>
      </w:r>
      <w:r w:rsidR="00746808">
        <w:rPr>
          <w:sz w:val="28"/>
          <w:szCs w:val="28"/>
        </w:rPr>
        <w:t>ы</w:t>
      </w:r>
      <w:r w:rsidRPr="00FA2CA7">
        <w:rPr>
          <w:sz w:val="28"/>
          <w:szCs w:val="28"/>
        </w:rPr>
        <w:t xml:space="preserve"> исполнения бюджет</w:t>
      </w:r>
      <w:r w:rsidR="00AE2490">
        <w:rPr>
          <w:sz w:val="28"/>
          <w:szCs w:val="28"/>
        </w:rPr>
        <w:t>ов</w:t>
      </w:r>
      <w:r w:rsidRPr="00FA2CA7">
        <w:rPr>
          <w:sz w:val="28"/>
          <w:szCs w:val="28"/>
        </w:rPr>
        <w:t xml:space="preserve">. Модели </w:t>
      </w:r>
      <w:r w:rsidR="00AE2490">
        <w:rPr>
          <w:sz w:val="28"/>
          <w:szCs w:val="28"/>
        </w:rPr>
        <w:t>казначейской</w:t>
      </w:r>
      <w:r w:rsidR="00B956E3">
        <w:rPr>
          <w:sz w:val="28"/>
          <w:szCs w:val="28"/>
        </w:rPr>
        <w:t xml:space="preserve"> и банковской</w:t>
      </w:r>
      <w:r w:rsidR="00AE2490">
        <w:rPr>
          <w:sz w:val="28"/>
          <w:szCs w:val="28"/>
        </w:rPr>
        <w:t xml:space="preserve"> системы</w:t>
      </w:r>
      <w:r w:rsidRPr="00FA2CA7">
        <w:rPr>
          <w:sz w:val="28"/>
          <w:szCs w:val="28"/>
        </w:rPr>
        <w:t>. Принципы исполнения бюджет</w:t>
      </w:r>
      <w:r w:rsidR="00AE2490">
        <w:rPr>
          <w:sz w:val="28"/>
          <w:szCs w:val="28"/>
        </w:rPr>
        <w:t>ов</w:t>
      </w:r>
      <w:r w:rsidRPr="00FA2CA7">
        <w:rPr>
          <w:sz w:val="28"/>
          <w:szCs w:val="28"/>
        </w:rPr>
        <w:t xml:space="preserve">. </w:t>
      </w:r>
    </w:p>
    <w:p w14:paraId="72102CA8" w14:textId="67F4EC6F" w:rsidR="001D11B8" w:rsidRDefault="000461D3" w:rsidP="00FA2CA7">
      <w:pPr>
        <w:spacing w:after="200" w:line="360" w:lineRule="auto"/>
        <w:ind w:firstLine="709"/>
        <w:contextualSpacing/>
        <w:jc w:val="both"/>
        <w:rPr>
          <w:sz w:val="28"/>
          <w:szCs w:val="28"/>
        </w:rPr>
      </w:pPr>
      <w:r w:rsidRPr="00FA2CA7">
        <w:rPr>
          <w:sz w:val="28"/>
          <w:szCs w:val="28"/>
        </w:rPr>
        <w:t>Развитие казначейской системы исполнения бюджета в Росси</w:t>
      </w:r>
      <w:r w:rsidR="001D11B8">
        <w:rPr>
          <w:sz w:val="28"/>
          <w:szCs w:val="28"/>
        </w:rPr>
        <w:t>йской Федерации</w:t>
      </w:r>
      <w:r w:rsidRPr="00FA2CA7">
        <w:rPr>
          <w:sz w:val="28"/>
          <w:szCs w:val="28"/>
        </w:rPr>
        <w:t>.</w:t>
      </w:r>
      <w:r w:rsidR="00D27DC7" w:rsidRPr="00FA2CA7">
        <w:rPr>
          <w:sz w:val="28"/>
          <w:szCs w:val="28"/>
        </w:rPr>
        <w:t xml:space="preserve"> </w:t>
      </w:r>
    </w:p>
    <w:p w14:paraId="261130AF" w14:textId="77777777" w:rsidR="001D11B8" w:rsidRDefault="001D11B8" w:rsidP="00FA2CA7">
      <w:pPr>
        <w:spacing w:after="200" w:line="360" w:lineRule="auto"/>
        <w:ind w:firstLine="709"/>
        <w:contextualSpacing/>
        <w:jc w:val="both"/>
        <w:rPr>
          <w:sz w:val="28"/>
          <w:szCs w:val="28"/>
        </w:rPr>
      </w:pPr>
      <w:r>
        <w:rPr>
          <w:sz w:val="28"/>
          <w:szCs w:val="28"/>
        </w:rPr>
        <w:lastRenderedPageBreak/>
        <w:t xml:space="preserve">Концептуальные основы развития системы казначейских платежей. </w:t>
      </w:r>
      <w:r w:rsidR="00FA2CA7">
        <w:rPr>
          <w:sz w:val="28"/>
          <w:szCs w:val="28"/>
        </w:rPr>
        <w:t>Введение казначейского обслуживания исполнения бюджетов</w:t>
      </w:r>
      <w:r w:rsidR="00D87326">
        <w:rPr>
          <w:sz w:val="28"/>
          <w:szCs w:val="28"/>
        </w:rPr>
        <w:t xml:space="preserve"> и системы казначейских платежей</w:t>
      </w:r>
      <w:r w:rsidR="00FA2CA7">
        <w:rPr>
          <w:sz w:val="28"/>
          <w:szCs w:val="28"/>
        </w:rPr>
        <w:t>.</w:t>
      </w:r>
      <w:r w:rsidR="00267183">
        <w:rPr>
          <w:sz w:val="28"/>
          <w:szCs w:val="28"/>
        </w:rPr>
        <w:t xml:space="preserve"> </w:t>
      </w:r>
    </w:p>
    <w:p w14:paraId="374E7001" w14:textId="7C8574A6" w:rsidR="00267183" w:rsidRDefault="00940C39" w:rsidP="00FA2CA7">
      <w:pPr>
        <w:spacing w:after="200" w:line="360" w:lineRule="auto"/>
        <w:ind w:firstLine="709"/>
        <w:contextualSpacing/>
        <w:jc w:val="both"/>
        <w:rPr>
          <w:sz w:val="28"/>
          <w:szCs w:val="28"/>
        </w:rPr>
      </w:pPr>
      <w:r>
        <w:rPr>
          <w:sz w:val="28"/>
          <w:szCs w:val="28"/>
        </w:rPr>
        <w:t>Эффективность исполнения бюджетов, содержание, критерии оценки, инструменты повышения эффективности</w:t>
      </w:r>
      <w:r w:rsidR="00267183">
        <w:rPr>
          <w:sz w:val="28"/>
          <w:szCs w:val="28"/>
        </w:rPr>
        <w:t>.</w:t>
      </w:r>
    </w:p>
    <w:p w14:paraId="6C923913" w14:textId="0257F628" w:rsidR="00914DC6" w:rsidRDefault="00FA2CA7" w:rsidP="00FA2CA7">
      <w:pPr>
        <w:spacing w:after="200" w:line="360" w:lineRule="auto"/>
        <w:ind w:firstLine="709"/>
        <w:contextualSpacing/>
        <w:jc w:val="both"/>
        <w:rPr>
          <w:sz w:val="28"/>
          <w:szCs w:val="28"/>
        </w:rPr>
      </w:pPr>
      <w:r>
        <w:rPr>
          <w:sz w:val="28"/>
          <w:szCs w:val="28"/>
        </w:rPr>
        <w:t>Оператор и участники системы казначейских платежей. Казначейские счета. Лицевые счета участников и неучастников бюджетного процесса в органах Федерального казначейства. Варианты казначейского обслуживания исполнения региональных и местных бюджетов</w:t>
      </w:r>
      <w:r w:rsidR="00452B09">
        <w:rPr>
          <w:sz w:val="28"/>
          <w:szCs w:val="28"/>
        </w:rPr>
        <w:t xml:space="preserve"> в Российской Федерации</w:t>
      </w:r>
      <w:r>
        <w:rPr>
          <w:sz w:val="28"/>
          <w:szCs w:val="28"/>
        </w:rPr>
        <w:t>.</w:t>
      </w:r>
      <w:r w:rsidR="00C61CC9">
        <w:rPr>
          <w:sz w:val="28"/>
          <w:szCs w:val="28"/>
        </w:rPr>
        <w:t xml:space="preserve"> </w:t>
      </w:r>
    </w:p>
    <w:p w14:paraId="4FF36801" w14:textId="3ED98B0D" w:rsidR="0049510A" w:rsidRPr="0049510A" w:rsidRDefault="00C61CC9" w:rsidP="00FA2CA7">
      <w:pPr>
        <w:spacing w:after="200" w:line="360" w:lineRule="auto"/>
        <w:ind w:firstLine="709"/>
        <w:contextualSpacing/>
        <w:jc w:val="both"/>
        <w:rPr>
          <w:sz w:val="28"/>
          <w:szCs w:val="28"/>
        </w:rPr>
      </w:pPr>
      <w:r>
        <w:rPr>
          <w:sz w:val="28"/>
          <w:szCs w:val="28"/>
        </w:rPr>
        <w:t xml:space="preserve">Целевые показатели </w:t>
      </w:r>
      <w:r w:rsidR="00940C39">
        <w:rPr>
          <w:sz w:val="28"/>
          <w:szCs w:val="28"/>
        </w:rPr>
        <w:t>государственной программы Российской Федерации</w:t>
      </w:r>
      <w:r w:rsidR="0071212B">
        <w:rPr>
          <w:sz w:val="28"/>
          <w:szCs w:val="28"/>
        </w:rPr>
        <w:t xml:space="preserve"> «Управление </w:t>
      </w:r>
      <w:r w:rsidR="007F3E87">
        <w:rPr>
          <w:sz w:val="28"/>
          <w:szCs w:val="28"/>
        </w:rPr>
        <w:t xml:space="preserve">государственными </w:t>
      </w:r>
      <w:r w:rsidR="0071212B">
        <w:rPr>
          <w:sz w:val="28"/>
          <w:szCs w:val="28"/>
        </w:rPr>
        <w:t>финансами и регулирование финансовых рынков»</w:t>
      </w:r>
      <w:r w:rsidR="00940C39">
        <w:rPr>
          <w:sz w:val="28"/>
          <w:szCs w:val="28"/>
        </w:rPr>
        <w:t>, федеральных, региональных и ведомственных проектов</w:t>
      </w:r>
      <w:r w:rsidR="00914DC6">
        <w:rPr>
          <w:sz w:val="28"/>
          <w:szCs w:val="28"/>
        </w:rPr>
        <w:t>, связанные с исполнением бюджета.</w:t>
      </w:r>
    </w:p>
    <w:p w14:paraId="4B77348B" w14:textId="026DF2B4" w:rsidR="000461D3" w:rsidRPr="00D27DC7" w:rsidRDefault="000461D3" w:rsidP="00D27DC7">
      <w:pPr>
        <w:spacing w:after="200" w:line="276" w:lineRule="auto"/>
        <w:contextualSpacing/>
        <w:rPr>
          <w:sz w:val="28"/>
          <w:szCs w:val="28"/>
          <w:highlight w:val="yellow"/>
        </w:rPr>
      </w:pPr>
    </w:p>
    <w:p w14:paraId="6FE21BA6" w14:textId="23988A5C" w:rsidR="008B27C7" w:rsidRDefault="0092629A" w:rsidP="00FA2CA7">
      <w:pPr>
        <w:spacing w:line="360" w:lineRule="auto"/>
        <w:ind w:firstLine="709"/>
        <w:rPr>
          <w:b/>
          <w:sz w:val="28"/>
          <w:szCs w:val="28"/>
        </w:rPr>
      </w:pPr>
      <w:r w:rsidRPr="00C22F03">
        <w:rPr>
          <w:b/>
          <w:sz w:val="28"/>
          <w:szCs w:val="28"/>
        </w:rPr>
        <w:t>Тема 2.</w:t>
      </w:r>
      <w:r w:rsidR="00185D70" w:rsidRPr="00C22F03">
        <w:rPr>
          <w:b/>
          <w:sz w:val="28"/>
          <w:szCs w:val="28"/>
        </w:rPr>
        <w:t xml:space="preserve"> Технология единого казначейского счета</w:t>
      </w:r>
    </w:p>
    <w:p w14:paraId="18F2A9E8" w14:textId="77777777" w:rsidR="00535182" w:rsidRDefault="00FA2CA7" w:rsidP="00FA2CA7">
      <w:pPr>
        <w:spacing w:line="360" w:lineRule="auto"/>
        <w:ind w:firstLine="709"/>
        <w:rPr>
          <w:sz w:val="28"/>
          <w:szCs w:val="28"/>
        </w:rPr>
      </w:pPr>
      <w:r w:rsidRPr="00D312E6">
        <w:rPr>
          <w:sz w:val="28"/>
          <w:szCs w:val="28"/>
        </w:rPr>
        <w:t xml:space="preserve">Преимущества единого казначейского счета. Международный опыт использования технологии единого казначейского счета. </w:t>
      </w:r>
      <w:r w:rsidR="003153ED">
        <w:rPr>
          <w:sz w:val="28"/>
          <w:szCs w:val="28"/>
        </w:rPr>
        <w:t xml:space="preserve">Технология единого казначейского счета </w:t>
      </w:r>
      <w:r w:rsidR="007351FB">
        <w:rPr>
          <w:sz w:val="28"/>
          <w:szCs w:val="28"/>
        </w:rPr>
        <w:t>и единого сч</w:t>
      </w:r>
      <w:r w:rsidR="006B193F">
        <w:rPr>
          <w:sz w:val="28"/>
          <w:szCs w:val="28"/>
        </w:rPr>
        <w:t xml:space="preserve">ета бюджета </w:t>
      </w:r>
      <w:r w:rsidR="003153ED">
        <w:rPr>
          <w:sz w:val="28"/>
          <w:szCs w:val="28"/>
        </w:rPr>
        <w:t xml:space="preserve">в России. </w:t>
      </w:r>
      <w:r w:rsidR="00535182">
        <w:rPr>
          <w:sz w:val="28"/>
          <w:szCs w:val="28"/>
        </w:rPr>
        <w:t xml:space="preserve"> </w:t>
      </w:r>
    </w:p>
    <w:p w14:paraId="3747DA5B" w14:textId="6625E3E7" w:rsidR="007351FB" w:rsidRDefault="00535182" w:rsidP="001138AE">
      <w:pPr>
        <w:spacing w:line="360" w:lineRule="auto"/>
        <w:ind w:firstLine="709"/>
        <w:jc w:val="both"/>
        <w:rPr>
          <w:sz w:val="28"/>
          <w:szCs w:val="28"/>
        </w:rPr>
      </w:pPr>
      <w:r>
        <w:rPr>
          <w:sz w:val="28"/>
          <w:szCs w:val="28"/>
        </w:rPr>
        <w:t xml:space="preserve">Понятие управления ликвидностью и </w:t>
      </w:r>
      <w:r w:rsidR="00A74399">
        <w:rPr>
          <w:sz w:val="28"/>
          <w:szCs w:val="28"/>
        </w:rPr>
        <w:t>кэш</w:t>
      </w:r>
      <w:r>
        <w:rPr>
          <w:sz w:val="28"/>
          <w:szCs w:val="28"/>
        </w:rPr>
        <w:t xml:space="preserve">-менеджмента в секторе государственного управления. </w:t>
      </w:r>
      <w:r w:rsidR="001138AE">
        <w:rPr>
          <w:sz w:val="28"/>
          <w:szCs w:val="28"/>
        </w:rPr>
        <w:t>Планирование кассовых поступлений и выплат</w:t>
      </w:r>
      <w:r>
        <w:rPr>
          <w:sz w:val="28"/>
          <w:szCs w:val="28"/>
        </w:rPr>
        <w:t>, инструменты размещения временно свободных средств, покрытия кассовых разрывов.</w:t>
      </w:r>
    </w:p>
    <w:p w14:paraId="71BD05AB" w14:textId="3B446C46" w:rsidR="00D27DC7" w:rsidRPr="00D312E6" w:rsidRDefault="00535182" w:rsidP="00FA2CA7">
      <w:pPr>
        <w:spacing w:line="360" w:lineRule="auto"/>
        <w:ind w:firstLine="709"/>
        <w:rPr>
          <w:sz w:val="28"/>
          <w:szCs w:val="28"/>
        </w:rPr>
      </w:pPr>
      <w:r>
        <w:rPr>
          <w:sz w:val="28"/>
          <w:szCs w:val="28"/>
        </w:rPr>
        <w:t>Кассовое планирование</w:t>
      </w:r>
      <w:r w:rsidR="001138AE">
        <w:rPr>
          <w:sz w:val="28"/>
          <w:szCs w:val="28"/>
        </w:rPr>
        <w:t>,</w:t>
      </w:r>
      <w:r>
        <w:rPr>
          <w:sz w:val="28"/>
          <w:szCs w:val="28"/>
        </w:rPr>
        <w:t xml:space="preserve"> прогнозирование остатков средств на едином казначейском счете в Российской Федерации. Инструменты размещения временно свободных остатков средств на едином казначейском счете</w:t>
      </w:r>
      <w:r w:rsidR="001138AE">
        <w:rPr>
          <w:sz w:val="28"/>
          <w:szCs w:val="28"/>
        </w:rPr>
        <w:t>, едином счете федерального бюджета и единых счетах отдельных субъектов Российской Федерации.</w:t>
      </w:r>
    </w:p>
    <w:p w14:paraId="465C7E7D" w14:textId="77777777" w:rsidR="008A195A" w:rsidRPr="00B64271" w:rsidRDefault="008A195A" w:rsidP="00B64271">
      <w:pPr>
        <w:spacing w:after="200" w:line="276" w:lineRule="auto"/>
        <w:contextualSpacing/>
        <w:rPr>
          <w:b/>
          <w:sz w:val="28"/>
          <w:szCs w:val="28"/>
        </w:rPr>
      </w:pPr>
    </w:p>
    <w:p w14:paraId="43855314" w14:textId="77777777" w:rsidR="00CA29E7" w:rsidRDefault="00CA29E7" w:rsidP="008A195A">
      <w:pPr>
        <w:spacing w:after="200" w:line="360" w:lineRule="auto"/>
        <w:contextualSpacing/>
        <w:jc w:val="center"/>
        <w:rPr>
          <w:b/>
          <w:sz w:val="28"/>
          <w:szCs w:val="28"/>
        </w:rPr>
      </w:pPr>
    </w:p>
    <w:p w14:paraId="6CD101E7" w14:textId="77777777" w:rsidR="00CA29E7" w:rsidRDefault="00CA29E7" w:rsidP="008A195A">
      <w:pPr>
        <w:spacing w:after="200" w:line="360" w:lineRule="auto"/>
        <w:contextualSpacing/>
        <w:jc w:val="center"/>
        <w:rPr>
          <w:b/>
          <w:sz w:val="28"/>
          <w:szCs w:val="28"/>
        </w:rPr>
      </w:pPr>
    </w:p>
    <w:p w14:paraId="2942DA61" w14:textId="77777777" w:rsidR="00CA29E7" w:rsidRDefault="00CA29E7" w:rsidP="008A195A">
      <w:pPr>
        <w:spacing w:after="200" w:line="360" w:lineRule="auto"/>
        <w:contextualSpacing/>
        <w:jc w:val="center"/>
        <w:rPr>
          <w:b/>
          <w:sz w:val="28"/>
          <w:szCs w:val="28"/>
        </w:rPr>
      </w:pPr>
    </w:p>
    <w:p w14:paraId="04C07E9A" w14:textId="77777777" w:rsidR="00CA29E7" w:rsidRDefault="00CA29E7" w:rsidP="008A195A">
      <w:pPr>
        <w:spacing w:after="200" w:line="360" w:lineRule="auto"/>
        <w:contextualSpacing/>
        <w:jc w:val="center"/>
        <w:rPr>
          <w:b/>
          <w:sz w:val="28"/>
          <w:szCs w:val="28"/>
        </w:rPr>
      </w:pPr>
    </w:p>
    <w:p w14:paraId="20A1F2C2" w14:textId="77777777" w:rsidR="008A195A" w:rsidRDefault="0092629A" w:rsidP="008A195A">
      <w:pPr>
        <w:spacing w:after="200" w:line="360" w:lineRule="auto"/>
        <w:contextualSpacing/>
        <w:jc w:val="center"/>
        <w:rPr>
          <w:b/>
          <w:sz w:val="28"/>
          <w:szCs w:val="28"/>
        </w:rPr>
      </w:pPr>
      <w:r w:rsidRPr="007351FB">
        <w:rPr>
          <w:b/>
          <w:sz w:val="28"/>
          <w:szCs w:val="28"/>
        </w:rPr>
        <w:lastRenderedPageBreak/>
        <w:t>Тема 3</w:t>
      </w:r>
      <w:r w:rsidR="008B27C7" w:rsidRPr="007351FB">
        <w:rPr>
          <w:b/>
          <w:sz w:val="28"/>
          <w:szCs w:val="28"/>
        </w:rPr>
        <w:t>.</w:t>
      </w:r>
      <w:r w:rsidR="00C22F03" w:rsidRPr="007351FB">
        <w:rPr>
          <w:b/>
          <w:sz w:val="28"/>
          <w:szCs w:val="28"/>
        </w:rPr>
        <w:t xml:space="preserve"> Государственные информационные системы, используемые в процессе исполнения бюджетов бюджетной системы Российской Федерации</w:t>
      </w:r>
    </w:p>
    <w:p w14:paraId="46E4FFA9" w14:textId="7FEAB38C" w:rsidR="001138AE" w:rsidRDefault="00085CF8" w:rsidP="008A195A">
      <w:pPr>
        <w:spacing w:line="360" w:lineRule="auto"/>
        <w:ind w:firstLine="709"/>
        <w:contextualSpacing/>
        <w:jc w:val="both"/>
        <w:rPr>
          <w:b/>
          <w:sz w:val="28"/>
          <w:szCs w:val="28"/>
        </w:rPr>
      </w:pPr>
      <w:r w:rsidRPr="00085CF8">
        <w:rPr>
          <w:sz w:val="28"/>
          <w:szCs w:val="28"/>
        </w:rPr>
        <w:t>Государственная интегрированная информационная система управления общественными финансами «Электронный бюджет»</w:t>
      </w:r>
      <w:r>
        <w:rPr>
          <w:sz w:val="28"/>
          <w:szCs w:val="28"/>
        </w:rPr>
        <w:t>: подсистемы, используемые в процессе исполнения бюджетов</w:t>
      </w:r>
      <w:r w:rsidRPr="00085CF8">
        <w:rPr>
          <w:sz w:val="28"/>
          <w:szCs w:val="28"/>
        </w:rPr>
        <w:t>.</w:t>
      </w:r>
    </w:p>
    <w:p w14:paraId="6829519E" w14:textId="46FD8599" w:rsidR="007351FB" w:rsidRPr="001138AE" w:rsidRDefault="001138AE" w:rsidP="001138AE">
      <w:pPr>
        <w:spacing w:line="360" w:lineRule="auto"/>
        <w:ind w:firstLine="709"/>
        <w:contextualSpacing/>
        <w:jc w:val="both"/>
        <w:rPr>
          <w:b/>
          <w:sz w:val="28"/>
          <w:szCs w:val="28"/>
        </w:rPr>
      </w:pPr>
      <w:r>
        <w:rPr>
          <w:sz w:val="28"/>
          <w:szCs w:val="28"/>
        </w:rPr>
        <w:t>Единая информационная с</w:t>
      </w:r>
      <w:r w:rsidR="008143D8">
        <w:rPr>
          <w:sz w:val="28"/>
          <w:szCs w:val="28"/>
        </w:rPr>
        <w:t>истема в сфере закупок</w:t>
      </w:r>
      <w:r w:rsidR="00E41F6B">
        <w:rPr>
          <w:sz w:val="28"/>
          <w:szCs w:val="28"/>
        </w:rPr>
        <w:t xml:space="preserve"> </w:t>
      </w:r>
      <w:r w:rsidR="00E41F6B" w:rsidRPr="00383B8F">
        <w:rPr>
          <w:sz w:val="28"/>
          <w:szCs w:val="28"/>
        </w:rPr>
        <w:t>(ЕИС)</w:t>
      </w:r>
      <w:r w:rsidR="008143D8" w:rsidRPr="00383B8F">
        <w:rPr>
          <w:sz w:val="28"/>
          <w:szCs w:val="28"/>
        </w:rPr>
        <w:t>.</w:t>
      </w:r>
      <w:r w:rsidR="008143D8">
        <w:rPr>
          <w:sz w:val="28"/>
          <w:szCs w:val="28"/>
        </w:rPr>
        <w:t xml:space="preserve"> ГИСГМП. </w:t>
      </w:r>
      <w:r>
        <w:rPr>
          <w:sz w:val="28"/>
          <w:szCs w:val="28"/>
        </w:rPr>
        <w:t>ГИС «Электронны</w:t>
      </w:r>
      <w:r w:rsidR="008143D8">
        <w:rPr>
          <w:sz w:val="28"/>
          <w:szCs w:val="28"/>
        </w:rPr>
        <w:t>е сертификаты. ГАС «Управление». Примеры государственных информационных систем управления общественными финансами в субъектах Российской Федерации.</w:t>
      </w:r>
    </w:p>
    <w:p w14:paraId="548F8255" w14:textId="77777777" w:rsidR="00E41F6B" w:rsidRDefault="00E41F6B" w:rsidP="00C22F03">
      <w:pPr>
        <w:spacing w:after="200" w:line="276" w:lineRule="auto"/>
        <w:contextualSpacing/>
        <w:rPr>
          <w:sz w:val="28"/>
          <w:szCs w:val="28"/>
        </w:rPr>
      </w:pPr>
    </w:p>
    <w:p w14:paraId="1BA6B449" w14:textId="24F12047" w:rsidR="00C22F03" w:rsidRDefault="00C22F03" w:rsidP="008A195A">
      <w:pPr>
        <w:spacing w:after="200" w:line="360" w:lineRule="auto"/>
        <w:contextualSpacing/>
        <w:rPr>
          <w:b/>
          <w:sz w:val="28"/>
          <w:szCs w:val="28"/>
        </w:rPr>
      </w:pPr>
      <w:r w:rsidRPr="00D309A6">
        <w:rPr>
          <w:b/>
          <w:sz w:val="28"/>
          <w:szCs w:val="28"/>
        </w:rPr>
        <w:t>Тема 4. Технологии исполнения бюджета по доходам</w:t>
      </w:r>
    </w:p>
    <w:p w14:paraId="0B6B017D" w14:textId="08CC9016" w:rsidR="008143D8" w:rsidRDefault="00D309A6" w:rsidP="008A195A">
      <w:pPr>
        <w:spacing w:line="360" w:lineRule="auto"/>
        <w:ind w:firstLine="851"/>
        <w:contextualSpacing/>
        <w:jc w:val="both"/>
        <w:rPr>
          <w:sz w:val="28"/>
          <w:szCs w:val="28"/>
        </w:rPr>
      </w:pPr>
      <w:r w:rsidRPr="001138AE">
        <w:rPr>
          <w:sz w:val="28"/>
          <w:szCs w:val="28"/>
        </w:rPr>
        <w:t xml:space="preserve">Особенности формирования доходов бюджетов бюджетной системы Российской Федерации, детерминирующие технологии </w:t>
      </w:r>
      <w:r w:rsidR="001138AE">
        <w:rPr>
          <w:sz w:val="28"/>
          <w:szCs w:val="28"/>
        </w:rPr>
        <w:t xml:space="preserve">исполнения бюджетов по доходам. </w:t>
      </w:r>
      <w:r w:rsidR="00940C39">
        <w:rPr>
          <w:sz w:val="28"/>
          <w:szCs w:val="28"/>
        </w:rPr>
        <w:t>П</w:t>
      </w:r>
      <w:r w:rsidR="001138AE">
        <w:rPr>
          <w:sz w:val="28"/>
          <w:szCs w:val="28"/>
        </w:rPr>
        <w:t xml:space="preserve">роцедуры </w:t>
      </w:r>
      <w:r w:rsidR="00940C39">
        <w:rPr>
          <w:sz w:val="28"/>
          <w:szCs w:val="28"/>
        </w:rPr>
        <w:t xml:space="preserve">и участники </w:t>
      </w:r>
      <w:r w:rsidR="001138AE">
        <w:rPr>
          <w:sz w:val="28"/>
          <w:szCs w:val="28"/>
        </w:rPr>
        <w:t>исполнения бюджетов по доходам и других поступлений в бюджет. Взаимодействие</w:t>
      </w:r>
      <w:r w:rsidR="00452B09">
        <w:rPr>
          <w:sz w:val="28"/>
          <w:szCs w:val="28"/>
        </w:rPr>
        <w:t xml:space="preserve"> финансовых органов,</w:t>
      </w:r>
      <w:r w:rsidR="001138AE">
        <w:rPr>
          <w:sz w:val="28"/>
          <w:szCs w:val="28"/>
        </w:rPr>
        <w:t xml:space="preserve"> администраторов доходов и органов Федерального казначейства. </w:t>
      </w:r>
    </w:p>
    <w:p w14:paraId="4DD5E4D7" w14:textId="2D8CD368" w:rsidR="001138AE" w:rsidRPr="007E1A86" w:rsidRDefault="001138AE" w:rsidP="007E1A86">
      <w:pPr>
        <w:spacing w:line="360" w:lineRule="auto"/>
        <w:ind w:firstLine="851"/>
        <w:contextualSpacing/>
        <w:jc w:val="both"/>
        <w:rPr>
          <w:sz w:val="28"/>
          <w:szCs w:val="28"/>
        </w:rPr>
      </w:pPr>
      <w:r>
        <w:rPr>
          <w:sz w:val="28"/>
          <w:szCs w:val="28"/>
        </w:rPr>
        <w:t xml:space="preserve">Критерии невыясненных поступлений. </w:t>
      </w:r>
      <w:proofErr w:type="spellStart"/>
      <w:r>
        <w:rPr>
          <w:sz w:val="28"/>
          <w:szCs w:val="28"/>
        </w:rPr>
        <w:t>Внутриказначейские</w:t>
      </w:r>
      <w:proofErr w:type="spellEnd"/>
      <w:r>
        <w:rPr>
          <w:sz w:val="28"/>
          <w:szCs w:val="28"/>
        </w:rPr>
        <w:t xml:space="preserve"> операции при исполнении бюджетов по доходам. Особенности распределения отдельных видов акцизов.</w:t>
      </w:r>
    </w:p>
    <w:p w14:paraId="46207C04" w14:textId="77777777" w:rsidR="006B77B7" w:rsidRPr="00126EDA" w:rsidRDefault="006B77B7" w:rsidP="001138AE">
      <w:pPr>
        <w:spacing w:line="360" w:lineRule="auto"/>
        <w:contextualSpacing/>
        <w:rPr>
          <w:sz w:val="28"/>
          <w:szCs w:val="28"/>
        </w:rPr>
      </w:pPr>
    </w:p>
    <w:p w14:paraId="019DFC9F" w14:textId="70DFB003" w:rsidR="00C22F03" w:rsidRPr="001138AE" w:rsidRDefault="00C22F03" w:rsidP="008A195A">
      <w:pPr>
        <w:spacing w:after="200" w:line="360" w:lineRule="auto"/>
        <w:contextualSpacing/>
        <w:rPr>
          <w:b/>
          <w:sz w:val="28"/>
          <w:szCs w:val="28"/>
        </w:rPr>
      </w:pPr>
      <w:r w:rsidRPr="001138AE">
        <w:rPr>
          <w:b/>
          <w:sz w:val="28"/>
          <w:szCs w:val="28"/>
        </w:rPr>
        <w:t>Тема 5. Технологии исполнения бюджет</w:t>
      </w:r>
      <w:r w:rsidR="001138AE">
        <w:rPr>
          <w:b/>
          <w:sz w:val="28"/>
          <w:szCs w:val="28"/>
        </w:rPr>
        <w:t>ов</w:t>
      </w:r>
      <w:r w:rsidRPr="001138AE">
        <w:rPr>
          <w:b/>
          <w:sz w:val="28"/>
          <w:szCs w:val="28"/>
        </w:rPr>
        <w:t xml:space="preserve"> по расходам и источникам финансирования дефицита бюджета в части выплат</w:t>
      </w:r>
    </w:p>
    <w:p w14:paraId="22B0AAA9" w14:textId="77777777" w:rsidR="00940C39" w:rsidRDefault="001138AE" w:rsidP="008A195A">
      <w:pPr>
        <w:spacing w:line="360" w:lineRule="auto"/>
        <w:ind w:firstLine="709"/>
        <w:rPr>
          <w:sz w:val="28"/>
          <w:szCs w:val="28"/>
        </w:rPr>
      </w:pPr>
      <w:r>
        <w:rPr>
          <w:sz w:val="28"/>
          <w:szCs w:val="28"/>
        </w:rPr>
        <w:t xml:space="preserve">Организационно-правовые основы исполнения бюджетов по расходам и источникам финансирования дефицита бюджета в части выплат. Назначение бюджетных данных порядок их доведения. </w:t>
      </w:r>
    </w:p>
    <w:p w14:paraId="23766DE1" w14:textId="5FCE9C9E" w:rsidR="001138AE" w:rsidRDefault="001138AE" w:rsidP="00940C39">
      <w:pPr>
        <w:spacing w:line="360" w:lineRule="auto"/>
        <w:ind w:firstLine="709"/>
        <w:rPr>
          <w:sz w:val="28"/>
          <w:szCs w:val="28"/>
        </w:rPr>
      </w:pPr>
      <w:r>
        <w:rPr>
          <w:sz w:val="28"/>
          <w:szCs w:val="28"/>
        </w:rPr>
        <w:t>При</w:t>
      </w:r>
      <w:r w:rsidR="00C22F03" w:rsidRPr="001930F2">
        <w:rPr>
          <w:sz w:val="28"/>
          <w:szCs w:val="28"/>
        </w:rPr>
        <w:t>нятие бюджетных и денежных обязательств получател</w:t>
      </w:r>
      <w:r>
        <w:rPr>
          <w:sz w:val="28"/>
          <w:szCs w:val="28"/>
        </w:rPr>
        <w:t>ями</w:t>
      </w:r>
      <w:r w:rsidR="00C22F03" w:rsidRPr="001930F2">
        <w:rPr>
          <w:sz w:val="28"/>
          <w:szCs w:val="28"/>
        </w:rPr>
        <w:t xml:space="preserve"> бюджетных средств.</w:t>
      </w:r>
      <w:r w:rsidR="00940C39">
        <w:rPr>
          <w:sz w:val="28"/>
          <w:szCs w:val="28"/>
        </w:rPr>
        <w:t xml:space="preserve"> </w:t>
      </w:r>
      <w:r w:rsidR="00C22F03" w:rsidRPr="001138AE">
        <w:rPr>
          <w:sz w:val="28"/>
          <w:szCs w:val="28"/>
        </w:rPr>
        <w:t>Подтверждение денежных обязательств получателем бюджетных средств</w:t>
      </w:r>
      <w:r>
        <w:rPr>
          <w:sz w:val="28"/>
          <w:szCs w:val="28"/>
        </w:rPr>
        <w:t>.</w:t>
      </w:r>
    </w:p>
    <w:p w14:paraId="238066E1" w14:textId="68768F33" w:rsidR="00940C39" w:rsidRDefault="00C22F03" w:rsidP="008143D8">
      <w:pPr>
        <w:spacing w:line="360" w:lineRule="auto"/>
        <w:ind w:firstLine="709"/>
        <w:rPr>
          <w:sz w:val="28"/>
          <w:szCs w:val="28"/>
        </w:rPr>
      </w:pPr>
      <w:r w:rsidRPr="001138AE">
        <w:rPr>
          <w:sz w:val="28"/>
          <w:szCs w:val="28"/>
        </w:rPr>
        <w:t>Санкционирование оплаты денежных обязательств получател</w:t>
      </w:r>
      <w:r w:rsidR="00940C39">
        <w:rPr>
          <w:sz w:val="28"/>
          <w:szCs w:val="28"/>
        </w:rPr>
        <w:t>ей</w:t>
      </w:r>
      <w:r w:rsidRPr="001138AE">
        <w:rPr>
          <w:sz w:val="28"/>
          <w:szCs w:val="28"/>
        </w:rPr>
        <w:t xml:space="preserve"> бюджетных средств.</w:t>
      </w:r>
      <w:r w:rsidR="008143D8">
        <w:rPr>
          <w:sz w:val="28"/>
          <w:szCs w:val="28"/>
        </w:rPr>
        <w:t xml:space="preserve"> </w:t>
      </w:r>
      <w:r w:rsidRPr="001138AE">
        <w:rPr>
          <w:sz w:val="28"/>
          <w:szCs w:val="28"/>
        </w:rPr>
        <w:t xml:space="preserve">Подтверждение оплаты денежных обязательств получателя бюджетных средств. </w:t>
      </w:r>
    </w:p>
    <w:p w14:paraId="48D42302" w14:textId="276079FC" w:rsidR="00940C39" w:rsidRPr="001138AE" w:rsidRDefault="00C22F03" w:rsidP="00940C39">
      <w:pPr>
        <w:spacing w:line="360" w:lineRule="auto"/>
        <w:ind w:firstLine="709"/>
        <w:jc w:val="both"/>
        <w:rPr>
          <w:sz w:val="28"/>
          <w:szCs w:val="28"/>
        </w:rPr>
      </w:pPr>
      <w:r w:rsidRPr="00EB1F90">
        <w:rPr>
          <w:sz w:val="28"/>
          <w:szCs w:val="28"/>
        </w:rPr>
        <w:lastRenderedPageBreak/>
        <w:t>Получение наличных денег получател</w:t>
      </w:r>
      <w:r w:rsidR="00EB1F90">
        <w:rPr>
          <w:sz w:val="28"/>
          <w:szCs w:val="28"/>
        </w:rPr>
        <w:t>ем</w:t>
      </w:r>
      <w:r w:rsidRPr="00EB1F90">
        <w:rPr>
          <w:sz w:val="28"/>
          <w:szCs w:val="28"/>
        </w:rPr>
        <w:t xml:space="preserve"> бюджетных средств.</w:t>
      </w:r>
      <w:r w:rsidR="00940C39" w:rsidRPr="00940C39">
        <w:rPr>
          <w:sz w:val="28"/>
          <w:szCs w:val="28"/>
        </w:rPr>
        <w:t xml:space="preserve"> </w:t>
      </w:r>
      <w:r w:rsidR="00940C39" w:rsidRPr="001138AE">
        <w:rPr>
          <w:sz w:val="28"/>
          <w:szCs w:val="28"/>
        </w:rPr>
        <w:t>Использование современных платежных сервисов.</w:t>
      </w:r>
    </w:p>
    <w:p w14:paraId="51024E7B" w14:textId="127FE7C9" w:rsidR="00C22F03" w:rsidRPr="008143D8" w:rsidRDefault="00C22F03" w:rsidP="00EB1F90">
      <w:pPr>
        <w:spacing w:line="360" w:lineRule="auto"/>
        <w:ind w:firstLine="709"/>
        <w:contextualSpacing/>
        <w:rPr>
          <w:sz w:val="28"/>
          <w:szCs w:val="28"/>
        </w:rPr>
      </w:pPr>
    </w:p>
    <w:p w14:paraId="6089B513" w14:textId="3A0EA25E" w:rsidR="00C22F03" w:rsidRDefault="00EB1F90" w:rsidP="008A195A">
      <w:pPr>
        <w:spacing w:line="360" w:lineRule="auto"/>
        <w:rPr>
          <w:b/>
          <w:sz w:val="28"/>
          <w:szCs w:val="28"/>
        </w:rPr>
      </w:pPr>
      <w:r w:rsidRPr="00940C39">
        <w:rPr>
          <w:b/>
          <w:sz w:val="28"/>
          <w:szCs w:val="28"/>
        </w:rPr>
        <w:t xml:space="preserve">Тема </w:t>
      </w:r>
      <w:r w:rsidR="00C22F03" w:rsidRPr="00940C39">
        <w:rPr>
          <w:b/>
          <w:sz w:val="28"/>
          <w:szCs w:val="28"/>
        </w:rPr>
        <w:t>6. Особенности исполнения бюджетов государственных социальных страховых фондов</w:t>
      </w:r>
    </w:p>
    <w:p w14:paraId="14EABA1E" w14:textId="77777777" w:rsidR="008143D8" w:rsidRDefault="008143D8" w:rsidP="008A195A">
      <w:pPr>
        <w:spacing w:line="360" w:lineRule="auto"/>
        <w:ind w:firstLine="709"/>
        <w:rPr>
          <w:sz w:val="28"/>
          <w:szCs w:val="28"/>
        </w:rPr>
      </w:pPr>
      <w:r w:rsidRPr="008143D8">
        <w:rPr>
          <w:sz w:val="28"/>
          <w:szCs w:val="28"/>
        </w:rPr>
        <w:t xml:space="preserve">Зарубежный опыт распространения технологии единого казначейского счета на средства социального страхования. </w:t>
      </w:r>
    </w:p>
    <w:p w14:paraId="48AF732D" w14:textId="0BF2C6A0" w:rsidR="00C22F03" w:rsidRPr="008143D8" w:rsidRDefault="008143D8" w:rsidP="00452B09">
      <w:pPr>
        <w:spacing w:line="360" w:lineRule="auto"/>
        <w:ind w:firstLine="709"/>
        <w:jc w:val="both"/>
        <w:rPr>
          <w:sz w:val="28"/>
          <w:szCs w:val="28"/>
        </w:rPr>
      </w:pPr>
      <w:r w:rsidRPr="008143D8">
        <w:rPr>
          <w:sz w:val="28"/>
          <w:szCs w:val="28"/>
        </w:rPr>
        <w:t>Проблемы исполнения бюджетов Пенсион</w:t>
      </w:r>
      <w:r w:rsidR="00C22F03" w:rsidRPr="008143D8">
        <w:rPr>
          <w:sz w:val="28"/>
          <w:szCs w:val="28"/>
        </w:rPr>
        <w:t>ного фонда России, Фонда социального страхования Российской Федерации, фондов обязательного медицинского страхования до перехода на обслуживания органами Федерального казначейства.</w:t>
      </w:r>
    </w:p>
    <w:p w14:paraId="0DE25141" w14:textId="22FF2474" w:rsidR="00C22F03" w:rsidRPr="008143D8" w:rsidRDefault="00C22F03" w:rsidP="008143D8">
      <w:pPr>
        <w:spacing w:line="360" w:lineRule="auto"/>
        <w:ind w:firstLine="709"/>
        <w:rPr>
          <w:sz w:val="28"/>
          <w:szCs w:val="28"/>
        </w:rPr>
      </w:pPr>
      <w:r w:rsidRPr="008143D8">
        <w:rPr>
          <w:sz w:val="28"/>
          <w:szCs w:val="28"/>
        </w:rPr>
        <w:t>Казначейское обслуживание исполнения бюджетов государственных социальных страховых фондов.</w:t>
      </w:r>
      <w:r w:rsidR="008143D8">
        <w:rPr>
          <w:sz w:val="28"/>
          <w:szCs w:val="28"/>
        </w:rPr>
        <w:t xml:space="preserve"> </w:t>
      </w:r>
      <w:r w:rsidR="00F40D16">
        <w:rPr>
          <w:sz w:val="28"/>
          <w:szCs w:val="28"/>
        </w:rPr>
        <w:t xml:space="preserve">Особенности распределения поступлений от планируемого единого страхового взноса. </w:t>
      </w:r>
      <w:r w:rsidR="008143D8">
        <w:rPr>
          <w:sz w:val="28"/>
          <w:szCs w:val="28"/>
        </w:rPr>
        <w:t>Реализация концепции социального казначейства.</w:t>
      </w:r>
    </w:p>
    <w:p w14:paraId="3E53DE2A" w14:textId="77777777" w:rsidR="00C22F03" w:rsidRDefault="00C22F03" w:rsidP="00C22F03">
      <w:pPr>
        <w:rPr>
          <w:sz w:val="28"/>
          <w:szCs w:val="28"/>
        </w:rPr>
      </w:pPr>
    </w:p>
    <w:p w14:paraId="51C608E5" w14:textId="62AC4CD0" w:rsidR="005C7A8D" w:rsidRPr="00000FFD" w:rsidRDefault="008143D8" w:rsidP="005C7A8D">
      <w:pPr>
        <w:rPr>
          <w:b/>
          <w:color w:val="FF0000"/>
          <w:sz w:val="28"/>
          <w:szCs w:val="28"/>
        </w:rPr>
      </w:pPr>
      <w:r>
        <w:rPr>
          <w:sz w:val="28"/>
          <w:szCs w:val="28"/>
        </w:rPr>
        <w:t xml:space="preserve">Тема 7. </w:t>
      </w:r>
      <w:r w:rsidR="00C22F03" w:rsidRPr="008143D8">
        <w:rPr>
          <w:b/>
          <w:sz w:val="28"/>
          <w:szCs w:val="28"/>
        </w:rPr>
        <w:t>Казначейское обслуживание неу</w:t>
      </w:r>
      <w:r w:rsidR="005C7A8D">
        <w:rPr>
          <w:b/>
          <w:sz w:val="28"/>
          <w:szCs w:val="28"/>
        </w:rPr>
        <w:t>частников бюджетного процесса</w:t>
      </w:r>
      <w:r w:rsidR="00000FFD">
        <w:rPr>
          <w:b/>
          <w:sz w:val="28"/>
          <w:szCs w:val="28"/>
        </w:rPr>
        <w:t xml:space="preserve"> </w:t>
      </w:r>
    </w:p>
    <w:p w14:paraId="23A01B38" w14:textId="77777777" w:rsidR="005C7A8D" w:rsidRDefault="005C7A8D" w:rsidP="005C7A8D">
      <w:pPr>
        <w:rPr>
          <w:sz w:val="28"/>
          <w:szCs w:val="28"/>
        </w:rPr>
      </w:pPr>
    </w:p>
    <w:p w14:paraId="1F20D948" w14:textId="77777777" w:rsidR="00BF2E9D" w:rsidRDefault="00C22F03" w:rsidP="008143D8">
      <w:pPr>
        <w:spacing w:line="360" w:lineRule="auto"/>
        <w:ind w:firstLine="709"/>
        <w:rPr>
          <w:sz w:val="28"/>
          <w:szCs w:val="28"/>
        </w:rPr>
      </w:pPr>
      <w:r w:rsidRPr="001930F2">
        <w:rPr>
          <w:sz w:val="28"/>
          <w:szCs w:val="28"/>
        </w:rPr>
        <w:t>Казначейское обслуживание операций бюджетных и автономных учреждений.</w:t>
      </w:r>
      <w:r w:rsidR="005C7A8D">
        <w:rPr>
          <w:sz w:val="28"/>
          <w:szCs w:val="28"/>
        </w:rPr>
        <w:t xml:space="preserve"> </w:t>
      </w:r>
      <w:r w:rsidR="00BF2E9D">
        <w:rPr>
          <w:sz w:val="28"/>
          <w:szCs w:val="28"/>
        </w:rPr>
        <w:t>Режим первоочередных расходов.</w:t>
      </w:r>
    </w:p>
    <w:p w14:paraId="3E28B7D8" w14:textId="321C9DD8" w:rsidR="00C22F03" w:rsidRDefault="00C22F03" w:rsidP="008143D8">
      <w:pPr>
        <w:spacing w:line="360" w:lineRule="auto"/>
        <w:ind w:firstLine="709"/>
        <w:rPr>
          <w:sz w:val="28"/>
          <w:szCs w:val="28"/>
        </w:rPr>
      </w:pPr>
      <w:r>
        <w:rPr>
          <w:sz w:val="28"/>
          <w:szCs w:val="28"/>
        </w:rPr>
        <w:t xml:space="preserve">Причины введения казначейского сопровождения. </w:t>
      </w:r>
      <w:r w:rsidR="008A195A">
        <w:rPr>
          <w:sz w:val="28"/>
          <w:szCs w:val="28"/>
        </w:rPr>
        <w:t xml:space="preserve">Сравнительная характеристика банковского и казначейского сопровождения. </w:t>
      </w:r>
      <w:r>
        <w:rPr>
          <w:sz w:val="28"/>
          <w:szCs w:val="28"/>
        </w:rPr>
        <w:t>Состав целевых средств</w:t>
      </w:r>
      <w:r w:rsidR="008143D8">
        <w:rPr>
          <w:sz w:val="28"/>
          <w:szCs w:val="28"/>
        </w:rPr>
        <w:t>, выделяемых из бюджетов</w:t>
      </w:r>
      <w:r>
        <w:rPr>
          <w:sz w:val="28"/>
          <w:szCs w:val="28"/>
        </w:rPr>
        <w:t xml:space="preserve">. </w:t>
      </w:r>
      <w:r w:rsidRPr="001930F2">
        <w:rPr>
          <w:sz w:val="28"/>
          <w:szCs w:val="28"/>
        </w:rPr>
        <w:t>Казначейское сопровождение</w:t>
      </w:r>
      <w:r>
        <w:rPr>
          <w:sz w:val="28"/>
          <w:szCs w:val="28"/>
        </w:rPr>
        <w:t xml:space="preserve"> на федеральном и региональном уровнях</w:t>
      </w:r>
      <w:r w:rsidRPr="001930F2">
        <w:rPr>
          <w:sz w:val="28"/>
          <w:szCs w:val="28"/>
        </w:rPr>
        <w:t>.</w:t>
      </w:r>
      <w:r w:rsidR="008143D8">
        <w:rPr>
          <w:sz w:val="28"/>
          <w:szCs w:val="28"/>
        </w:rPr>
        <w:t xml:space="preserve"> </w:t>
      </w:r>
    </w:p>
    <w:p w14:paraId="0AA377FB" w14:textId="623B3A08" w:rsidR="00C52F7B" w:rsidRPr="00EC7072" w:rsidRDefault="00606047" w:rsidP="00814C8B">
      <w:pPr>
        <w:pStyle w:val="1"/>
        <w:spacing w:before="100" w:beforeAutospacing="1" w:after="100" w:afterAutospacing="1"/>
        <w:rPr>
          <w:rFonts w:ascii="Times New Roman" w:hAnsi="Times New Roman" w:cs="Times New Roman"/>
          <w:b/>
          <w:color w:val="auto"/>
          <w:sz w:val="28"/>
          <w:szCs w:val="28"/>
        </w:rPr>
      </w:pPr>
      <w:bookmarkStart w:id="8" w:name="_Toc84922275"/>
      <w:r w:rsidRPr="00EC7072">
        <w:rPr>
          <w:rFonts w:ascii="Times New Roman" w:hAnsi="Times New Roman" w:cs="Times New Roman"/>
          <w:b/>
          <w:color w:val="auto"/>
          <w:sz w:val="28"/>
          <w:szCs w:val="28"/>
        </w:rPr>
        <w:t xml:space="preserve">5.2. </w:t>
      </w:r>
      <w:proofErr w:type="spellStart"/>
      <w:r w:rsidRPr="00EC7072">
        <w:rPr>
          <w:rFonts w:ascii="Times New Roman" w:hAnsi="Times New Roman" w:cs="Times New Roman"/>
          <w:b/>
          <w:color w:val="auto"/>
          <w:sz w:val="28"/>
          <w:szCs w:val="28"/>
        </w:rPr>
        <w:t>Учебно</w:t>
      </w:r>
      <w:proofErr w:type="spellEnd"/>
      <w:r w:rsidR="00C20E74">
        <w:rPr>
          <w:rFonts w:ascii="Times New Roman" w:hAnsi="Times New Roman" w:cs="Times New Roman"/>
          <w:b/>
          <w:color w:val="auto"/>
          <w:sz w:val="28"/>
          <w:szCs w:val="28"/>
          <w:lang w:val="en-US"/>
        </w:rPr>
        <w:t>-</w:t>
      </w:r>
      <w:r w:rsidRPr="00EC7072">
        <w:rPr>
          <w:rFonts w:ascii="Times New Roman" w:hAnsi="Times New Roman" w:cs="Times New Roman"/>
          <w:b/>
          <w:color w:val="auto"/>
          <w:sz w:val="28"/>
          <w:szCs w:val="28"/>
        </w:rPr>
        <w:t>тематический план</w:t>
      </w:r>
      <w:bookmarkEnd w:id="8"/>
    </w:p>
    <w:p w14:paraId="2F039753" w14:textId="77777777" w:rsidR="00C52F7B" w:rsidRPr="005532E3" w:rsidRDefault="00F95658" w:rsidP="00F95658">
      <w:pPr>
        <w:tabs>
          <w:tab w:val="right" w:pos="851"/>
        </w:tabs>
        <w:ind w:firstLine="709"/>
        <w:jc w:val="both"/>
        <w:rPr>
          <w:sz w:val="28"/>
          <w:szCs w:val="28"/>
        </w:rPr>
      </w:pPr>
      <w:r>
        <w:rPr>
          <w:sz w:val="28"/>
          <w:szCs w:val="28"/>
        </w:rPr>
        <w:t xml:space="preserve">                                                                                                               </w:t>
      </w:r>
      <w:r w:rsidR="00C52F7B" w:rsidRPr="005532E3">
        <w:rPr>
          <w:sz w:val="28"/>
          <w:szCs w:val="28"/>
        </w:rPr>
        <w:t xml:space="preserve">Таблица </w:t>
      </w:r>
      <w:r w:rsidR="0065286A" w:rsidRPr="005532E3">
        <w:rPr>
          <w:sz w:val="28"/>
          <w:szCs w:val="28"/>
        </w:rPr>
        <w:t>2</w:t>
      </w:r>
    </w:p>
    <w:tbl>
      <w:tblPr>
        <w:tblW w:w="515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2124"/>
        <w:gridCol w:w="956"/>
        <w:gridCol w:w="1160"/>
        <w:gridCol w:w="1160"/>
        <w:gridCol w:w="1263"/>
        <w:gridCol w:w="1136"/>
        <w:gridCol w:w="2230"/>
      </w:tblGrid>
      <w:tr w:rsidR="00A226D1" w:rsidRPr="00A226D1" w14:paraId="50BE7719" w14:textId="77777777" w:rsidTr="001F7F5E">
        <w:tc>
          <w:tcPr>
            <w:tcW w:w="331" w:type="pct"/>
            <w:vMerge w:val="restart"/>
            <w:shd w:val="clear" w:color="auto" w:fill="auto"/>
          </w:tcPr>
          <w:p w14:paraId="6A491B30" w14:textId="4C6885DB" w:rsidR="001F7F5E" w:rsidRDefault="001F7F5E" w:rsidP="00F95658">
            <w:pPr>
              <w:tabs>
                <w:tab w:val="right" w:pos="851"/>
              </w:tabs>
              <w:ind w:firstLine="709"/>
              <w:jc w:val="both"/>
            </w:pPr>
          </w:p>
          <w:p w14:paraId="60E400E4" w14:textId="6DC5A5C1" w:rsidR="001F7F5E" w:rsidRDefault="001F7F5E" w:rsidP="001F7F5E"/>
          <w:p w14:paraId="367A4D0D" w14:textId="77777777" w:rsidR="00475DE5" w:rsidRDefault="001F7F5E" w:rsidP="001F7F5E">
            <w:pPr>
              <w:jc w:val="center"/>
            </w:pPr>
            <w:r>
              <w:t>№</w:t>
            </w:r>
          </w:p>
          <w:p w14:paraId="5274E21C" w14:textId="41B9C1F3" w:rsidR="001F7F5E" w:rsidRPr="001F7F5E" w:rsidRDefault="001F7F5E" w:rsidP="001F7F5E">
            <w:pPr>
              <w:jc w:val="center"/>
            </w:pPr>
            <w:r>
              <w:t>п/п</w:t>
            </w:r>
          </w:p>
        </w:tc>
        <w:tc>
          <w:tcPr>
            <w:tcW w:w="989" w:type="pct"/>
            <w:vMerge w:val="restart"/>
            <w:shd w:val="clear" w:color="auto" w:fill="auto"/>
          </w:tcPr>
          <w:p w14:paraId="11A4FDCC" w14:textId="0BF5570E" w:rsidR="00475DE5" w:rsidRPr="00A226D1" w:rsidRDefault="00475DE5" w:rsidP="00697B17">
            <w:pPr>
              <w:tabs>
                <w:tab w:val="right" w:pos="851"/>
              </w:tabs>
              <w:jc w:val="both"/>
              <w:rPr>
                <w:sz w:val="22"/>
                <w:szCs w:val="22"/>
              </w:rPr>
            </w:pPr>
            <w:r w:rsidRPr="00A226D1">
              <w:rPr>
                <w:b/>
                <w:sz w:val="22"/>
                <w:szCs w:val="22"/>
              </w:rPr>
              <w:t xml:space="preserve">Наименование </w:t>
            </w:r>
            <w:r w:rsidR="001352B4" w:rsidRPr="00A226D1">
              <w:rPr>
                <w:b/>
                <w:sz w:val="22"/>
                <w:szCs w:val="22"/>
              </w:rPr>
              <w:t>тем (</w:t>
            </w:r>
            <w:r w:rsidRPr="00A226D1">
              <w:rPr>
                <w:b/>
                <w:sz w:val="22"/>
                <w:szCs w:val="22"/>
              </w:rPr>
              <w:t>раздел</w:t>
            </w:r>
            <w:r w:rsidR="00596CE9" w:rsidRPr="00A226D1">
              <w:rPr>
                <w:b/>
                <w:sz w:val="22"/>
                <w:szCs w:val="22"/>
              </w:rPr>
              <w:t>ов</w:t>
            </w:r>
            <w:r w:rsidRPr="00A226D1">
              <w:rPr>
                <w:b/>
                <w:sz w:val="22"/>
                <w:szCs w:val="22"/>
              </w:rPr>
              <w:t>) дисциплины</w:t>
            </w:r>
          </w:p>
        </w:tc>
        <w:tc>
          <w:tcPr>
            <w:tcW w:w="2642" w:type="pct"/>
            <w:gridSpan w:val="5"/>
          </w:tcPr>
          <w:p w14:paraId="01A92A2B" w14:textId="77777777" w:rsidR="00475DE5" w:rsidRPr="00A226D1" w:rsidRDefault="00475DE5" w:rsidP="008B27C7">
            <w:pPr>
              <w:tabs>
                <w:tab w:val="right" w:pos="851"/>
              </w:tabs>
              <w:ind w:firstLine="709"/>
              <w:jc w:val="center"/>
              <w:rPr>
                <w:b/>
              </w:rPr>
            </w:pPr>
            <w:r w:rsidRPr="00A226D1">
              <w:rPr>
                <w:b/>
              </w:rPr>
              <w:t>Трудоемкость в часах</w:t>
            </w:r>
          </w:p>
        </w:tc>
        <w:tc>
          <w:tcPr>
            <w:tcW w:w="1038" w:type="pct"/>
            <w:vMerge w:val="restart"/>
            <w:shd w:val="clear" w:color="auto" w:fill="auto"/>
          </w:tcPr>
          <w:p w14:paraId="51C369CB" w14:textId="77777777" w:rsidR="00475DE5" w:rsidRPr="00A226D1" w:rsidRDefault="00475DE5" w:rsidP="00697B17">
            <w:pPr>
              <w:tabs>
                <w:tab w:val="right" w:pos="851"/>
              </w:tabs>
              <w:jc w:val="both"/>
              <w:rPr>
                <w:b/>
              </w:rPr>
            </w:pPr>
            <w:r w:rsidRPr="00A226D1">
              <w:rPr>
                <w:b/>
              </w:rPr>
              <w:t>Формы текущего контроля успеваемости</w:t>
            </w:r>
          </w:p>
        </w:tc>
      </w:tr>
      <w:tr w:rsidR="00E51C8D" w:rsidRPr="00A226D1" w14:paraId="1413DB81" w14:textId="77777777" w:rsidTr="001F7F5E">
        <w:tc>
          <w:tcPr>
            <w:tcW w:w="331" w:type="pct"/>
            <w:vMerge/>
            <w:shd w:val="clear" w:color="auto" w:fill="auto"/>
          </w:tcPr>
          <w:p w14:paraId="35EBE408" w14:textId="77777777" w:rsidR="0008173A" w:rsidRPr="00A226D1" w:rsidRDefault="0008173A" w:rsidP="00F95658">
            <w:pPr>
              <w:tabs>
                <w:tab w:val="right" w:pos="851"/>
              </w:tabs>
              <w:ind w:firstLine="709"/>
              <w:jc w:val="both"/>
            </w:pPr>
          </w:p>
        </w:tc>
        <w:tc>
          <w:tcPr>
            <w:tcW w:w="989" w:type="pct"/>
            <w:vMerge/>
            <w:shd w:val="clear" w:color="auto" w:fill="auto"/>
          </w:tcPr>
          <w:p w14:paraId="3597DA9A" w14:textId="77777777" w:rsidR="0008173A" w:rsidRPr="00A226D1" w:rsidRDefault="0008173A" w:rsidP="00F95658">
            <w:pPr>
              <w:tabs>
                <w:tab w:val="right" w:pos="851"/>
              </w:tabs>
              <w:ind w:firstLine="709"/>
              <w:jc w:val="both"/>
            </w:pPr>
          </w:p>
        </w:tc>
        <w:tc>
          <w:tcPr>
            <w:tcW w:w="445" w:type="pct"/>
            <w:vMerge w:val="restart"/>
            <w:shd w:val="clear" w:color="auto" w:fill="auto"/>
          </w:tcPr>
          <w:p w14:paraId="1DAA1BAA" w14:textId="77777777" w:rsidR="0008173A" w:rsidRPr="00A226D1" w:rsidRDefault="0008173A" w:rsidP="00697B17">
            <w:pPr>
              <w:tabs>
                <w:tab w:val="right" w:pos="851"/>
              </w:tabs>
              <w:jc w:val="both"/>
              <w:rPr>
                <w:b/>
              </w:rPr>
            </w:pPr>
            <w:r w:rsidRPr="00A226D1">
              <w:rPr>
                <w:b/>
              </w:rPr>
              <w:t>Всего</w:t>
            </w:r>
          </w:p>
        </w:tc>
        <w:tc>
          <w:tcPr>
            <w:tcW w:w="1668" w:type="pct"/>
            <w:gridSpan w:val="3"/>
            <w:shd w:val="clear" w:color="auto" w:fill="auto"/>
          </w:tcPr>
          <w:p w14:paraId="21F41ACE" w14:textId="77777777" w:rsidR="0008173A" w:rsidRPr="00A226D1" w:rsidRDefault="003C3C18" w:rsidP="008A7735">
            <w:pPr>
              <w:tabs>
                <w:tab w:val="right" w:pos="851"/>
              </w:tabs>
              <w:jc w:val="center"/>
              <w:rPr>
                <w:b/>
              </w:rPr>
            </w:pPr>
            <w:r w:rsidRPr="00A226D1">
              <w:rPr>
                <w:b/>
              </w:rPr>
              <w:t xml:space="preserve">Контактная работа - </w:t>
            </w:r>
            <w:r w:rsidR="0008173A" w:rsidRPr="00A226D1">
              <w:rPr>
                <w:b/>
              </w:rPr>
              <w:t>Аудиторная работа</w:t>
            </w:r>
          </w:p>
        </w:tc>
        <w:tc>
          <w:tcPr>
            <w:tcW w:w="529" w:type="pct"/>
            <w:vMerge w:val="restart"/>
            <w:shd w:val="clear" w:color="auto" w:fill="auto"/>
          </w:tcPr>
          <w:p w14:paraId="2CB526B5" w14:textId="77777777" w:rsidR="0008173A" w:rsidRPr="00A226D1" w:rsidRDefault="0008173A" w:rsidP="00697B17">
            <w:pPr>
              <w:tabs>
                <w:tab w:val="right" w:pos="851"/>
              </w:tabs>
              <w:jc w:val="both"/>
            </w:pPr>
            <w:r w:rsidRPr="00A226D1">
              <w:rPr>
                <w:b/>
              </w:rPr>
              <w:t>Самостоятельная работа</w:t>
            </w:r>
          </w:p>
        </w:tc>
        <w:tc>
          <w:tcPr>
            <w:tcW w:w="1038" w:type="pct"/>
            <w:vMerge/>
            <w:shd w:val="clear" w:color="auto" w:fill="auto"/>
          </w:tcPr>
          <w:p w14:paraId="3C9AA760" w14:textId="77777777" w:rsidR="0008173A" w:rsidRPr="00A226D1" w:rsidRDefault="0008173A" w:rsidP="00697B17">
            <w:pPr>
              <w:tabs>
                <w:tab w:val="right" w:pos="851"/>
              </w:tabs>
              <w:jc w:val="both"/>
            </w:pPr>
          </w:p>
        </w:tc>
      </w:tr>
      <w:tr w:rsidR="00E51C8D" w:rsidRPr="00A226D1" w14:paraId="744EFE4C" w14:textId="77777777" w:rsidTr="001F7F5E">
        <w:tc>
          <w:tcPr>
            <w:tcW w:w="331" w:type="pct"/>
            <w:vMerge/>
            <w:shd w:val="clear" w:color="auto" w:fill="auto"/>
          </w:tcPr>
          <w:p w14:paraId="58D89E3B" w14:textId="77777777" w:rsidR="003C3C18" w:rsidRPr="00A226D1" w:rsidRDefault="003C3C18" w:rsidP="00F95658">
            <w:pPr>
              <w:tabs>
                <w:tab w:val="right" w:pos="851"/>
              </w:tabs>
              <w:ind w:firstLine="709"/>
              <w:jc w:val="both"/>
            </w:pPr>
          </w:p>
        </w:tc>
        <w:tc>
          <w:tcPr>
            <w:tcW w:w="989" w:type="pct"/>
            <w:vMerge/>
            <w:shd w:val="clear" w:color="auto" w:fill="auto"/>
          </w:tcPr>
          <w:p w14:paraId="093B2A62" w14:textId="77777777" w:rsidR="003C3C18" w:rsidRPr="00A226D1" w:rsidRDefault="003C3C18" w:rsidP="00F95658">
            <w:pPr>
              <w:tabs>
                <w:tab w:val="right" w:pos="851"/>
              </w:tabs>
              <w:ind w:firstLine="709"/>
              <w:jc w:val="both"/>
            </w:pPr>
          </w:p>
        </w:tc>
        <w:tc>
          <w:tcPr>
            <w:tcW w:w="445" w:type="pct"/>
            <w:vMerge/>
            <w:shd w:val="clear" w:color="auto" w:fill="auto"/>
          </w:tcPr>
          <w:p w14:paraId="3DD5A920" w14:textId="77777777" w:rsidR="003C3C18" w:rsidRPr="00A226D1" w:rsidRDefault="003C3C18" w:rsidP="00F95658">
            <w:pPr>
              <w:tabs>
                <w:tab w:val="right" w:pos="851"/>
              </w:tabs>
              <w:ind w:firstLine="709"/>
              <w:jc w:val="both"/>
            </w:pPr>
          </w:p>
        </w:tc>
        <w:tc>
          <w:tcPr>
            <w:tcW w:w="540" w:type="pct"/>
            <w:shd w:val="clear" w:color="auto" w:fill="auto"/>
          </w:tcPr>
          <w:p w14:paraId="48C5FAF4" w14:textId="77777777" w:rsidR="003C3C18" w:rsidRPr="00A226D1" w:rsidRDefault="003C3C18" w:rsidP="00697B17">
            <w:pPr>
              <w:tabs>
                <w:tab w:val="right" w:pos="851"/>
              </w:tabs>
              <w:jc w:val="both"/>
            </w:pPr>
            <w:r w:rsidRPr="00A226D1">
              <w:t>Общая, в т.ч.:</w:t>
            </w:r>
          </w:p>
        </w:tc>
        <w:tc>
          <w:tcPr>
            <w:tcW w:w="540" w:type="pct"/>
            <w:shd w:val="clear" w:color="auto" w:fill="auto"/>
          </w:tcPr>
          <w:p w14:paraId="6E3943AC" w14:textId="77777777" w:rsidR="003C3C18" w:rsidRPr="00A226D1" w:rsidRDefault="003C3C18" w:rsidP="00697B17">
            <w:pPr>
              <w:tabs>
                <w:tab w:val="right" w:pos="851"/>
              </w:tabs>
              <w:jc w:val="both"/>
            </w:pPr>
            <w:r w:rsidRPr="00A226D1">
              <w:t>Лекции</w:t>
            </w:r>
          </w:p>
        </w:tc>
        <w:tc>
          <w:tcPr>
            <w:tcW w:w="588" w:type="pct"/>
            <w:shd w:val="clear" w:color="auto" w:fill="auto"/>
          </w:tcPr>
          <w:p w14:paraId="25E5FFF1" w14:textId="0E426106" w:rsidR="003C3C18" w:rsidRPr="00623AEA" w:rsidRDefault="003C3C18" w:rsidP="00697B17">
            <w:pPr>
              <w:tabs>
                <w:tab w:val="right" w:pos="851"/>
              </w:tabs>
              <w:jc w:val="both"/>
            </w:pPr>
            <w:r w:rsidRPr="00623AEA">
              <w:t xml:space="preserve">Семинары, </w:t>
            </w:r>
            <w:r w:rsidR="001352B4" w:rsidRPr="00623AEA">
              <w:t>практические занятия</w:t>
            </w:r>
          </w:p>
          <w:p w14:paraId="03988E1B" w14:textId="77777777" w:rsidR="003C3C18" w:rsidRPr="00A226D1" w:rsidRDefault="003C3C18" w:rsidP="00697B17">
            <w:pPr>
              <w:tabs>
                <w:tab w:val="right" w:pos="851"/>
              </w:tabs>
              <w:jc w:val="both"/>
            </w:pPr>
          </w:p>
        </w:tc>
        <w:tc>
          <w:tcPr>
            <w:tcW w:w="529" w:type="pct"/>
            <w:vMerge/>
            <w:shd w:val="clear" w:color="auto" w:fill="auto"/>
          </w:tcPr>
          <w:p w14:paraId="0E905536" w14:textId="77777777" w:rsidR="003C3C18" w:rsidRPr="00A226D1" w:rsidRDefault="003C3C18" w:rsidP="00F95658">
            <w:pPr>
              <w:tabs>
                <w:tab w:val="right" w:pos="851"/>
              </w:tabs>
              <w:ind w:firstLine="709"/>
              <w:jc w:val="both"/>
            </w:pPr>
          </w:p>
        </w:tc>
        <w:tc>
          <w:tcPr>
            <w:tcW w:w="1038" w:type="pct"/>
            <w:vMerge/>
            <w:shd w:val="clear" w:color="auto" w:fill="auto"/>
          </w:tcPr>
          <w:p w14:paraId="5221C352" w14:textId="77777777" w:rsidR="003C3C18" w:rsidRPr="00A226D1" w:rsidRDefault="003C3C18" w:rsidP="00F95658">
            <w:pPr>
              <w:tabs>
                <w:tab w:val="right" w:pos="851"/>
              </w:tabs>
              <w:ind w:firstLine="709"/>
              <w:jc w:val="both"/>
            </w:pPr>
          </w:p>
        </w:tc>
      </w:tr>
      <w:tr w:rsidR="00CA29E7" w:rsidRPr="00A226D1" w14:paraId="1C4B1D83" w14:textId="77777777" w:rsidTr="001F7F5E">
        <w:tc>
          <w:tcPr>
            <w:tcW w:w="331" w:type="pct"/>
            <w:shd w:val="clear" w:color="auto" w:fill="auto"/>
          </w:tcPr>
          <w:p w14:paraId="157E9DD3" w14:textId="6AD34EC1" w:rsidR="00CA29E7" w:rsidRPr="00A226D1" w:rsidRDefault="00CA29E7" w:rsidP="006B5016">
            <w:pPr>
              <w:pStyle w:val="a6"/>
              <w:numPr>
                <w:ilvl w:val="0"/>
                <w:numId w:val="1"/>
              </w:numPr>
              <w:tabs>
                <w:tab w:val="right" w:pos="851"/>
              </w:tabs>
              <w:ind w:left="0" w:firstLine="0"/>
              <w:jc w:val="both"/>
              <w:rPr>
                <w:sz w:val="24"/>
                <w:szCs w:val="24"/>
              </w:rPr>
            </w:pPr>
            <w:r w:rsidRPr="00A226D1">
              <w:rPr>
                <w:sz w:val="24"/>
                <w:szCs w:val="24"/>
              </w:rPr>
              <w:t>1</w:t>
            </w:r>
          </w:p>
        </w:tc>
        <w:tc>
          <w:tcPr>
            <w:tcW w:w="989" w:type="pct"/>
            <w:shd w:val="clear" w:color="auto" w:fill="auto"/>
          </w:tcPr>
          <w:p w14:paraId="35797701" w14:textId="412362C3" w:rsidR="00CA29E7" w:rsidRPr="00A226D1" w:rsidRDefault="00CA29E7" w:rsidP="00607723">
            <w:pPr>
              <w:tabs>
                <w:tab w:val="right" w:pos="851"/>
              </w:tabs>
              <w:jc w:val="both"/>
            </w:pPr>
            <w:r>
              <w:t>Система исполнения бюджет</w:t>
            </w:r>
            <w:r w:rsidR="005D4CC3">
              <w:t>ов</w:t>
            </w:r>
          </w:p>
        </w:tc>
        <w:tc>
          <w:tcPr>
            <w:tcW w:w="445" w:type="pct"/>
            <w:shd w:val="clear" w:color="auto" w:fill="auto"/>
          </w:tcPr>
          <w:p w14:paraId="0FD7228E" w14:textId="559C4B9E" w:rsidR="00CA29E7" w:rsidRPr="00A226D1" w:rsidRDefault="00CA29E7" w:rsidP="00E34A33">
            <w:pPr>
              <w:tabs>
                <w:tab w:val="right" w:pos="851"/>
              </w:tabs>
              <w:jc w:val="center"/>
            </w:pPr>
            <w:r>
              <w:t>30</w:t>
            </w:r>
          </w:p>
        </w:tc>
        <w:tc>
          <w:tcPr>
            <w:tcW w:w="540" w:type="pct"/>
            <w:shd w:val="clear" w:color="auto" w:fill="auto"/>
          </w:tcPr>
          <w:p w14:paraId="4B55561C" w14:textId="3E24818D" w:rsidR="00CA29E7" w:rsidRPr="00A226D1" w:rsidRDefault="00CA29E7" w:rsidP="00E34A33">
            <w:pPr>
              <w:tabs>
                <w:tab w:val="right" w:pos="851"/>
              </w:tabs>
              <w:ind w:hanging="108"/>
              <w:jc w:val="center"/>
            </w:pPr>
            <w:r>
              <w:t>10</w:t>
            </w:r>
          </w:p>
        </w:tc>
        <w:tc>
          <w:tcPr>
            <w:tcW w:w="540" w:type="pct"/>
            <w:shd w:val="clear" w:color="auto" w:fill="auto"/>
          </w:tcPr>
          <w:p w14:paraId="23D556AD" w14:textId="1217131F" w:rsidR="00CA29E7" w:rsidRPr="00A226D1" w:rsidRDefault="00CA29E7" w:rsidP="0045610D">
            <w:pPr>
              <w:tabs>
                <w:tab w:val="right" w:pos="851"/>
              </w:tabs>
              <w:ind w:hanging="108"/>
              <w:jc w:val="center"/>
            </w:pPr>
            <w:r>
              <w:t>2</w:t>
            </w:r>
          </w:p>
        </w:tc>
        <w:tc>
          <w:tcPr>
            <w:tcW w:w="588" w:type="pct"/>
            <w:shd w:val="clear" w:color="auto" w:fill="auto"/>
          </w:tcPr>
          <w:p w14:paraId="4A6AF0E8" w14:textId="13974741" w:rsidR="00CA29E7" w:rsidRPr="00E34A33" w:rsidRDefault="00FF6D7A" w:rsidP="00FF6D7A">
            <w:pPr>
              <w:tabs>
                <w:tab w:val="right" w:pos="851"/>
              </w:tabs>
              <w:jc w:val="center"/>
            </w:pPr>
            <w:r>
              <w:t>8</w:t>
            </w:r>
          </w:p>
        </w:tc>
        <w:tc>
          <w:tcPr>
            <w:tcW w:w="529" w:type="pct"/>
            <w:shd w:val="clear" w:color="auto" w:fill="auto"/>
          </w:tcPr>
          <w:p w14:paraId="03A8C7C1" w14:textId="6E0AAAE1" w:rsidR="00CA29E7" w:rsidRPr="00A226D1" w:rsidRDefault="00CA29E7" w:rsidP="00E34A33">
            <w:pPr>
              <w:tabs>
                <w:tab w:val="right" w:pos="851"/>
              </w:tabs>
              <w:ind w:hanging="108"/>
              <w:jc w:val="center"/>
            </w:pPr>
            <w:r>
              <w:t>20</w:t>
            </w:r>
          </w:p>
        </w:tc>
        <w:tc>
          <w:tcPr>
            <w:tcW w:w="1038" w:type="pct"/>
            <w:shd w:val="clear" w:color="auto" w:fill="auto"/>
          </w:tcPr>
          <w:p w14:paraId="7D03F7EC" w14:textId="620C6C16" w:rsidR="00CA29E7" w:rsidRPr="00A226D1" w:rsidRDefault="00CA29E7" w:rsidP="00E51C8D">
            <w:pPr>
              <w:tabs>
                <w:tab w:val="right" w:pos="851"/>
              </w:tabs>
              <w:ind w:firstLine="5"/>
              <w:jc w:val="both"/>
            </w:pPr>
            <w:r>
              <w:t xml:space="preserve">Групповое обсуждение, решение ситуационных задач </w:t>
            </w:r>
            <w:r>
              <w:lastRenderedPageBreak/>
              <w:t>по казначейским и лицевым счетам, вариантам казначейского обслуживания региональных и местных бюджетов, оценке эффективности исполнения бюджетов, решение  тестов, анализ нормативных правовых актов</w:t>
            </w:r>
          </w:p>
        </w:tc>
      </w:tr>
      <w:tr w:rsidR="00CA29E7" w:rsidRPr="00A226D1" w14:paraId="574A9ABC" w14:textId="77777777" w:rsidTr="001F7F5E">
        <w:tc>
          <w:tcPr>
            <w:tcW w:w="331" w:type="pct"/>
            <w:shd w:val="clear" w:color="auto" w:fill="auto"/>
          </w:tcPr>
          <w:p w14:paraId="08B7D8F9" w14:textId="47812C96" w:rsidR="00CA29E7" w:rsidRPr="00A226D1" w:rsidRDefault="00CA29E7" w:rsidP="006B5016">
            <w:pPr>
              <w:pStyle w:val="a6"/>
              <w:numPr>
                <w:ilvl w:val="0"/>
                <w:numId w:val="1"/>
              </w:numPr>
              <w:tabs>
                <w:tab w:val="right" w:pos="851"/>
              </w:tabs>
              <w:ind w:left="0" w:firstLine="0"/>
              <w:jc w:val="both"/>
              <w:rPr>
                <w:sz w:val="24"/>
                <w:szCs w:val="24"/>
              </w:rPr>
            </w:pPr>
            <w:r w:rsidRPr="00A226D1">
              <w:rPr>
                <w:sz w:val="24"/>
                <w:szCs w:val="24"/>
              </w:rPr>
              <w:lastRenderedPageBreak/>
              <w:t>2</w:t>
            </w:r>
          </w:p>
        </w:tc>
        <w:tc>
          <w:tcPr>
            <w:tcW w:w="989" w:type="pct"/>
            <w:shd w:val="clear" w:color="auto" w:fill="auto"/>
          </w:tcPr>
          <w:p w14:paraId="100B8CA5" w14:textId="3DB67402" w:rsidR="00CA29E7" w:rsidRPr="001111A8" w:rsidRDefault="00CA29E7" w:rsidP="00607723">
            <w:pPr>
              <w:tabs>
                <w:tab w:val="right" w:pos="851"/>
              </w:tabs>
              <w:jc w:val="both"/>
              <w:rPr>
                <w:b/>
                <w:sz w:val="28"/>
                <w:szCs w:val="28"/>
              </w:rPr>
            </w:pPr>
            <w:r w:rsidRPr="001111A8">
              <w:t>Технология единого казначейского счета</w:t>
            </w:r>
          </w:p>
        </w:tc>
        <w:tc>
          <w:tcPr>
            <w:tcW w:w="445" w:type="pct"/>
            <w:shd w:val="clear" w:color="auto" w:fill="auto"/>
          </w:tcPr>
          <w:p w14:paraId="261F54A9" w14:textId="680DDC0A" w:rsidR="00CA29E7" w:rsidRPr="00A226D1" w:rsidRDefault="00CA29E7" w:rsidP="00E34A33">
            <w:pPr>
              <w:tabs>
                <w:tab w:val="right" w:pos="851"/>
              </w:tabs>
              <w:jc w:val="center"/>
            </w:pPr>
            <w:r>
              <w:t>32</w:t>
            </w:r>
          </w:p>
        </w:tc>
        <w:tc>
          <w:tcPr>
            <w:tcW w:w="540" w:type="pct"/>
            <w:shd w:val="clear" w:color="auto" w:fill="auto"/>
          </w:tcPr>
          <w:p w14:paraId="1AFF8C26" w14:textId="198ACB2D" w:rsidR="00CA29E7" w:rsidRPr="00A226D1" w:rsidRDefault="00CA29E7" w:rsidP="00E34A33">
            <w:pPr>
              <w:tabs>
                <w:tab w:val="right" w:pos="851"/>
              </w:tabs>
              <w:ind w:hanging="108"/>
              <w:jc w:val="center"/>
            </w:pPr>
            <w:r>
              <w:t>12</w:t>
            </w:r>
          </w:p>
        </w:tc>
        <w:tc>
          <w:tcPr>
            <w:tcW w:w="540" w:type="pct"/>
            <w:shd w:val="clear" w:color="auto" w:fill="auto"/>
          </w:tcPr>
          <w:p w14:paraId="58B03C7C" w14:textId="40360E95" w:rsidR="00CA29E7" w:rsidRPr="00A226D1" w:rsidRDefault="00CA29E7" w:rsidP="0045610D">
            <w:pPr>
              <w:tabs>
                <w:tab w:val="right" w:pos="851"/>
              </w:tabs>
              <w:ind w:hanging="108"/>
              <w:jc w:val="center"/>
            </w:pPr>
            <w:r>
              <w:t>4</w:t>
            </w:r>
          </w:p>
        </w:tc>
        <w:tc>
          <w:tcPr>
            <w:tcW w:w="588" w:type="pct"/>
            <w:shd w:val="clear" w:color="auto" w:fill="auto"/>
          </w:tcPr>
          <w:p w14:paraId="7C0D411A" w14:textId="430F545E" w:rsidR="00CA29E7" w:rsidRPr="00E34A33" w:rsidRDefault="00CA29E7" w:rsidP="00E34A33">
            <w:pPr>
              <w:tabs>
                <w:tab w:val="right" w:pos="851"/>
              </w:tabs>
              <w:jc w:val="center"/>
            </w:pPr>
            <w:r>
              <w:t>8</w:t>
            </w:r>
          </w:p>
        </w:tc>
        <w:tc>
          <w:tcPr>
            <w:tcW w:w="529" w:type="pct"/>
            <w:shd w:val="clear" w:color="auto" w:fill="auto"/>
          </w:tcPr>
          <w:p w14:paraId="23877D68" w14:textId="7758C436" w:rsidR="00CA29E7" w:rsidRPr="00A226D1" w:rsidRDefault="00CA29E7" w:rsidP="00E34A33">
            <w:pPr>
              <w:tabs>
                <w:tab w:val="right" w:pos="851"/>
              </w:tabs>
              <w:ind w:hanging="108"/>
              <w:jc w:val="center"/>
            </w:pPr>
            <w:r>
              <w:t>20</w:t>
            </w:r>
          </w:p>
        </w:tc>
        <w:tc>
          <w:tcPr>
            <w:tcW w:w="1038" w:type="pct"/>
            <w:shd w:val="clear" w:color="auto" w:fill="auto"/>
          </w:tcPr>
          <w:p w14:paraId="1FE2B51B" w14:textId="119B686E" w:rsidR="00CA29E7" w:rsidRPr="00A226D1" w:rsidRDefault="00CA29E7" w:rsidP="00E51C8D">
            <w:pPr>
              <w:tabs>
                <w:tab w:val="right" w:pos="851"/>
              </w:tabs>
              <w:ind w:firstLine="5"/>
              <w:jc w:val="both"/>
            </w:pPr>
            <w:r>
              <w:t xml:space="preserve">Групповое обсуждение, решение ситуационных задач по кассовому планированию и прогнозированию, </w:t>
            </w:r>
            <w:proofErr w:type="gramStart"/>
            <w:r>
              <w:t>сравнительный ,</w:t>
            </w:r>
            <w:proofErr w:type="gramEnd"/>
            <w:r>
              <w:t xml:space="preserve"> изучение нормативных правовых актов решение тестов</w:t>
            </w:r>
          </w:p>
        </w:tc>
      </w:tr>
      <w:tr w:rsidR="00CA29E7" w:rsidRPr="00A226D1" w14:paraId="629946EE" w14:textId="77777777" w:rsidTr="001F7F5E">
        <w:tc>
          <w:tcPr>
            <w:tcW w:w="331" w:type="pct"/>
            <w:shd w:val="clear" w:color="auto" w:fill="auto"/>
          </w:tcPr>
          <w:p w14:paraId="299F51F8" w14:textId="77777777" w:rsidR="00CA29E7" w:rsidRPr="00A226D1" w:rsidRDefault="00CA29E7" w:rsidP="006B5016">
            <w:pPr>
              <w:pStyle w:val="a6"/>
              <w:numPr>
                <w:ilvl w:val="0"/>
                <w:numId w:val="1"/>
              </w:numPr>
              <w:tabs>
                <w:tab w:val="right" w:pos="851"/>
              </w:tabs>
              <w:ind w:left="0" w:firstLine="0"/>
              <w:jc w:val="both"/>
              <w:rPr>
                <w:sz w:val="24"/>
                <w:szCs w:val="24"/>
              </w:rPr>
            </w:pPr>
          </w:p>
        </w:tc>
        <w:tc>
          <w:tcPr>
            <w:tcW w:w="989" w:type="pct"/>
            <w:shd w:val="clear" w:color="auto" w:fill="auto"/>
          </w:tcPr>
          <w:p w14:paraId="6018664B" w14:textId="5DBDBBF4" w:rsidR="00CA29E7" w:rsidRPr="00A226D1" w:rsidRDefault="00CA29E7" w:rsidP="00607723">
            <w:pPr>
              <w:tabs>
                <w:tab w:val="right" w:pos="851"/>
              </w:tabs>
              <w:jc w:val="both"/>
            </w:pPr>
            <w:r>
              <w:t>Государственные информационные системы, используемые при исполнении бюджетов бюджетной системы Российской Федерации</w:t>
            </w:r>
          </w:p>
        </w:tc>
        <w:tc>
          <w:tcPr>
            <w:tcW w:w="445" w:type="pct"/>
            <w:shd w:val="clear" w:color="auto" w:fill="auto"/>
          </w:tcPr>
          <w:p w14:paraId="231924DD" w14:textId="76BF5E32" w:rsidR="00CA29E7" w:rsidRPr="00A226D1" w:rsidRDefault="00CA29E7" w:rsidP="00E34A33">
            <w:pPr>
              <w:tabs>
                <w:tab w:val="right" w:pos="851"/>
              </w:tabs>
              <w:jc w:val="center"/>
            </w:pPr>
            <w:r>
              <w:t>24</w:t>
            </w:r>
          </w:p>
        </w:tc>
        <w:tc>
          <w:tcPr>
            <w:tcW w:w="540" w:type="pct"/>
            <w:shd w:val="clear" w:color="auto" w:fill="auto"/>
          </w:tcPr>
          <w:p w14:paraId="16A7EF0E" w14:textId="7CA145BA" w:rsidR="00CA29E7" w:rsidRPr="00A226D1" w:rsidRDefault="00CA29E7" w:rsidP="00E34A33">
            <w:pPr>
              <w:tabs>
                <w:tab w:val="right" w:pos="851"/>
              </w:tabs>
              <w:ind w:hanging="108"/>
              <w:jc w:val="center"/>
            </w:pPr>
            <w:r>
              <w:t>6</w:t>
            </w:r>
          </w:p>
        </w:tc>
        <w:tc>
          <w:tcPr>
            <w:tcW w:w="540" w:type="pct"/>
            <w:shd w:val="clear" w:color="auto" w:fill="auto"/>
          </w:tcPr>
          <w:p w14:paraId="438AAB7A" w14:textId="6C29D8A9" w:rsidR="00CA29E7" w:rsidRPr="00A226D1" w:rsidRDefault="00CA29E7" w:rsidP="0045610D">
            <w:pPr>
              <w:tabs>
                <w:tab w:val="right" w:pos="851"/>
              </w:tabs>
              <w:ind w:hanging="108"/>
              <w:jc w:val="center"/>
            </w:pPr>
            <w:r>
              <w:t>2</w:t>
            </w:r>
          </w:p>
        </w:tc>
        <w:tc>
          <w:tcPr>
            <w:tcW w:w="588" w:type="pct"/>
            <w:shd w:val="clear" w:color="auto" w:fill="auto"/>
          </w:tcPr>
          <w:p w14:paraId="39E1346C" w14:textId="6F80E9C9" w:rsidR="00CA29E7" w:rsidRPr="00E34A33" w:rsidRDefault="00CA29E7" w:rsidP="00E34A33">
            <w:pPr>
              <w:tabs>
                <w:tab w:val="right" w:pos="851"/>
              </w:tabs>
              <w:jc w:val="center"/>
            </w:pPr>
            <w:r>
              <w:t>4</w:t>
            </w:r>
          </w:p>
        </w:tc>
        <w:tc>
          <w:tcPr>
            <w:tcW w:w="529" w:type="pct"/>
            <w:shd w:val="clear" w:color="auto" w:fill="auto"/>
          </w:tcPr>
          <w:p w14:paraId="0FA4E98E" w14:textId="56F023DA" w:rsidR="00CA29E7" w:rsidRPr="00A226D1" w:rsidRDefault="00CA29E7" w:rsidP="00973511">
            <w:pPr>
              <w:tabs>
                <w:tab w:val="right" w:pos="851"/>
              </w:tabs>
              <w:ind w:hanging="108"/>
              <w:jc w:val="center"/>
            </w:pPr>
            <w:r>
              <w:t>18</w:t>
            </w:r>
          </w:p>
        </w:tc>
        <w:tc>
          <w:tcPr>
            <w:tcW w:w="1038" w:type="pct"/>
            <w:shd w:val="clear" w:color="auto" w:fill="auto"/>
          </w:tcPr>
          <w:p w14:paraId="1201EEAC" w14:textId="77777777" w:rsidR="00CA29E7" w:rsidRDefault="00CA29E7" w:rsidP="00CC5903">
            <w:r>
              <w:t>Групповое обсуждение, презентации студентов, решение тестов. Работа с реестром участников и неучастников бюджетного процесса и открытыми данными</w:t>
            </w:r>
          </w:p>
          <w:p w14:paraId="44A0A9A7" w14:textId="7E0F6DE8" w:rsidR="00CA29E7" w:rsidRPr="00A226D1" w:rsidRDefault="00CA29E7" w:rsidP="00E51C8D">
            <w:pPr>
              <w:tabs>
                <w:tab w:val="right" w:pos="851"/>
              </w:tabs>
              <w:ind w:firstLine="5"/>
              <w:jc w:val="both"/>
            </w:pPr>
          </w:p>
        </w:tc>
      </w:tr>
      <w:tr w:rsidR="00CA29E7" w:rsidRPr="00A226D1" w14:paraId="3CD41474" w14:textId="77777777" w:rsidTr="001F7F5E">
        <w:tc>
          <w:tcPr>
            <w:tcW w:w="331" w:type="pct"/>
            <w:shd w:val="clear" w:color="auto" w:fill="auto"/>
          </w:tcPr>
          <w:p w14:paraId="5606E517" w14:textId="77777777" w:rsidR="00CA29E7" w:rsidRPr="00A226D1" w:rsidRDefault="00CA29E7" w:rsidP="006B5016">
            <w:pPr>
              <w:pStyle w:val="a6"/>
              <w:numPr>
                <w:ilvl w:val="0"/>
                <w:numId w:val="1"/>
              </w:numPr>
              <w:tabs>
                <w:tab w:val="right" w:pos="851"/>
              </w:tabs>
              <w:ind w:left="0" w:firstLine="0"/>
              <w:jc w:val="both"/>
              <w:rPr>
                <w:sz w:val="24"/>
                <w:szCs w:val="24"/>
              </w:rPr>
            </w:pPr>
          </w:p>
        </w:tc>
        <w:tc>
          <w:tcPr>
            <w:tcW w:w="989" w:type="pct"/>
            <w:shd w:val="clear" w:color="auto" w:fill="auto"/>
          </w:tcPr>
          <w:p w14:paraId="618F8E6D" w14:textId="042346C5" w:rsidR="00CA29E7" w:rsidRPr="00A226D1" w:rsidRDefault="00CA29E7" w:rsidP="00607723">
            <w:pPr>
              <w:tabs>
                <w:tab w:val="right" w:pos="851"/>
              </w:tabs>
              <w:jc w:val="both"/>
            </w:pPr>
            <w:r>
              <w:t>Технологии исполнения бюджет</w:t>
            </w:r>
            <w:r w:rsidR="009667D5">
              <w:t>а</w:t>
            </w:r>
            <w:r>
              <w:t xml:space="preserve"> по доходам</w:t>
            </w:r>
          </w:p>
        </w:tc>
        <w:tc>
          <w:tcPr>
            <w:tcW w:w="445" w:type="pct"/>
            <w:shd w:val="clear" w:color="auto" w:fill="auto"/>
          </w:tcPr>
          <w:p w14:paraId="5B57E68E" w14:textId="268D99F4" w:rsidR="00CA29E7" w:rsidRPr="00A226D1" w:rsidRDefault="00CA29E7" w:rsidP="00E34A33">
            <w:pPr>
              <w:tabs>
                <w:tab w:val="right" w:pos="851"/>
              </w:tabs>
              <w:jc w:val="center"/>
            </w:pPr>
            <w:r>
              <w:t>34</w:t>
            </w:r>
          </w:p>
        </w:tc>
        <w:tc>
          <w:tcPr>
            <w:tcW w:w="540" w:type="pct"/>
            <w:shd w:val="clear" w:color="auto" w:fill="auto"/>
          </w:tcPr>
          <w:p w14:paraId="5634B232" w14:textId="51FCDC3E" w:rsidR="00CA29E7" w:rsidRPr="00A226D1" w:rsidRDefault="00CA29E7" w:rsidP="00E34A33">
            <w:pPr>
              <w:tabs>
                <w:tab w:val="right" w:pos="851"/>
              </w:tabs>
              <w:ind w:hanging="108"/>
              <w:jc w:val="center"/>
            </w:pPr>
            <w:r>
              <w:t>14</w:t>
            </w:r>
          </w:p>
        </w:tc>
        <w:tc>
          <w:tcPr>
            <w:tcW w:w="540" w:type="pct"/>
            <w:shd w:val="clear" w:color="auto" w:fill="auto"/>
          </w:tcPr>
          <w:p w14:paraId="3EA5157C" w14:textId="1C69B3EC" w:rsidR="00CA29E7" w:rsidRPr="00A226D1" w:rsidRDefault="00CA29E7" w:rsidP="0045610D">
            <w:pPr>
              <w:tabs>
                <w:tab w:val="right" w:pos="851"/>
              </w:tabs>
              <w:ind w:hanging="108"/>
              <w:jc w:val="center"/>
            </w:pPr>
            <w:r>
              <w:t>2</w:t>
            </w:r>
          </w:p>
        </w:tc>
        <w:tc>
          <w:tcPr>
            <w:tcW w:w="588" w:type="pct"/>
            <w:shd w:val="clear" w:color="auto" w:fill="auto"/>
          </w:tcPr>
          <w:p w14:paraId="5E361069" w14:textId="225605CA" w:rsidR="00CA29E7" w:rsidRPr="00E34A33" w:rsidRDefault="00CA29E7" w:rsidP="001111A8">
            <w:pPr>
              <w:tabs>
                <w:tab w:val="right" w:pos="851"/>
              </w:tabs>
              <w:jc w:val="center"/>
            </w:pPr>
            <w:r>
              <w:t>12</w:t>
            </w:r>
          </w:p>
        </w:tc>
        <w:tc>
          <w:tcPr>
            <w:tcW w:w="529" w:type="pct"/>
            <w:shd w:val="clear" w:color="auto" w:fill="auto"/>
          </w:tcPr>
          <w:p w14:paraId="5B20683B" w14:textId="1897AAD0" w:rsidR="00CA29E7" w:rsidRPr="00A226D1" w:rsidRDefault="00CA29E7" w:rsidP="00E34A33">
            <w:pPr>
              <w:tabs>
                <w:tab w:val="right" w:pos="851"/>
              </w:tabs>
              <w:ind w:hanging="108"/>
              <w:jc w:val="center"/>
            </w:pPr>
            <w:r>
              <w:t>20</w:t>
            </w:r>
          </w:p>
        </w:tc>
        <w:tc>
          <w:tcPr>
            <w:tcW w:w="1038" w:type="pct"/>
            <w:shd w:val="clear" w:color="auto" w:fill="auto"/>
          </w:tcPr>
          <w:p w14:paraId="054B8258" w14:textId="6F2E047D" w:rsidR="00CA29E7" w:rsidRPr="00A226D1" w:rsidRDefault="00CA29E7" w:rsidP="00E51C8D">
            <w:pPr>
              <w:tabs>
                <w:tab w:val="right" w:pos="851"/>
              </w:tabs>
              <w:ind w:firstLine="5"/>
              <w:jc w:val="both"/>
            </w:pPr>
            <w:r>
              <w:t xml:space="preserve">Групповое обсуждение, решение ситуационных задач по идентификации невыясненных поступлений, учету </w:t>
            </w:r>
            <w:proofErr w:type="spellStart"/>
            <w:r>
              <w:t>внутриказначейских</w:t>
            </w:r>
            <w:proofErr w:type="spellEnd"/>
            <w:r>
              <w:t xml:space="preserve"> операций, распределению акцизов на бензин, изучение нормативных правовых актов, решение тестов</w:t>
            </w:r>
          </w:p>
        </w:tc>
      </w:tr>
      <w:tr w:rsidR="00CA29E7" w:rsidRPr="00A226D1" w14:paraId="343D54A3" w14:textId="77777777" w:rsidTr="001F7F5E">
        <w:tc>
          <w:tcPr>
            <w:tcW w:w="331" w:type="pct"/>
            <w:shd w:val="clear" w:color="auto" w:fill="auto"/>
          </w:tcPr>
          <w:p w14:paraId="211355F7" w14:textId="77777777" w:rsidR="00CA29E7" w:rsidRPr="00A226D1" w:rsidRDefault="00CA29E7" w:rsidP="006B5016">
            <w:pPr>
              <w:pStyle w:val="a6"/>
              <w:numPr>
                <w:ilvl w:val="0"/>
                <w:numId w:val="1"/>
              </w:numPr>
              <w:tabs>
                <w:tab w:val="right" w:pos="851"/>
              </w:tabs>
              <w:ind w:left="0" w:firstLine="0"/>
              <w:jc w:val="both"/>
              <w:rPr>
                <w:sz w:val="24"/>
                <w:szCs w:val="24"/>
              </w:rPr>
            </w:pPr>
          </w:p>
        </w:tc>
        <w:tc>
          <w:tcPr>
            <w:tcW w:w="989" w:type="pct"/>
            <w:shd w:val="clear" w:color="auto" w:fill="auto"/>
          </w:tcPr>
          <w:p w14:paraId="7DD5B174" w14:textId="41CB07B6" w:rsidR="00CA29E7" w:rsidRDefault="00CA29E7" w:rsidP="00607723">
            <w:pPr>
              <w:tabs>
                <w:tab w:val="right" w:pos="851"/>
              </w:tabs>
              <w:jc w:val="both"/>
            </w:pPr>
            <w:r>
              <w:t>Технологии исполнения бюджетов по расходам и источника</w:t>
            </w:r>
            <w:r w:rsidR="009667D5">
              <w:t>м</w:t>
            </w:r>
            <w:r>
              <w:t xml:space="preserve"> фи</w:t>
            </w:r>
            <w:r>
              <w:lastRenderedPageBreak/>
              <w:t>нансирования дефицита бюджета в части выплат</w:t>
            </w:r>
          </w:p>
        </w:tc>
        <w:tc>
          <w:tcPr>
            <w:tcW w:w="445" w:type="pct"/>
            <w:shd w:val="clear" w:color="auto" w:fill="auto"/>
          </w:tcPr>
          <w:p w14:paraId="0A05AF59" w14:textId="2157EDCC" w:rsidR="00CA29E7" w:rsidRPr="00A226D1" w:rsidRDefault="00CA29E7" w:rsidP="00E34A33">
            <w:pPr>
              <w:tabs>
                <w:tab w:val="right" w:pos="851"/>
              </w:tabs>
              <w:jc w:val="center"/>
            </w:pPr>
            <w:r>
              <w:lastRenderedPageBreak/>
              <w:t>36</w:t>
            </w:r>
          </w:p>
        </w:tc>
        <w:tc>
          <w:tcPr>
            <w:tcW w:w="540" w:type="pct"/>
            <w:shd w:val="clear" w:color="auto" w:fill="auto"/>
          </w:tcPr>
          <w:p w14:paraId="172494B8" w14:textId="6C9A111C" w:rsidR="00CA29E7" w:rsidRPr="00A226D1" w:rsidRDefault="00CA29E7" w:rsidP="00E34A33">
            <w:pPr>
              <w:tabs>
                <w:tab w:val="right" w:pos="851"/>
              </w:tabs>
              <w:ind w:hanging="108"/>
              <w:jc w:val="center"/>
            </w:pPr>
            <w:r>
              <w:t>16</w:t>
            </w:r>
          </w:p>
        </w:tc>
        <w:tc>
          <w:tcPr>
            <w:tcW w:w="540" w:type="pct"/>
            <w:shd w:val="clear" w:color="auto" w:fill="auto"/>
          </w:tcPr>
          <w:p w14:paraId="716A10D6" w14:textId="1E282733" w:rsidR="00CA29E7" w:rsidRPr="00A226D1" w:rsidRDefault="00CA29E7" w:rsidP="0045610D">
            <w:pPr>
              <w:tabs>
                <w:tab w:val="right" w:pos="851"/>
              </w:tabs>
              <w:ind w:hanging="108"/>
              <w:jc w:val="center"/>
            </w:pPr>
            <w:r>
              <w:t>4</w:t>
            </w:r>
          </w:p>
        </w:tc>
        <w:tc>
          <w:tcPr>
            <w:tcW w:w="588" w:type="pct"/>
            <w:shd w:val="clear" w:color="auto" w:fill="auto"/>
          </w:tcPr>
          <w:p w14:paraId="0D14D237" w14:textId="08261DBE" w:rsidR="00CA29E7" w:rsidRPr="00E34A33" w:rsidRDefault="00CA29E7" w:rsidP="001111A8">
            <w:pPr>
              <w:tabs>
                <w:tab w:val="right" w:pos="851"/>
              </w:tabs>
              <w:jc w:val="center"/>
            </w:pPr>
            <w:r>
              <w:t>12</w:t>
            </w:r>
          </w:p>
        </w:tc>
        <w:tc>
          <w:tcPr>
            <w:tcW w:w="529" w:type="pct"/>
            <w:shd w:val="clear" w:color="auto" w:fill="auto"/>
          </w:tcPr>
          <w:p w14:paraId="72D12DD1" w14:textId="1D62DD5C" w:rsidR="00CA29E7" w:rsidRPr="00A226D1" w:rsidRDefault="00CA29E7" w:rsidP="00E34A33">
            <w:pPr>
              <w:tabs>
                <w:tab w:val="right" w:pos="851"/>
              </w:tabs>
              <w:ind w:hanging="108"/>
              <w:jc w:val="center"/>
            </w:pPr>
            <w:r>
              <w:t>20</w:t>
            </w:r>
          </w:p>
        </w:tc>
        <w:tc>
          <w:tcPr>
            <w:tcW w:w="1038" w:type="pct"/>
            <w:shd w:val="clear" w:color="auto" w:fill="auto"/>
          </w:tcPr>
          <w:p w14:paraId="5DD7A0B6" w14:textId="536F1E9A" w:rsidR="00CA29E7" w:rsidRPr="00A226D1" w:rsidRDefault="00CA29E7" w:rsidP="00E51C8D">
            <w:pPr>
              <w:tabs>
                <w:tab w:val="right" w:pos="851"/>
              </w:tabs>
              <w:ind w:firstLine="5"/>
              <w:jc w:val="both"/>
            </w:pPr>
            <w:r>
              <w:t xml:space="preserve">Групповое обсуждение, решение ситуационных задач по доведению </w:t>
            </w:r>
            <w:r>
              <w:lastRenderedPageBreak/>
              <w:t>бюджетных данных, санкционированию денежных обязательств получателей бюджетных средств, изучение нормативных правовых актов, решение тестов</w:t>
            </w:r>
          </w:p>
        </w:tc>
      </w:tr>
      <w:tr w:rsidR="00CA29E7" w:rsidRPr="00A226D1" w14:paraId="5E7C582E" w14:textId="77777777" w:rsidTr="001F7F5E">
        <w:tc>
          <w:tcPr>
            <w:tcW w:w="331" w:type="pct"/>
            <w:shd w:val="clear" w:color="auto" w:fill="auto"/>
          </w:tcPr>
          <w:p w14:paraId="7125EB4E" w14:textId="77777777" w:rsidR="00CA29E7" w:rsidRPr="00A226D1" w:rsidRDefault="00CA29E7" w:rsidP="006B5016">
            <w:pPr>
              <w:pStyle w:val="a6"/>
              <w:numPr>
                <w:ilvl w:val="0"/>
                <w:numId w:val="1"/>
              </w:numPr>
              <w:tabs>
                <w:tab w:val="right" w:pos="851"/>
              </w:tabs>
              <w:ind w:left="0" w:firstLine="0"/>
              <w:jc w:val="both"/>
              <w:rPr>
                <w:sz w:val="24"/>
                <w:szCs w:val="24"/>
              </w:rPr>
            </w:pPr>
          </w:p>
        </w:tc>
        <w:tc>
          <w:tcPr>
            <w:tcW w:w="989" w:type="pct"/>
            <w:shd w:val="clear" w:color="auto" w:fill="auto"/>
          </w:tcPr>
          <w:p w14:paraId="56C0FCE1" w14:textId="3C019476" w:rsidR="00CA29E7" w:rsidRDefault="00CA29E7" w:rsidP="00607723">
            <w:pPr>
              <w:tabs>
                <w:tab w:val="right" w:pos="851"/>
              </w:tabs>
              <w:jc w:val="both"/>
            </w:pPr>
            <w:r>
              <w:t>Особенности исполнения бюджетов государственных социальных страховых фондов</w:t>
            </w:r>
          </w:p>
        </w:tc>
        <w:tc>
          <w:tcPr>
            <w:tcW w:w="445" w:type="pct"/>
            <w:shd w:val="clear" w:color="auto" w:fill="auto"/>
          </w:tcPr>
          <w:p w14:paraId="44B23328" w14:textId="454A81E0" w:rsidR="00CA29E7" w:rsidRPr="00A226D1" w:rsidRDefault="00CA29E7" w:rsidP="00E34A33">
            <w:pPr>
              <w:tabs>
                <w:tab w:val="right" w:pos="851"/>
              </w:tabs>
              <w:jc w:val="center"/>
            </w:pPr>
            <w:r>
              <w:t>30</w:t>
            </w:r>
          </w:p>
        </w:tc>
        <w:tc>
          <w:tcPr>
            <w:tcW w:w="540" w:type="pct"/>
            <w:shd w:val="clear" w:color="auto" w:fill="auto"/>
          </w:tcPr>
          <w:p w14:paraId="03616332" w14:textId="6D8F5029" w:rsidR="00CA29E7" w:rsidRPr="00A226D1" w:rsidRDefault="00CA29E7" w:rsidP="00E34A33">
            <w:pPr>
              <w:tabs>
                <w:tab w:val="right" w:pos="851"/>
              </w:tabs>
              <w:ind w:hanging="108"/>
              <w:jc w:val="center"/>
            </w:pPr>
            <w:r>
              <w:t>10</w:t>
            </w:r>
          </w:p>
        </w:tc>
        <w:tc>
          <w:tcPr>
            <w:tcW w:w="540" w:type="pct"/>
            <w:shd w:val="clear" w:color="auto" w:fill="auto"/>
          </w:tcPr>
          <w:p w14:paraId="4A272A96" w14:textId="0574876E" w:rsidR="00CA29E7" w:rsidRPr="00A226D1" w:rsidRDefault="00CA29E7" w:rsidP="0045610D">
            <w:pPr>
              <w:tabs>
                <w:tab w:val="right" w:pos="851"/>
              </w:tabs>
              <w:ind w:hanging="108"/>
              <w:jc w:val="center"/>
            </w:pPr>
            <w:r>
              <w:t>2</w:t>
            </w:r>
          </w:p>
        </w:tc>
        <w:tc>
          <w:tcPr>
            <w:tcW w:w="588" w:type="pct"/>
            <w:shd w:val="clear" w:color="auto" w:fill="auto"/>
          </w:tcPr>
          <w:p w14:paraId="5B99A9E3" w14:textId="2D333273" w:rsidR="00CA29E7" w:rsidRPr="00E34A33" w:rsidRDefault="00FF6D7A" w:rsidP="00E34A33">
            <w:pPr>
              <w:tabs>
                <w:tab w:val="right" w:pos="851"/>
              </w:tabs>
              <w:jc w:val="center"/>
            </w:pPr>
            <w:r>
              <w:t>8</w:t>
            </w:r>
          </w:p>
        </w:tc>
        <w:tc>
          <w:tcPr>
            <w:tcW w:w="529" w:type="pct"/>
            <w:shd w:val="clear" w:color="auto" w:fill="auto"/>
          </w:tcPr>
          <w:p w14:paraId="31174ACC" w14:textId="297EFFDF" w:rsidR="00CA29E7" w:rsidRPr="00A226D1" w:rsidRDefault="00CA29E7" w:rsidP="00E34A33">
            <w:pPr>
              <w:tabs>
                <w:tab w:val="right" w:pos="851"/>
              </w:tabs>
              <w:ind w:hanging="108"/>
              <w:jc w:val="center"/>
            </w:pPr>
            <w:r>
              <w:t>20</w:t>
            </w:r>
          </w:p>
        </w:tc>
        <w:tc>
          <w:tcPr>
            <w:tcW w:w="1038" w:type="pct"/>
            <w:shd w:val="clear" w:color="auto" w:fill="auto"/>
          </w:tcPr>
          <w:p w14:paraId="659D4C13" w14:textId="68F5E910" w:rsidR="00CA29E7" w:rsidRPr="00A226D1" w:rsidRDefault="00CA29E7" w:rsidP="00E51C8D">
            <w:pPr>
              <w:tabs>
                <w:tab w:val="right" w:pos="851"/>
              </w:tabs>
              <w:ind w:firstLine="5"/>
              <w:jc w:val="both"/>
            </w:pPr>
            <w:r>
              <w:t>Групповое обсуждение, анализ особенн</w:t>
            </w:r>
            <w:r w:rsidRPr="00383B8F">
              <w:t>остей</w:t>
            </w:r>
            <w:r>
              <w:t xml:space="preserve"> исполнения бюджетов государственных социальных страховых фондов, решение тестов</w:t>
            </w:r>
          </w:p>
        </w:tc>
      </w:tr>
      <w:tr w:rsidR="00CA29E7" w:rsidRPr="00A226D1" w14:paraId="70CB249B" w14:textId="77777777" w:rsidTr="001F7F5E">
        <w:tc>
          <w:tcPr>
            <w:tcW w:w="331" w:type="pct"/>
            <w:shd w:val="clear" w:color="auto" w:fill="auto"/>
          </w:tcPr>
          <w:p w14:paraId="046A3B5B" w14:textId="77777777" w:rsidR="00CA29E7" w:rsidRPr="00A226D1" w:rsidRDefault="00CA29E7" w:rsidP="006B5016">
            <w:pPr>
              <w:pStyle w:val="a6"/>
              <w:numPr>
                <w:ilvl w:val="0"/>
                <w:numId w:val="1"/>
              </w:numPr>
              <w:tabs>
                <w:tab w:val="right" w:pos="851"/>
              </w:tabs>
              <w:ind w:left="0" w:firstLine="0"/>
              <w:jc w:val="both"/>
              <w:rPr>
                <w:sz w:val="24"/>
                <w:szCs w:val="24"/>
              </w:rPr>
            </w:pPr>
          </w:p>
        </w:tc>
        <w:tc>
          <w:tcPr>
            <w:tcW w:w="989" w:type="pct"/>
            <w:shd w:val="clear" w:color="auto" w:fill="auto"/>
          </w:tcPr>
          <w:p w14:paraId="7A73BF89" w14:textId="2D89949D" w:rsidR="00CA29E7" w:rsidRDefault="00CA29E7" w:rsidP="00607723">
            <w:pPr>
              <w:tabs>
                <w:tab w:val="right" w:pos="851"/>
              </w:tabs>
              <w:jc w:val="both"/>
            </w:pPr>
            <w:r>
              <w:t>Казначейское обслуживание неучастников бюджетного процесса</w:t>
            </w:r>
          </w:p>
        </w:tc>
        <w:tc>
          <w:tcPr>
            <w:tcW w:w="445" w:type="pct"/>
            <w:shd w:val="clear" w:color="auto" w:fill="auto"/>
          </w:tcPr>
          <w:p w14:paraId="4587F4CA" w14:textId="56655540" w:rsidR="00CA29E7" w:rsidRPr="00C20E74" w:rsidRDefault="00CA29E7" w:rsidP="00E34A33">
            <w:pPr>
              <w:tabs>
                <w:tab w:val="right" w:pos="851"/>
              </w:tabs>
              <w:jc w:val="center"/>
              <w:rPr>
                <w:lang w:val="en-US"/>
              </w:rPr>
            </w:pPr>
            <w:r>
              <w:t>30</w:t>
            </w:r>
          </w:p>
        </w:tc>
        <w:tc>
          <w:tcPr>
            <w:tcW w:w="540" w:type="pct"/>
            <w:shd w:val="clear" w:color="auto" w:fill="auto"/>
          </w:tcPr>
          <w:p w14:paraId="0BC6B357" w14:textId="2E0331CD" w:rsidR="00CA29E7" w:rsidRPr="00A226D1" w:rsidRDefault="00CA29E7" w:rsidP="00E34A33">
            <w:pPr>
              <w:tabs>
                <w:tab w:val="right" w:pos="851"/>
              </w:tabs>
              <w:ind w:hanging="108"/>
              <w:jc w:val="center"/>
            </w:pPr>
            <w:r>
              <w:t>10</w:t>
            </w:r>
          </w:p>
        </w:tc>
        <w:tc>
          <w:tcPr>
            <w:tcW w:w="540" w:type="pct"/>
            <w:shd w:val="clear" w:color="auto" w:fill="auto"/>
          </w:tcPr>
          <w:p w14:paraId="60DACECB" w14:textId="627C2767" w:rsidR="00CA29E7" w:rsidRPr="00A226D1" w:rsidRDefault="00CA29E7" w:rsidP="0045610D">
            <w:pPr>
              <w:tabs>
                <w:tab w:val="right" w:pos="851"/>
              </w:tabs>
              <w:ind w:hanging="108"/>
              <w:jc w:val="center"/>
            </w:pPr>
            <w:r>
              <w:t>2</w:t>
            </w:r>
          </w:p>
        </w:tc>
        <w:tc>
          <w:tcPr>
            <w:tcW w:w="588" w:type="pct"/>
            <w:shd w:val="clear" w:color="auto" w:fill="auto"/>
          </w:tcPr>
          <w:p w14:paraId="453C38CF" w14:textId="14BB0231" w:rsidR="00CA29E7" w:rsidRPr="00E34A33" w:rsidRDefault="00CA29E7" w:rsidP="00E34A33">
            <w:pPr>
              <w:tabs>
                <w:tab w:val="right" w:pos="851"/>
              </w:tabs>
              <w:jc w:val="center"/>
            </w:pPr>
            <w:r>
              <w:t>8</w:t>
            </w:r>
          </w:p>
        </w:tc>
        <w:tc>
          <w:tcPr>
            <w:tcW w:w="529" w:type="pct"/>
            <w:shd w:val="clear" w:color="auto" w:fill="auto"/>
          </w:tcPr>
          <w:p w14:paraId="325C28BA" w14:textId="082AC9CF" w:rsidR="00CA29E7" w:rsidRPr="00A226D1" w:rsidRDefault="00CA29E7" w:rsidP="00E34A33">
            <w:pPr>
              <w:tabs>
                <w:tab w:val="right" w:pos="851"/>
              </w:tabs>
              <w:ind w:hanging="108"/>
              <w:jc w:val="center"/>
            </w:pPr>
            <w:r>
              <w:t>20</w:t>
            </w:r>
          </w:p>
        </w:tc>
        <w:tc>
          <w:tcPr>
            <w:tcW w:w="1038" w:type="pct"/>
            <w:shd w:val="clear" w:color="auto" w:fill="auto"/>
          </w:tcPr>
          <w:p w14:paraId="14934502" w14:textId="3CFAF2F7" w:rsidR="00CA29E7" w:rsidRPr="00A226D1" w:rsidRDefault="00CA29E7" w:rsidP="00E51C8D">
            <w:pPr>
              <w:tabs>
                <w:tab w:val="right" w:pos="851"/>
              </w:tabs>
              <w:ind w:firstLine="5"/>
              <w:jc w:val="both"/>
            </w:pPr>
            <w:r>
              <w:t>Групповое обсуждение, анализ особенностей исполнения бюджетов по расходам, связанных с казначейским обслуживанием неучастников бюджетного процесса, решение ситуационных заданий по казначейскому обслуживанию бюджетных и автономных учреждений, решение тестов</w:t>
            </w:r>
          </w:p>
        </w:tc>
      </w:tr>
      <w:tr w:rsidR="00E51C8D" w:rsidRPr="00A226D1" w14:paraId="532F17EC" w14:textId="77777777" w:rsidTr="001F7F5E">
        <w:tc>
          <w:tcPr>
            <w:tcW w:w="331" w:type="pct"/>
            <w:shd w:val="clear" w:color="auto" w:fill="auto"/>
          </w:tcPr>
          <w:p w14:paraId="641EF48A" w14:textId="77777777" w:rsidR="003C3C18" w:rsidRPr="00A226D1" w:rsidRDefault="003C3C18" w:rsidP="00F95658">
            <w:pPr>
              <w:tabs>
                <w:tab w:val="right" w:pos="851"/>
              </w:tabs>
              <w:ind w:firstLine="709"/>
              <w:jc w:val="both"/>
            </w:pPr>
          </w:p>
        </w:tc>
        <w:tc>
          <w:tcPr>
            <w:tcW w:w="989" w:type="pct"/>
            <w:shd w:val="clear" w:color="auto" w:fill="auto"/>
          </w:tcPr>
          <w:p w14:paraId="12982E99" w14:textId="44DFE90C" w:rsidR="003C3C18" w:rsidRPr="00A226D1" w:rsidRDefault="00607723" w:rsidP="009667D5">
            <w:pPr>
              <w:tabs>
                <w:tab w:val="right" w:pos="851"/>
              </w:tabs>
            </w:pPr>
            <w:r>
              <w:t>В целом по дисциплине</w:t>
            </w:r>
          </w:p>
        </w:tc>
        <w:tc>
          <w:tcPr>
            <w:tcW w:w="445" w:type="pct"/>
            <w:shd w:val="clear" w:color="auto" w:fill="auto"/>
          </w:tcPr>
          <w:p w14:paraId="73405C9A" w14:textId="1334A6E4" w:rsidR="003C3C18" w:rsidRPr="00A226D1" w:rsidRDefault="009C7F14" w:rsidP="00814C8B">
            <w:pPr>
              <w:tabs>
                <w:tab w:val="right" w:pos="851"/>
              </w:tabs>
              <w:jc w:val="center"/>
            </w:pPr>
            <w:r>
              <w:t>216</w:t>
            </w:r>
          </w:p>
        </w:tc>
        <w:tc>
          <w:tcPr>
            <w:tcW w:w="540" w:type="pct"/>
            <w:shd w:val="clear" w:color="auto" w:fill="auto"/>
          </w:tcPr>
          <w:p w14:paraId="072D628E" w14:textId="7797E89A" w:rsidR="003C3C18" w:rsidRPr="00A226D1" w:rsidRDefault="009C7F14" w:rsidP="008A7735">
            <w:pPr>
              <w:tabs>
                <w:tab w:val="right" w:pos="851"/>
              </w:tabs>
              <w:jc w:val="center"/>
            </w:pPr>
            <w:r>
              <w:t>78</w:t>
            </w:r>
          </w:p>
        </w:tc>
        <w:tc>
          <w:tcPr>
            <w:tcW w:w="540" w:type="pct"/>
            <w:shd w:val="clear" w:color="auto" w:fill="auto"/>
          </w:tcPr>
          <w:p w14:paraId="732A968F" w14:textId="59CCDDF2" w:rsidR="003C3C18" w:rsidRPr="00A226D1" w:rsidRDefault="009C7F14" w:rsidP="00814C8B">
            <w:pPr>
              <w:tabs>
                <w:tab w:val="right" w:pos="851"/>
              </w:tabs>
              <w:jc w:val="center"/>
            </w:pPr>
            <w:r>
              <w:t>18</w:t>
            </w:r>
          </w:p>
        </w:tc>
        <w:tc>
          <w:tcPr>
            <w:tcW w:w="588" w:type="pct"/>
            <w:shd w:val="clear" w:color="auto" w:fill="auto"/>
          </w:tcPr>
          <w:p w14:paraId="43DED5E6" w14:textId="3D39350A" w:rsidR="003C3C18" w:rsidRPr="00A226D1" w:rsidRDefault="009C7F14" w:rsidP="00814C8B">
            <w:pPr>
              <w:tabs>
                <w:tab w:val="right" w:pos="851"/>
              </w:tabs>
              <w:jc w:val="center"/>
            </w:pPr>
            <w:r>
              <w:t>60</w:t>
            </w:r>
          </w:p>
        </w:tc>
        <w:tc>
          <w:tcPr>
            <w:tcW w:w="529" w:type="pct"/>
            <w:shd w:val="clear" w:color="auto" w:fill="auto"/>
          </w:tcPr>
          <w:p w14:paraId="56C0AC66" w14:textId="5BFC4B51" w:rsidR="003C3C18" w:rsidRPr="00A226D1" w:rsidRDefault="009C7F14" w:rsidP="00814C8B">
            <w:pPr>
              <w:tabs>
                <w:tab w:val="right" w:pos="851"/>
              </w:tabs>
              <w:jc w:val="center"/>
            </w:pPr>
            <w:r>
              <w:t>138</w:t>
            </w:r>
          </w:p>
        </w:tc>
        <w:tc>
          <w:tcPr>
            <w:tcW w:w="1038" w:type="pct"/>
            <w:shd w:val="clear" w:color="auto" w:fill="auto"/>
          </w:tcPr>
          <w:p w14:paraId="38A2A8B6" w14:textId="165063C3" w:rsidR="003C3C18" w:rsidRPr="00A226D1" w:rsidRDefault="003C3C18" w:rsidP="00B86E77">
            <w:pPr>
              <w:tabs>
                <w:tab w:val="right" w:pos="851"/>
              </w:tabs>
            </w:pPr>
            <w:r w:rsidRPr="00A226D1">
              <w:t>Согласно учебному плану:</w:t>
            </w:r>
            <w:r w:rsidR="00814C8B" w:rsidRPr="00A226D1">
              <w:t xml:space="preserve"> </w:t>
            </w:r>
            <w:r w:rsidR="00B86E77">
              <w:t>Проектная</w:t>
            </w:r>
            <w:r w:rsidR="008A7735">
              <w:t xml:space="preserve"> работа</w:t>
            </w:r>
          </w:p>
        </w:tc>
      </w:tr>
      <w:tr w:rsidR="00E51C8D" w:rsidRPr="00A226D1" w14:paraId="150938F0" w14:textId="77777777" w:rsidTr="001F7F5E">
        <w:tc>
          <w:tcPr>
            <w:tcW w:w="331" w:type="pct"/>
            <w:shd w:val="clear" w:color="auto" w:fill="auto"/>
          </w:tcPr>
          <w:p w14:paraId="50B58F5A" w14:textId="77777777" w:rsidR="003C3C18" w:rsidRPr="00A226D1" w:rsidRDefault="003C3C18" w:rsidP="00F95658">
            <w:pPr>
              <w:tabs>
                <w:tab w:val="right" w:pos="851"/>
              </w:tabs>
              <w:ind w:firstLine="709"/>
              <w:jc w:val="both"/>
            </w:pPr>
          </w:p>
        </w:tc>
        <w:tc>
          <w:tcPr>
            <w:tcW w:w="989" w:type="pct"/>
            <w:shd w:val="clear" w:color="auto" w:fill="auto"/>
          </w:tcPr>
          <w:p w14:paraId="604948A2" w14:textId="77777777" w:rsidR="003C3C18" w:rsidRPr="00A226D1" w:rsidRDefault="003C3C18" w:rsidP="00697B17">
            <w:pPr>
              <w:tabs>
                <w:tab w:val="right" w:pos="851"/>
              </w:tabs>
              <w:jc w:val="both"/>
              <w:rPr>
                <w:highlight w:val="yellow"/>
              </w:rPr>
            </w:pPr>
            <w:r w:rsidRPr="00A226D1">
              <w:t>Итого в %</w:t>
            </w:r>
          </w:p>
        </w:tc>
        <w:tc>
          <w:tcPr>
            <w:tcW w:w="445" w:type="pct"/>
            <w:shd w:val="clear" w:color="auto" w:fill="auto"/>
          </w:tcPr>
          <w:p w14:paraId="76745FFE" w14:textId="4CF75FFB" w:rsidR="003C3C18" w:rsidRPr="00B4799F" w:rsidRDefault="00FF6D7A" w:rsidP="00FF6D7A">
            <w:pPr>
              <w:tabs>
                <w:tab w:val="right" w:pos="851"/>
              </w:tabs>
              <w:jc w:val="center"/>
            </w:pPr>
            <w:r>
              <w:t>100</w:t>
            </w:r>
          </w:p>
        </w:tc>
        <w:tc>
          <w:tcPr>
            <w:tcW w:w="540" w:type="pct"/>
            <w:shd w:val="clear" w:color="auto" w:fill="auto"/>
          </w:tcPr>
          <w:p w14:paraId="699377C0" w14:textId="5D4E52F0" w:rsidR="003C3C18" w:rsidRPr="00B4799F" w:rsidRDefault="00FF6D7A" w:rsidP="00FF6D7A">
            <w:pPr>
              <w:tabs>
                <w:tab w:val="right" w:pos="851"/>
              </w:tabs>
              <w:jc w:val="center"/>
            </w:pPr>
            <w:r>
              <w:t>36</w:t>
            </w:r>
          </w:p>
        </w:tc>
        <w:tc>
          <w:tcPr>
            <w:tcW w:w="540" w:type="pct"/>
            <w:shd w:val="clear" w:color="auto" w:fill="auto"/>
          </w:tcPr>
          <w:p w14:paraId="5965F0EB" w14:textId="1F05B6A3" w:rsidR="003C3C18" w:rsidRPr="00B4799F" w:rsidRDefault="009C7F14" w:rsidP="006E7F4C">
            <w:pPr>
              <w:tabs>
                <w:tab w:val="right" w:pos="851"/>
              </w:tabs>
              <w:jc w:val="center"/>
            </w:pPr>
            <w:r>
              <w:t>2</w:t>
            </w:r>
            <w:r w:rsidR="006E7F4C">
              <w:t>3</w:t>
            </w:r>
          </w:p>
        </w:tc>
        <w:tc>
          <w:tcPr>
            <w:tcW w:w="588" w:type="pct"/>
            <w:shd w:val="clear" w:color="auto" w:fill="auto"/>
          </w:tcPr>
          <w:p w14:paraId="36D83DFD" w14:textId="5B377031" w:rsidR="003C3C18" w:rsidRPr="00B4799F" w:rsidRDefault="009C7F14" w:rsidP="006E7F4C">
            <w:pPr>
              <w:tabs>
                <w:tab w:val="right" w:pos="851"/>
              </w:tabs>
              <w:jc w:val="center"/>
            </w:pPr>
            <w:r>
              <w:t>7</w:t>
            </w:r>
            <w:r w:rsidR="006E7F4C">
              <w:t>7</w:t>
            </w:r>
          </w:p>
        </w:tc>
        <w:tc>
          <w:tcPr>
            <w:tcW w:w="529" w:type="pct"/>
            <w:shd w:val="clear" w:color="auto" w:fill="auto"/>
          </w:tcPr>
          <w:p w14:paraId="20CEEBDA" w14:textId="004444FE" w:rsidR="003C3C18" w:rsidRPr="00B4799F" w:rsidRDefault="00FF6D7A" w:rsidP="00FF6D7A">
            <w:pPr>
              <w:tabs>
                <w:tab w:val="right" w:pos="851"/>
              </w:tabs>
              <w:jc w:val="center"/>
            </w:pPr>
            <w:r>
              <w:t>64</w:t>
            </w:r>
          </w:p>
        </w:tc>
        <w:tc>
          <w:tcPr>
            <w:tcW w:w="1038" w:type="pct"/>
            <w:shd w:val="clear" w:color="auto" w:fill="auto"/>
          </w:tcPr>
          <w:p w14:paraId="3D3AD4F9" w14:textId="77777777" w:rsidR="003C3C18" w:rsidRPr="00A226D1" w:rsidRDefault="003C3C18" w:rsidP="00F95658">
            <w:pPr>
              <w:tabs>
                <w:tab w:val="right" w:pos="851"/>
              </w:tabs>
              <w:ind w:firstLine="709"/>
              <w:jc w:val="both"/>
            </w:pPr>
          </w:p>
        </w:tc>
      </w:tr>
    </w:tbl>
    <w:p w14:paraId="3B2B2525" w14:textId="77777777" w:rsidR="00724F1D" w:rsidRPr="006E7F4C" w:rsidRDefault="00C52F7B" w:rsidP="00814C8B">
      <w:pPr>
        <w:pStyle w:val="1"/>
        <w:spacing w:before="100" w:beforeAutospacing="1" w:after="100" w:afterAutospacing="1"/>
        <w:rPr>
          <w:rFonts w:ascii="Times New Roman" w:hAnsi="Times New Roman" w:cs="Times New Roman"/>
          <w:b/>
          <w:color w:val="auto"/>
          <w:sz w:val="28"/>
          <w:szCs w:val="28"/>
        </w:rPr>
      </w:pPr>
      <w:bookmarkStart w:id="9" w:name="_Toc84922276"/>
      <w:r w:rsidRPr="006E7F4C">
        <w:rPr>
          <w:rFonts w:ascii="Times New Roman" w:hAnsi="Times New Roman" w:cs="Times New Roman"/>
          <w:b/>
          <w:color w:val="auto"/>
          <w:sz w:val="28"/>
          <w:szCs w:val="28"/>
        </w:rPr>
        <w:t>5.</w:t>
      </w:r>
      <w:r w:rsidR="00FB19BE" w:rsidRPr="006E7F4C">
        <w:rPr>
          <w:rFonts w:ascii="Times New Roman" w:hAnsi="Times New Roman" w:cs="Times New Roman"/>
          <w:b/>
          <w:color w:val="auto"/>
          <w:sz w:val="28"/>
          <w:szCs w:val="28"/>
        </w:rPr>
        <w:t>3</w:t>
      </w:r>
      <w:r w:rsidR="00024EEA" w:rsidRPr="006E7F4C">
        <w:rPr>
          <w:rFonts w:ascii="Times New Roman" w:hAnsi="Times New Roman" w:cs="Times New Roman"/>
          <w:b/>
          <w:color w:val="auto"/>
          <w:sz w:val="28"/>
          <w:szCs w:val="28"/>
        </w:rPr>
        <w:t xml:space="preserve">. Содержание </w:t>
      </w:r>
      <w:r w:rsidR="00C63B2E" w:rsidRPr="006E7F4C">
        <w:rPr>
          <w:rFonts w:ascii="Times New Roman" w:hAnsi="Times New Roman" w:cs="Times New Roman"/>
          <w:b/>
          <w:color w:val="auto"/>
          <w:sz w:val="28"/>
          <w:szCs w:val="28"/>
        </w:rPr>
        <w:t xml:space="preserve">семинаров, </w:t>
      </w:r>
      <w:r w:rsidRPr="006E7F4C">
        <w:rPr>
          <w:rFonts w:ascii="Times New Roman" w:hAnsi="Times New Roman" w:cs="Times New Roman"/>
          <w:b/>
          <w:color w:val="auto"/>
          <w:sz w:val="28"/>
          <w:szCs w:val="28"/>
        </w:rPr>
        <w:t xml:space="preserve">практических </w:t>
      </w:r>
      <w:r w:rsidR="00C63B2E" w:rsidRPr="006E7F4C">
        <w:rPr>
          <w:rFonts w:ascii="Times New Roman" w:hAnsi="Times New Roman" w:cs="Times New Roman"/>
          <w:b/>
          <w:color w:val="auto"/>
          <w:sz w:val="28"/>
          <w:szCs w:val="28"/>
        </w:rPr>
        <w:t>занятий</w:t>
      </w:r>
      <w:bookmarkEnd w:id="9"/>
      <w:r w:rsidRPr="006E7F4C">
        <w:rPr>
          <w:rFonts w:ascii="Times New Roman" w:hAnsi="Times New Roman" w:cs="Times New Roman"/>
          <w:b/>
          <w:color w:val="auto"/>
          <w:sz w:val="28"/>
          <w:szCs w:val="28"/>
        </w:rPr>
        <w:t xml:space="preserve"> </w:t>
      </w:r>
    </w:p>
    <w:p w14:paraId="1F4BA5CC" w14:textId="77777777" w:rsidR="002A2809" w:rsidRPr="00CE63AB" w:rsidRDefault="00F95658" w:rsidP="00CE63AB">
      <w:pPr>
        <w:jc w:val="right"/>
        <w:rPr>
          <w:sz w:val="28"/>
          <w:szCs w:val="28"/>
        </w:rPr>
      </w:pPr>
      <w:r>
        <w:t xml:space="preserve">                                                                                                                     </w:t>
      </w:r>
      <w:r w:rsidR="002A2809" w:rsidRPr="00CE63AB">
        <w:rPr>
          <w:sz w:val="28"/>
          <w:szCs w:val="28"/>
        </w:rPr>
        <w:t>Таблица 3</w:t>
      </w:r>
    </w:p>
    <w:tbl>
      <w:tblPr>
        <w:tblStyle w:val="a8"/>
        <w:tblW w:w="0" w:type="auto"/>
        <w:tblLook w:val="04A0" w:firstRow="1" w:lastRow="0" w:firstColumn="1" w:lastColumn="0" w:noHBand="0" w:noVBand="1"/>
      </w:tblPr>
      <w:tblGrid>
        <w:gridCol w:w="2155"/>
        <w:gridCol w:w="5870"/>
        <w:gridCol w:w="2312"/>
      </w:tblGrid>
      <w:tr w:rsidR="002A2809" w:rsidRPr="00814C8B" w14:paraId="1A549349" w14:textId="77777777" w:rsidTr="006E7F4C">
        <w:tc>
          <w:tcPr>
            <w:tcW w:w="2155" w:type="dxa"/>
          </w:tcPr>
          <w:p w14:paraId="70905926" w14:textId="77777777" w:rsidR="002A2809" w:rsidRPr="00814C8B" w:rsidRDefault="002A2809" w:rsidP="00814C8B">
            <w:pPr>
              <w:jc w:val="center"/>
              <w:rPr>
                <w:b/>
              </w:rPr>
            </w:pPr>
            <w:r w:rsidRPr="00814C8B">
              <w:rPr>
                <w:b/>
              </w:rPr>
              <w:t>Наименование тем</w:t>
            </w:r>
            <w:r w:rsidR="00596CE9" w:rsidRPr="00814C8B">
              <w:rPr>
                <w:b/>
              </w:rPr>
              <w:t xml:space="preserve"> (разделов)</w:t>
            </w:r>
            <w:r w:rsidRPr="00814C8B">
              <w:rPr>
                <w:b/>
              </w:rPr>
              <w:t xml:space="preserve"> дисциплины</w:t>
            </w:r>
          </w:p>
        </w:tc>
        <w:tc>
          <w:tcPr>
            <w:tcW w:w="5870" w:type="dxa"/>
          </w:tcPr>
          <w:p w14:paraId="0D243962" w14:textId="6F7D227B" w:rsidR="002A2809" w:rsidRPr="00A226D1" w:rsidRDefault="009667D5" w:rsidP="00814C8B">
            <w:pPr>
              <w:jc w:val="center"/>
              <w:rPr>
                <w:b/>
              </w:rPr>
            </w:pPr>
            <w:r w:rsidRPr="009667D5">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70" w:type="dxa"/>
          </w:tcPr>
          <w:p w14:paraId="41BA1215" w14:textId="77777777" w:rsidR="002A2809" w:rsidRPr="00A226D1" w:rsidRDefault="002A2809" w:rsidP="00814C8B">
            <w:pPr>
              <w:jc w:val="center"/>
              <w:rPr>
                <w:b/>
              </w:rPr>
            </w:pPr>
            <w:r w:rsidRPr="00A226D1">
              <w:rPr>
                <w:b/>
              </w:rPr>
              <w:t>Формы проведения занятий</w:t>
            </w:r>
          </w:p>
        </w:tc>
      </w:tr>
      <w:tr w:rsidR="00C20E74" w:rsidRPr="00814C8B" w14:paraId="31F60702" w14:textId="77777777" w:rsidTr="006E7F4C">
        <w:tc>
          <w:tcPr>
            <w:tcW w:w="2155" w:type="dxa"/>
          </w:tcPr>
          <w:p w14:paraId="39A32153" w14:textId="357D7488" w:rsidR="00C20E74" w:rsidRPr="00814C8B" w:rsidRDefault="00C20E74" w:rsidP="006E7F4C">
            <w:r>
              <w:t>Система исполнения бюджет</w:t>
            </w:r>
            <w:r w:rsidR="005D4CC3">
              <w:t>ов</w:t>
            </w:r>
          </w:p>
        </w:tc>
        <w:tc>
          <w:tcPr>
            <w:tcW w:w="5870" w:type="dxa"/>
          </w:tcPr>
          <w:p w14:paraId="58D7AD00" w14:textId="77777777" w:rsidR="00F1634D" w:rsidRDefault="00BF2E9D" w:rsidP="007B08E8">
            <w:pPr>
              <w:spacing w:after="200"/>
              <w:ind w:firstLine="709"/>
              <w:contextualSpacing/>
              <w:jc w:val="both"/>
            </w:pPr>
            <w:r>
              <w:t>1</w:t>
            </w:r>
            <w:r w:rsidR="007B08E8" w:rsidRPr="00FA2CA7">
              <w:rPr>
                <w:sz w:val="28"/>
                <w:szCs w:val="28"/>
              </w:rPr>
              <w:t xml:space="preserve"> </w:t>
            </w:r>
            <w:r w:rsidR="007B08E8" w:rsidRPr="007B08E8">
              <w:t>Исторические, институциональные и технологические аспекты системы исполнения бюджетов.</w:t>
            </w:r>
          </w:p>
          <w:p w14:paraId="0D099779" w14:textId="77777777" w:rsidR="0071212B" w:rsidRDefault="00F1634D" w:rsidP="007B08E8">
            <w:pPr>
              <w:spacing w:after="200"/>
              <w:ind w:firstLine="709"/>
              <w:contextualSpacing/>
              <w:jc w:val="both"/>
            </w:pPr>
            <w:r>
              <w:t>2.</w:t>
            </w:r>
            <w:r w:rsidR="007B08E8" w:rsidRPr="007B08E8">
              <w:t xml:space="preserve"> Модели казначейской и банковской систем. </w:t>
            </w:r>
          </w:p>
          <w:p w14:paraId="2B4F41EB" w14:textId="4BD96AAC" w:rsidR="007B08E8" w:rsidRPr="007B08E8" w:rsidRDefault="0071212B" w:rsidP="007B08E8">
            <w:pPr>
              <w:spacing w:after="200"/>
              <w:ind w:firstLine="709"/>
              <w:contextualSpacing/>
              <w:jc w:val="both"/>
            </w:pPr>
            <w:r>
              <w:t xml:space="preserve">3. </w:t>
            </w:r>
            <w:r w:rsidR="007B08E8" w:rsidRPr="007B08E8">
              <w:t xml:space="preserve">Принципы исполнения бюджетов. </w:t>
            </w:r>
            <w:r>
              <w:t>Исключе</w:t>
            </w:r>
            <w:r>
              <w:lastRenderedPageBreak/>
              <w:t>ния из принципа единства кассы.</w:t>
            </w:r>
          </w:p>
          <w:p w14:paraId="1AA0A898" w14:textId="6EDE1F79" w:rsidR="007B08E8" w:rsidRPr="007B08E8" w:rsidRDefault="0071212B" w:rsidP="007B08E8">
            <w:pPr>
              <w:spacing w:after="200"/>
              <w:ind w:firstLine="709"/>
              <w:contextualSpacing/>
              <w:jc w:val="both"/>
            </w:pPr>
            <w:r>
              <w:t xml:space="preserve">4. </w:t>
            </w:r>
            <w:r w:rsidR="007B08E8" w:rsidRPr="007B08E8">
              <w:t xml:space="preserve">Развитие казначейской системы исполнения бюджета в Российской Федерации. </w:t>
            </w:r>
          </w:p>
          <w:p w14:paraId="7E6B4E3B" w14:textId="77777777" w:rsidR="00034753" w:rsidRDefault="0071212B" w:rsidP="007B08E8">
            <w:pPr>
              <w:spacing w:after="200"/>
              <w:ind w:firstLine="709"/>
              <w:contextualSpacing/>
              <w:jc w:val="both"/>
            </w:pPr>
            <w:r>
              <w:t xml:space="preserve">5. </w:t>
            </w:r>
            <w:r w:rsidR="007B08E8" w:rsidRPr="007B08E8">
              <w:t xml:space="preserve">Концептуальные основы развития системы казначейских платежей. </w:t>
            </w:r>
          </w:p>
          <w:p w14:paraId="207088FE" w14:textId="5E30683D" w:rsidR="007B08E8" w:rsidRPr="007B08E8" w:rsidRDefault="00034753" w:rsidP="007B08E8">
            <w:pPr>
              <w:spacing w:after="200"/>
              <w:ind w:firstLine="709"/>
              <w:contextualSpacing/>
              <w:jc w:val="both"/>
            </w:pPr>
            <w:r>
              <w:t xml:space="preserve">6. </w:t>
            </w:r>
            <w:r w:rsidR="007B08E8" w:rsidRPr="007B08E8">
              <w:t xml:space="preserve">Введение казначейского обслуживания исполнения бюджетов и системы казначейских платежей. </w:t>
            </w:r>
          </w:p>
          <w:p w14:paraId="2C1B6AE5" w14:textId="77777777" w:rsidR="002E6DF1" w:rsidRDefault="00034753" w:rsidP="007B08E8">
            <w:pPr>
              <w:spacing w:after="200"/>
              <w:ind w:firstLine="709"/>
              <w:contextualSpacing/>
              <w:jc w:val="both"/>
            </w:pPr>
            <w:r>
              <w:t xml:space="preserve">7. </w:t>
            </w:r>
            <w:r w:rsidR="007B08E8" w:rsidRPr="007B08E8">
              <w:t xml:space="preserve">Оператор и участники системы казначейских платежей. Казначейские счета. </w:t>
            </w:r>
          </w:p>
          <w:p w14:paraId="2A8253B9" w14:textId="77777777" w:rsidR="002E6DF1" w:rsidRDefault="002E6DF1" w:rsidP="007B08E8">
            <w:pPr>
              <w:spacing w:after="200"/>
              <w:ind w:firstLine="709"/>
              <w:contextualSpacing/>
              <w:jc w:val="both"/>
            </w:pPr>
            <w:r>
              <w:t xml:space="preserve">8. </w:t>
            </w:r>
            <w:r w:rsidR="007B08E8" w:rsidRPr="007B08E8">
              <w:t xml:space="preserve">Лицевые счета участников и неучастников бюджетного процесса в органах Федерального казначейства. </w:t>
            </w:r>
          </w:p>
          <w:p w14:paraId="322C09A0" w14:textId="017D83F4" w:rsidR="00034753" w:rsidRDefault="002E6DF1" w:rsidP="007B08E8">
            <w:pPr>
              <w:spacing w:after="200"/>
              <w:ind w:firstLine="709"/>
              <w:contextualSpacing/>
              <w:jc w:val="both"/>
            </w:pPr>
            <w:r>
              <w:t xml:space="preserve">9. </w:t>
            </w:r>
            <w:r w:rsidR="007B08E8" w:rsidRPr="007B08E8">
              <w:t xml:space="preserve">Варианты казначейского обслуживания исполнения региональных и местных бюджетов в Российской Федерации. </w:t>
            </w:r>
          </w:p>
          <w:p w14:paraId="0A915373" w14:textId="5B9FFE9C" w:rsidR="007B08E8" w:rsidRPr="007B08E8" w:rsidRDefault="002E6DF1" w:rsidP="007B08E8">
            <w:pPr>
              <w:spacing w:after="200"/>
              <w:ind w:firstLine="709"/>
              <w:contextualSpacing/>
              <w:jc w:val="both"/>
            </w:pPr>
            <w:r>
              <w:t>10</w:t>
            </w:r>
            <w:r w:rsidR="00034753">
              <w:t xml:space="preserve">. </w:t>
            </w:r>
            <w:r w:rsidR="00034753" w:rsidRPr="007B08E8">
              <w:t>Эффективность исполнения бюдже</w:t>
            </w:r>
            <w:r w:rsidR="00034753">
              <w:t>тов:</w:t>
            </w:r>
            <w:r w:rsidR="00034753" w:rsidRPr="007B08E8">
              <w:t xml:space="preserve"> содержание, критерии оценки, инструменты повышения эффективности.</w:t>
            </w:r>
          </w:p>
          <w:p w14:paraId="5839DAF6" w14:textId="77777777" w:rsidR="00C20E74" w:rsidRPr="00F40D16" w:rsidRDefault="00F40D16" w:rsidP="007B08E8">
            <w:pPr>
              <w:spacing w:after="200"/>
              <w:ind w:firstLine="709"/>
              <w:contextualSpacing/>
              <w:jc w:val="both"/>
              <w:rPr>
                <w:b/>
                <w:i/>
              </w:rPr>
            </w:pPr>
            <w:r w:rsidRPr="00F40D16">
              <w:rPr>
                <w:b/>
                <w:i/>
              </w:rPr>
              <w:t>Рекомендуемые источники:</w:t>
            </w:r>
          </w:p>
          <w:p w14:paraId="7455C38D" w14:textId="54DEBDF7" w:rsidR="00F40D16" w:rsidRPr="00F40D16" w:rsidRDefault="00F40D16" w:rsidP="006C196E">
            <w:pPr>
              <w:spacing w:after="200"/>
              <w:contextualSpacing/>
              <w:jc w:val="both"/>
            </w:pPr>
            <w:r w:rsidRPr="00F40D16">
              <w:t>Раздел 8</w:t>
            </w:r>
            <w:r>
              <w:t>:</w:t>
            </w:r>
            <w:r w:rsidRPr="00F40D16">
              <w:t xml:space="preserve"> </w:t>
            </w:r>
            <w:r>
              <w:t>н</w:t>
            </w:r>
            <w:r w:rsidRPr="00F40D16">
              <w:t xml:space="preserve">ормативные правовые акты – </w:t>
            </w:r>
            <w:r w:rsidR="00793CF8">
              <w:t>1,3,</w:t>
            </w:r>
            <w:r w:rsidR="00475230">
              <w:t>16,19,21,</w:t>
            </w:r>
            <w:r w:rsidR="0090750A">
              <w:t>22,30</w:t>
            </w:r>
          </w:p>
          <w:p w14:paraId="208F0F0C" w14:textId="66E9FE1D" w:rsidR="00F40D16" w:rsidRDefault="00F40D16" w:rsidP="006C196E">
            <w:pPr>
              <w:spacing w:after="200"/>
              <w:contextualSpacing/>
              <w:jc w:val="both"/>
            </w:pPr>
            <w:r>
              <w:t>рекомендуемая основная литература</w:t>
            </w:r>
            <w:r w:rsidR="0090750A">
              <w:t xml:space="preserve"> - </w:t>
            </w:r>
            <w:r w:rsidR="008E4CA2">
              <w:t>3</w:t>
            </w:r>
            <w:r w:rsidR="0090750A">
              <w:t>1</w:t>
            </w:r>
          </w:p>
          <w:p w14:paraId="02F9A3B6" w14:textId="2551ED39" w:rsidR="00F40D16" w:rsidRDefault="00F40D16" w:rsidP="006C196E">
            <w:pPr>
              <w:spacing w:after="200"/>
              <w:contextualSpacing/>
              <w:jc w:val="both"/>
            </w:pPr>
            <w:r>
              <w:t>дополнительная литература</w:t>
            </w:r>
            <w:r w:rsidR="008E4CA2">
              <w:t xml:space="preserve"> – 33</w:t>
            </w:r>
            <w:r w:rsidR="0090750A">
              <w:t>,</w:t>
            </w:r>
            <w:r w:rsidR="008E4CA2">
              <w:t>3</w:t>
            </w:r>
            <w:r w:rsidR="0090750A">
              <w:t>5,</w:t>
            </w:r>
            <w:r w:rsidR="008E4CA2">
              <w:t>3</w:t>
            </w:r>
            <w:r w:rsidR="0090750A">
              <w:t>6,</w:t>
            </w:r>
            <w:r w:rsidR="008E4CA2">
              <w:t>3</w:t>
            </w:r>
            <w:r w:rsidR="0090750A">
              <w:t>7,</w:t>
            </w:r>
            <w:r w:rsidR="008E4CA2">
              <w:t>3</w:t>
            </w:r>
            <w:r w:rsidR="0090750A">
              <w:t>8,</w:t>
            </w:r>
            <w:r w:rsidR="008E4CA2">
              <w:t>3</w:t>
            </w:r>
            <w:r w:rsidR="0090750A">
              <w:t>9,</w:t>
            </w:r>
            <w:r w:rsidR="008E4CA2">
              <w:t>4</w:t>
            </w:r>
            <w:r w:rsidR="0090750A">
              <w:t>0,</w:t>
            </w:r>
            <w:r w:rsidR="008E4CA2">
              <w:t>4</w:t>
            </w:r>
            <w:r w:rsidR="0090750A">
              <w:t>1,</w:t>
            </w:r>
            <w:r w:rsidR="008E4CA2">
              <w:t>44</w:t>
            </w:r>
            <w:r w:rsidR="0090750A">
              <w:t>,</w:t>
            </w:r>
            <w:r w:rsidR="008E4CA2">
              <w:t>46</w:t>
            </w:r>
          </w:p>
          <w:p w14:paraId="424243C5" w14:textId="56D9F26C" w:rsidR="00F40D16" w:rsidRPr="007B08E8" w:rsidRDefault="00F40D16" w:rsidP="0090750A">
            <w:pPr>
              <w:spacing w:after="200"/>
              <w:contextualSpacing/>
              <w:jc w:val="both"/>
              <w:rPr>
                <w:sz w:val="28"/>
                <w:szCs w:val="28"/>
              </w:rPr>
            </w:pPr>
            <w:r w:rsidRPr="00F40D16">
              <w:t>Р</w:t>
            </w:r>
            <w:r>
              <w:t>аздел 9</w:t>
            </w:r>
            <w:r w:rsidR="0090750A">
              <w:t xml:space="preserve"> – </w:t>
            </w:r>
            <w:r w:rsidR="00B7483D">
              <w:t>3</w:t>
            </w:r>
            <w:r w:rsidR="0090750A">
              <w:t>,4,5,6,7,8,9,10,11</w:t>
            </w:r>
          </w:p>
        </w:tc>
        <w:tc>
          <w:tcPr>
            <w:tcW w:w="2170" w:type="dxa"/>
          </w:tcPr>
          <w:p w14:paraId="032EB583" w14:textId="678679D9" w:rsidR="00C20E74" w:rsidRPr="00814C8B" w:rsidRDefault="00BC7807" w:rsidP="00AE6B0D">
            <w:r>
              <w:lastRenderedPageBreak/>
              <w:t>Групповое обсуждение, решение ситуационных задач</w:t>
            </w:r>
            <w:r w:rsidR="008A195A">
              <w:t xml:space="preserve"> по казначейским и </w:t>
            </w:r>
            <w:r w:rsidR="008A195A">
              <w:lastRenderedPageBreak/>
              <w:t>лицевым счетам, вариантам казначейского обслуживания региональных и местных бюджетов</w:t>
            </w:r>
            <w:r w:rsidR="00AE6B0D">
              <w:t>,</w:t>
            </w:r>
            <w:r w:rsidR="008A195A">
              <w:t xml:space="preserve"> оценке эффективности исполнения бюджетов,</w:t>
            </w:r>
            <w:r w:rsidR="00AE6B0D">
              <w:t xml:space="preserve"> решение </w:t>
            </w:r>
            <w:r>
              <w:t xml:space="preserve"> тестов</w:t>
            </w:r>
            <w:r w:rsidR="00AE6B0D">
              <w:t>, анализ нормативных правовых актов</w:t>
            </w:r>
          </w:p>
        </w:tc>
      </w:tr>
      <w:tr w:rsidR="00C20E74" w:rsidRPr="00814C8B" w14:paraId="00AD7ADD" w14:textId="77777777" w:rsidTr="006E7F4C">
        <w:tc>
          <w:tcPr>
            <w:tcW w:w="2155" w:type="dxa"/>
          </w:tcPr>
          <w:p w14:paraId="7D1F3AD9" w14:textId="3E0A23C8" w:rsidR="00C20E74" w:rsidRPr="00814C8B" w:rsidRDefault="00C20E74" w:rsidP="006E7F4C">
            <w:r w:rsidRPr="001111A8">
              <w:lastRenderedPageBreak/>
              <w:t>Технология единого казначейского счета</w:t>
            </w:r>
          </w:p>
        </w:tc>
        <w:tc>
          <w:tcPr>
            <w:tcW w:w="5870" w:type="dxa"/>
          </w:tcPr>
          <w:p w14:paraId="377471C4" w14:textId="77777777" w:rsidR="00335A1D" w:rsidRDefault="00335A1D" w:rsidP="006B5016">
            <w:pPr>
              <w:pStyle w:val="a6"/>
              <w:numPr>
                <w:ilvl w:val="0"/>
                <w:numId w:val="3"/>
              </w:numPr>
              <w:ind w:left="-28" w:firstLine="850"/>
            </w:pPr>
            <w:r w:rsidRPr="00335A1D">
              <w:t>Преимущества единого казначейского сче</w:t>
            </w:r>
            <w:r>
              <w:t>та.</w:t>
            </w:r>
          </w:p>
          <w:p w14:paraId="309F3B61" w14:textId="77777777" w:rsidR="00335A1D" w:rsidRDefault="00335A1D" w:rsidP="006B5016">
            <w:pPr>
              <w:pStyle w:val="a6"/>
              <w:numPr>
                <w:ilvl w:val="0"/>
                <w:numId w:val="3"/>
              </w:numPr>
              <w:ind w:left="-28" w:firstLine="850"/>
            </w:pPr>
            <w:r w:rsidRPr="00335A1D">
              <w:t xml:space="preserve">Технология единого казначейского счета и единого счета бюджета в России.  </w:t>
            </w:r>
          </w:p>
          <w:p w14:paraId="41F0817A" w14:textId="77777777" w:rsidR="00335A1D" w:rsidRDefault="00335A1D" w:rsidP="006B5016">
            <w:pPr>
              <w:pStyle w:val="a6"/>
              <w:numPr>
                <w:ilvl w:val="0"/>
                <w:numId w:val="3"/>
              </w:numPr>
              <w:ind w:left="-28" w:firstLine="850"/>
            </w:pPr>
            <w:r w:rsidRPr="00335A1D">
              <w:t xml:space="preserve">Понятие управления ликвидностью и </w:t>
            </w:r>
            <w:proofErr w:type="spellStart"/>
            <w:r w:rsidRPr="00335A1D">
              <w:t>кэщ</w:t>
            </w:r>
            <w:proofErr w:type="spellEnd"/>
            <w:r w:rsidRPr="00335A1D">
              <w:t xml:space="preserve">-менеджмента в секторе государственного управления. </w:t>
            </w:r>
          </w:p>
          <w:p w14:paraId="00E82CAA" w14:textId="77777777" w:rsidR="00335A1D" w:rsidRDefault="00335A1D" w:rsidP="006B5016">
            <w:pPr>
              <w:pStyle w:val="a6"/>
              <w:numPr>
                <w:ilvl w:val="0"/>
                <w:numId w:val="3"/>
              </w:numPr>
              <w:ind w:left="-28" w:firstLine="850"/>
            </w:pPr>
            <w:r w:rsidRPr="00335A1D">
              <w:t>Планирование кассовых поступлений и выплат, инструменты размещения временно свободных средств, покрытия кассовых разрывов.</w:t>
            </w:r>
          </w:p>
          <w:p w14:paraId="3461DA0A" w14:textId="68A1FEE2" w:rsidR="00DC027D" w:rsidRDefault="00DC027D" w:rsidP="006B5016">
            <w:pPr>
              <w:pStyle w:val="a6"/>
              <w:numPr>
                <w:ilvl w:val="0"/>
                <w:numId w:val="3"/>
              </w:numPr>
              <w:ind w:left="-28" w:firstLine="850"/>
            </w:pPr>
            <w:r>
              <w:t>Кассовое планирование в  Российской Федерации: организационно-правовые и методические основы.</w:t>
            </w:r>
          </w:p>
          <w:p w14:paraId="14D61B12" w14:textId="40F4CAC0" w:rsidR="00335A1D" w:rsidRDefault="00DC027D" w:rsidP="006B5016">
            <w:pPr>
              <w:pStyle w:val="a6"/>
              <w:numPr>
                <w:ilvl w:val="0"/>
                <w:numId w:val="3"/>
              </w:numPr>
              <w:ind w:left="-28" w:firstLine="850"/>
            </w:pPr>
            <w:r>
              <w:t>П</w:t>
            </w:r>
            <w:r w:rsidR="00335A1D" w:rsidRPr="00335A1D">
              <w:t xml:space="preserve">рогнозирование остатков средств на едином казначейском счете в Российской Федерации. </w:t>
            </w:r>
          </w:p>
          <w:p w14:paraId="52693312" w14:textId="2BDD357F" w:rsidR="00DC027D" w:rsidRDefault="00335A1D" w:rsidP="006B5016">
            <w:pPr>
              <w:pStyle w:val="a6"/>
              <w:numPr>
                <w:ilvl w:val="0"/>
                <w:numId w:val="3"/>
              </w:numPr>
              <w:ind w:left="-28" w:firstLine="850"/>
            </w:pPr>
            <w:r w:rsidRPr="00335A1D">
              <w:t>Инструменты размещения временно свободных остатков средств на едином казначейском счете, едином счете федерального бюджета и единых счетах отдельных субъектов Российской Федера</w:t>
            </w:r>
            <w:r w:rsidR="00DC027D">
              <w:t>ции.</w:t>
            </w:r>
          </w:p>
          <w:p w14:paraId="6CA14606" w14:textId="77777777" w:rsidR="00C20E74" w:rsidRDefault="00DC027D" w:rsidP="006B5016">
            <w:pPr>
              <w:pStyle w:val="a6"/>
              <w:numPr>
                <w:ilvl w:val="0"/>
                <w:numId w:val="3"/>
              </w:numPr>
              <w:ind w:left="-28" w:firstLine="850"/>
            </w:pPr>
            <w:r w:rsidRPr="00DC027D">
              <w:t>Распределение доходов от размещения временно свободных средств на едином казначейском счете.</w:t>
            </w:r>
          </w:p>
          <w:p w14:paraId="0208391D" w14:textId="77777777" w:rsidR="00F40D16" w:rsidRPr="00F40D16" w:rsidRDefault="00F40D16" w:rsidP="00F40D16">
            <w:pPr>
              <w:ind w:firstLine="709"/>
              <w:contextualSpacing/>
              <w:jc w:val="both"/>
              <w:rPr>
                <w:b/>
                <w:i/>
              </w:rPr>
            </w:pPr>
            <w:r w:rsidRPr="00F40D16">
              <w:rPr>
                <w:b/>
                <w:i/>
              </w:rPr>
              <w:t>Рекомендуемые источники:</w:t>
            </w:r>
          </w:p>
          <w:p w14:paraId="1083B46D" w14:textId="002A9A6E" w:rsidR="00F40D16" w:rsidRPr="00F40D16" w:rsidRDefault="00F40D16" w:rsidP="006C196E">
            <w:pPr>
              <w:contextualSpacing/>
              <w:jc w:val="both"/>
            </w:pPr>
            <w:r w:rsidRPr="00F40D16">
              <w:t>Раздел 8</w:t>
            </w:r>
            <w:r>
              <w:t>:</w:t>
            </w:r>
            <w:r w:rsidRPr="00F40D16">
              <w:t xml:space="preserve"> </w:t>
            </w:r>
            <w:r>
              <w:t>н</w:t>
            </w:r>
            <w:r w:rsidRPr="00F40D16">
              <w:t xml:space="preserve">ормативные правовые акты – </w:t>
            </w:r>
            <w:r w:rsidR="00793CF8">
              <w:t>1,</w:t>
            </w:r>
            <w:r w:rsidR="00475230">
              <w:t>8,9,10,11,17,18,21</w:t>
            </w:r>
          </w:p>
          <w:p w14:paraId="27AD777E" w14:textId="160C3F92" w:rsidR="00F40D16" w:rsidRDefault="00F40D16" w:rsidP="006C196E">
            <w:pPr>
              <w:contextualSpacing/>
              <w:jc w:val="both"/>
            </w:pPr>
            <w:r>
              <w:t>рекомендуемая основная литература</w:t>
            </w:r>
            <w:r w:rsidR="0090750A">
              <w:t xml:space="preserve"> -</w:t>
            </w:r>
            <w:r w:rsidR="008E4CA2">
              <w:t>3</w:t>
            </w:r>
            <w:r w:rsidR="0090750A">
              <w:t xml:space="preserve">1 </w:t>
            </w:r>
          </w:p>
          <w:p w14:paraId="44CDE89A" w14:textId="55CD56B6" w:rsidR="00F40D16" w:rsidRDefault="00F40D16" w:rsidP="006C196E">
            <w:pPr>
              <w:contextualSpacing/>
              <w:jc w:val="both"/>
            </w:pPr>
            <w:r>
              <w:t>дополнительная литература</w:t>
            </w:r>
            <w:r w:rsidR="0090750A">
              <w:t xml:space="preserve"> – </w:t>
            </w:r>
            <w:r w:rsidR="008E4CA2">
              <w:t>33,34,42,43,45,47</w:t>
            </w:r>
          </w:p>
          <w:p w14:paraId="32219E74" w14:textId="1D2E361F" w:rsidR="00F40D16" w:rsidRPr="006C196E" w:rsidRDefault="00F40D16" w:rsidP="00383B8F">
            <w:r w:rsidRPr="006C196E">
              <w:t>Раздел 9</w:t>
            </w:r>
            <w:r w:rsidR="00383B8F">
              <w:t xml:space="preserve"> </w:t>
            </w:r>
            <w:r w:rsidR="00D02768" w:rsidRPr="00383B8F">
              <w:rPr>
                <w:rFonts w:eastAsia="Calibri"/>
                <w:bCs/>
                <w:sz w:val="28"/>
                <w:szCs w:val="28"/>
              </w:rPr>
              <w:t>–</w:t>
            </w:r>
            <w:r w:rsidR="00D02768">
              <w:rPr>
                <w:rFonts w:eastAsia="Calibri"/>
                <w:bCs/>
                <w:sz w:val="28"/>
                <w:szCs w:val="28"/>
              </w:rPr>
              <w:t xml:space="preserve"> </w:t>
            </w:r>
            <w:r w:rsidR="00B7483D">
              <w:t>3</w:t>
            </w:r>
            <w:r w:rsidR="0090750A">
              <w:t>,4,5,6, 6,7,8,9,10,11</w:t>
            </w:r>
          </w:p>
        </w:tc>
        <w:tc>
          <w:tcPr>
            <w:tcW w:w="2170" w:type="dxa"/>
          </w:tcPr>
          <w:p w14:paraId="4EC8994A" w14:textId="4365CD2E" w:rsidR="00C20E74" w:rsidRPr="00814C8B" w:rsidRDefault="00BC7807" w:rsidP="008A195A">
            <w:r>
              <w:t>Групповое обсуждение, решение ситуационных задач</w:t>
            </w:r>
            <w:r w:rsidR="008A195A">
              <w:t xml:space="preserve"> по кассовому планированию и прогнозированию, </w:t>
            </w:r>
            <w:proofErr w:type="gramStart"/>
            <w:r w:rsidR="008A195A">
              <w:t xml:space="preserve">сравнительный </w:t>
            </w:r>
            <w:r w:rsidR="00AE6B0D">
              <w:t>,</w:t>
            </w:r>
            <w:proofErr w:type="gramEnd"/>
            <w:r>
              <w:t xml:space="preserve"> </w:t>
            </w:r>
            <w:r w:rsidR="008A195A">
              <w:t>изучение нормативных правовых актов</w:t>
            </w:r>
            <w:r>
              <w:t xml:space="preserve"> </w:t>
            </w:r>
            <w:r w:rsidR="008A195A">
              <w:t xml:space="preserve">решение </w:t>
            </w:r>
            <w:r>
              <w:t>тестов</w:t>
            </w:r>
          </w:p>
        </w:tc>
      </w:tr>
      <w:tr w:rsidR="00C20E74" w:rsidRPr="00814C8B" w14:paraId="05B369C2" w14:textId="77777777" w:rsidTr="006E7F4C">
        <w:tc>
          <w:tcPr>
            <w:tcW w:w="2155" w:type="dxa"/>
          </w:tcPr>
          <w:p w14:paraId="2B0B296B" w14:textId="1FB22833" w:rsidR="00C20E74" w:rsidRPr="00814C8B" w:rsidRDefault="00C20E74" w:rsidP="006E7F4C">
            <w:r>
              <w:t>Государственные информационные системы, используемые при исполнении бюдже</w:t>
            </w:r>
            <w:r>
              <w:lastRenderedPageBreak/>
              <w:t>тов бюджетной системы Российской Федерации</w:t>
            </w:r>
          </w:p>
        </w:tc>
        <w:tc>
          <w:tcPr>
            <w:tcW w:w="5870" w:type="dxa"/>
          </w:tcPr>
          <w:p w14:paraId="0E66BA3E" w14:textId="77777777" w:rsidR="00BC7807" w:rsidRPr="00BC7807" w:rsidRDefault="00BC7807" w:rsidP="006B5016">
            <w:pPr>
              <w:pStyle w:val="a6"/>
              <w:numPr>
                <w:ilvl w:val="0"/>
                <w:numId w:val="4"/>
              </w:numPr>
              <w:ind w:left="0" w:firstLine="822"/>
              <w:contextualSpacing/>
              <w:jc w:val="both"/>
              <w:rPr>
                <w:b/>
              </w:rPr>
            </w:pPr>
            <w:r w:rsidRPr="00BC7807">
              <w:lastRenderedPageBreak/>
              <w:t>Государственная интегрированная информационная система управления общественными финансами «Электронный бюджет»: подсистемы, используемые в процессе исполнения бюджетов.</w:t>
            </w:r>
          </w:p>
          <w:p w14:paraId="22507AD2" w14:textId="77777777" w:rsidR="00BC7807" w:rsidRPr="00BC7807" w:rsidRDefault="00BC7807" w:rsidP="006B5016">
            <w:pPr>
              <w:pStyle w:val="a6"/>
              <w:numPr>
                <w:ilvl w:val="0"/>
                <w:numId w:val="4"/>
              </w:numPr>
              <w:ind w:left="0" w:firstLine="822"/>
              <w:contextualSpacing/>
              <w:jc w:val="both"/>
              <w:rPr>
                <w:b/>
              </w:rPr>
            </w:pPr>
            <w:r w:rsidRPr="00BC7807">
              <w:t xml:space="preserve">Единая информационная система в сфере закупок. </w:t>
            </w:r>
          </w:p>
          <w:p w14:paraId="6B8BA658" w14:textId="195FB9DB" w:rsidR="00BC7807" w:rsidRPr="00BC7807" w:rsidRDefault="00BC7807" w:rsidP="006B5016">
            <w:pPr>
              <w:pStyle w:val="a6"/>
              <w:numPr>
                <w:ilvl w:val="0"/>
                <w:numId w:val="4"/>
              </w:numPr>
              <w:ind w:left="0" w:firstLine="822"/>
              <w:contextualSpacing/>
              <w:jc w:val="both"/>
              <w:rPr>
                <w:b/>
              </w:rPr>
            </w:pPr>
            <w:r w:rsidRPr="00BC7807">
              <w:lastRenderedPageBreak/>
              <w:t>ГИС</w:t>
            </w:r>
            <w:r w:rsidR="00AE6B0D">
              <w:t xml:space="preserve"> </w:t>
            </w:r>
            <w:r w:rsidRPr="00BC7807">
              <w:t xml:space="preserve">ГМП. </w:t>
            </w:r>
          </w:p>
          <w:p w14:paraId="39941F0C" w14:textId="77777777" w:rsidR="00BC7807" w:rsidRPr="00BC7807" w:rsidRDefault="00BC7807" w:rsidP="006B5016">
            <w:pPr>
              <w:pStyle w:val="a6"/>
              <w:numPr>
                <w:ilvl w:val="0"/>
                <w:numId w:val="4"/>
              </w:numPr>
              <w:ind w:left="0" w:firstLine="822"/>
              <w:contextualSpacing/>
              <w:jc w:val="both"/>
              <w:rPr>
                <w:b/>
              </w:rPr>
            </w:pPr>
            <w:r w:rsidRPr="00BC7807">
              <w:t xml:space="preserve">ГИС «Электронные сертификаты. </w:t>
            </w:r>
          </w:p>
          <w:p w14:paraId="44B6C326" w14:textId="77777777" w:rsidR="00C20E74" w:rsidRPr="006C196E" w:rsidRDefault="00BC7807" w:rsidP="006B5016">
            <w:pPr>
              <w:pStyle w:val="a6"/>
              <w:numPr>
                <w:ilvl w:val="0"/>
                <w:numId w:val="4"/>
              </w:numPr>
              <w:ind w:left="0" w:firstLine="822"/>
              <w:contextualSpacing/>
              <w:jc w:val="both"/>
              <w:rPr>
                <w:b/>
              </w:rPr>
            </w:pPr>
            <w:r w:rsidRPr="00BC7807">
              <w:t>ГАС «Управление».</w:t>
            </w:r>
          </w:p>
          <w:p w14:paraId="3269662B" w14:textId="77777777" w:rsidR="006C196E" w:rsidRPr="00F40D16" w:rsidRDefault="006C196E" w:rsidP="006C196E">
            <w:pPr>
              <w:ind w:firstLine="709"/>
              <w:contextualSpacing/>
              <w:jc w:val="both"/>
              <w:rPr>
                <w:b/>
                <w:i/>
              </w:rPr>
            </w:pPr>
            <w:r w:rsidRPr="00F40D16">
              <w:rPr>
                <w:b/>
                <w:i/>
              </w:rPr>
              <w:t>Рекомендуемые источники:</w:t>
            </w:r>
          </w:p>
          <w:p w14:paraId="10813F8A" w14:textId="4A4245B0" w:rsidR="006C196E" w:rsidRPr="00F40D16" w:rsidRDefault="006C196E" w:rsidP="006C196E">
            <w:pPr>
              <w:contextualSpacing/>
              <w:jc w:val="both"/>
            </w:pPr>
            <w:r w:rsidRPr="00F40D16">
              <w:t>Раздел 8</w:t>
            </w:r>
            <w:r>
              <w:t>:</w:t>
            </w:r>
            <w:r w:rsidRPr="00F40D16">
              <w:t xml:space="preserve"> </w:t>
            </w:r>
            <w:r>
              <w:t>н</w:t>
            </w:r>
            <w:r w:rsidRPr="00F40D16">
              <w:t xml:space="preserve">ормативные правовые акты – </w:t>
            </w:r>
            <w:r w:rsidR="00793CF8">
              <w:t>1,</w:t>
            </w:r>
            <w:r w:rsidR="00475230">
              <w:t xml:space="preserve"> 13,14</w:t>
            </w:r>
          </w:p>
          <w:p w14:paraId="496F4249" w14:textId="19742672" w:rsidR="006C196E" w:rsidRDefault="006C196E" w:rsidP="006C196E">
            <w:pPr>
              <w:contextualSpacing/>
              <w:jc w:val="both"/>
            </w:pPr>
            <w:r>
              <w:t>рекомендуемая основная литература</w:t>
            </w:r>
            <w:r w:rsidR="0090750A">
              <w:t xml:space="preserve"> - </w:t>
            </w:r>
            <w:r w:rsidR="00611489">
              <w:t>3</w:t>
            </w:r>
            <w:r w:rsidR="0090750A">
              <w:t>1</w:t>
            </w:r>
          </w:p>
          <w:p w14:paraId="4C4ECA5A" w14:textId="77777777" w:rsidR="006C196E" w:rsidRDefault="006C196E" w:rsidP="006C196E">
            <w:pPr>
              <w:contextualSpacing/>
              <w:jc w:val="both"/>
            </w:pPr>
            <w:r>
              <w:t>дополнительная литература</w:t>
            </w:r>
          </w:p>
          <w:p w14:paraId="6640A624" w14:textId="14EF43D6" w:rsidR="006C196E" w:rsidRPr="006C196E" w:rsidRDefault="006C196E" w:rsidP="0090750A">
            <w:pPr>
              <w:contextualSpacing/>
              <w:jc w:val="both"/>
              <w:rPr>
                <w:b/>
              </w:rPr>
            </w:pPr>
            <w:r w:rsidRPr="006C196E">
              <w:t>Раздел 9</w:t>
            </w:r>
            <w:r w:rsidR="0090750A">
              <w:t xml:space="preserve"> – 1,2,3,7</w:t>
            </w:r>
          </w:p>
        </w:tc>
        <w:tc>
          <w:tcPr>
            <w:tcW w:w="2170" w:type="dxa"/>
          </w:tcPr>
          <w:p w14:paraId="5A5FADDE" w14:textId="105D1680" w:rsidR="00C20E74" w:rsidRDefault="00AE6B0D" w:rsidP="006E7F4C">
            <w:r>
              <w:lastRenderedPageBreak/>
              <w:t xml:space="preserve">Групповое обсуждение, </w:t>
            </w:r>
            <w:r w:rsidR="00F50EC6">
              <w:t>презентации студентов, решение</w:t>
            </w:r>
            <w:r>
              <w:t xml:space="preserve"> тестов. Работа с реестром участников </w:t>
            </w:r>
            <w:r>
              <w:lastRenderedPageBreak/>
              <w:t>и неучастников бюджетного процесса и открытыми данными</w:t>
            </w:r>
          </w:p>
          <w:p w14:paraId="59329CBA" w14:textId="2C2D2135" w:rsidR="00AE6B0D" w:rsidRPr="00814C8B" w:rsidRDefault="00AE6B0D" w:rsidP="006E7F4C"/>
        </w:tc>
      </w:tr>
      <w:tr w:rsidR="00C20E74" w:rsidRPr="00814C8B" w14:paraId="3B98B3F7" w14:textId="77777777" w:rsidTr="006E7F4C">
        <w:tc>
          <w:tcPr>
            <w:tcW w:w="2155" w:type="dxa"/>
          </w:tcPr>
          <w:p w14:paraId="2FA823F9" w14:textId="76C1BDF9" w:rsidR="00C20E74" w:rsidRPr="00814C8B" w:rsidRDefault="00C20E74" w:rsidP="006E7F4C">
            <w:r>
              <w:lastRenderedPageBreak/>
              <w:t>Технологии исполнения бюджет</w:t>
            </w:r>
            <w:r w:rsidR="009667D5">
              <w:t>а</w:t>
            </w:r>
            <w:r>
              <w:t xml:space="preserve"> по доходам</w:t>
            </w:r>
          </w:p>
        </w:tc>
        <w:tc>
          <w:tcPr>
            <w:tcW w:w="5870" w:type="dxa"/>
            <w:vAlign w:val="center"/>
          </w:tcPr>
          <w:p w14:paraId="239DFFA8" w14:textId="77777777" w:rsidR="00AE6B0D" w:rsidRDefault="00AE6B0D" w:rsidP="006B5016">
            <w:pPr>
              <w:pStyle w:val="a6"/>
              <w:numPr>
                <w:ilvl w:val="0"/>
                <w:numId w:val="5"/>
              </w:numPr>
              <w:ind w:left="0" w:firstLine="539"/>
              <w:contextualSpacing/>
              <w:jc w:val="both"/>
            </w:pPr>
            <w:r w:rsidRPr="00AE6B0D">
              <w:t xml:space="preserve">Особенности формирования доходов бюджетов бюджетной системы Российской Федерации, детерминирующие технологии исполнения бюджетов по доходам. </w:t>
            </w:r>
          </w:p>
          <w:p w14:paraId="77D13D19" w14:textId="77777777" w:rsidR="00AE6B0D" w:rsidRDefault="00AE6B0D" w:rsidP="006B5016">
            <w:pPr>
              <w:pStyle w:val="a6"/>
              <w:numPr>
                <w:ilvl w:val="0"/>
                <w:numId w:val="5"/>
              </w:numPr>
              <w:ind w:left="0" w:firstLine="539"/>
              <w:contextualSpacing/>
              <w:jc w:val="both"/>
            </w:pPr>
            <w:r w:rsidRPr="00AE6B0D">
              <w:t xml:space="preserve">Процедуры и участники исполнения бюджетов по доходам и других поступлений в бюджет. </w:t>
            </w:r>
          </w:p>
          <w:p w14:paraId="638319EE" w14:textId="77777777" w:rsidR="00AE6B0D" w:rsidRDefault="00AE6B0D" w:rsidP="006B5016">
            <w:pPr>
              <w:pStyle w:val="a6"/>
              <w:numPr>
                <w:ilvl w:val="0"/>
                <w:numId w:val="5"/>
              </w:numPr>
              <w:ind w:left="0" w:firstLine="539"/>
              <w:contextualSpacing/>
              <w:jc w:val="both"/>
            </w:pPr>
            <w:r w:rsidRPr="00AE6B0D">
              <w:t xml:space="preserve">Взаимодействие финансовых органов, администраторов доходов и органов Федерального казначейства. </w:t>
            </w:r>
          </w:p>
          <w:p w14:paraId="197EF73D" w14:textId="77777777" w:rsidR="00AE6B0D" w:rsidRDefault="00AE6B0D" w:rsidP="006B5016">
            <w:pPr>
              <w:pStyle w:val="a6"/>
              <w:numPr>
                <w:ilvl w:val="0"/>
                <w:numId w:val="5"/>
              </w:numPr>
              <w:ind w:left="0" w:firstLine="539"/>
              <w:contextualSpacing/>
              <w:jc w:val="both"/>
            </w:pPr>
            <w:r w:rsidRPr="00AE6B0D">
              <w:t>Кри</w:t>
            </w:r>
            <w:r>
              <w:t>терии невыясненных поступлений.</w:t>
            </w:r>
          </w:p>
          <w:p w14:paraId="3C2E5030" w14:textId="77777777" w:rsidR="00AE6B0D" w:rsidRDefault="00AE6B0D" w:rsidP="006B5016">
            <w:pPr>
              <w:pStyle w:val="a6"/>
              <w:numPr>
                <w:ilvl w:val="0"/>
                <w:numId w:val="5"/>
              </w:numPr>
              <w:ind w:left="0" w:firstLine="539"/>
              <w:contextualSpacing/>
              <w:jc w:val="both"/>
            </w:pPr>
            <w:proofErr w:type="spellStart"/>
            <w:r w:rsidRPr="00AE6B0D">
              <w:t>Внутриказначейские</w:t>
            </w:r>
            <w:proofErr w:type="spellEnd"/>
            <w:r w:rsidRPr="00AE6B0D">
              <w:t xml:space="preserve"> операции при исполнении бюджетов по доходам. </w:t>
            </w:r>
          </w:p>
          <w:p w14:paraId="7A7E98F5" w14:textId="57C706F8" w:rsidR="00AE6B0D" w:rsidRPr="00AE6B0D" w:rsidRDefault="00AE6B0D" w:rsidP="006B5016">
            <w:pPr>
              <w:pStyle w:val="a6"/>
              <w:numPr>
                <w:ilvl w:val="0"/>
                <w:numId w:val="5"/>
              </w:numPr>
              <w:ind w:left="0" w:firstLine="539"/>
              <w:contextualSpacing/>
              <w:jc w:val="both"/>
            </w:pPr>
            <w:r w:rsidRPr="00AE6B0D">
              <w:t>Особенности распределения отдельных видов акцизов.</w:t>
            </w:r>
          </w:p>
          <w:p w14:paraId="0F7CA466" w14:textId="77777777" w:rsidR="00251C50" w:rsidRPr="00F40D16" w:rsidRDefault="00251C50" w:rsidP="00251C50">
            <w:pPr>
              <w:ind w:firstLine="709"/>
              <w:contextualSpacing/>
              <w:jc w:val="both"/>
              <w:rPr>
                <w:b/>
                <w:i/>
              </w:rPr>
            </w:pPr>
            <w:r w:rsidRPr="00F40D16">
              <w:rPr>
                <w:b/>
                <w:i/>
              </w:rPr>
              <w:t>Рекомендуемые источники:</w:t>
            </w:r>
          </w:p>
          <w:p w14:paraId="3BBB9819" w14:textId="7D731E70" w:rsidR="00251C50" w:rsidRPr="00F40D16" w:rsidRDefault="00251C50" w:rsidP="00251C50">
            <w:pPr>
              <w:contextualSpacing/>
              <w:jc w:val="both"/>
            </w:pPr>
            <w:r w:rsidRPr="00F40D16">
              <w:t>Раздел 8</w:t>
            </w:r>
            <w:r>
              <w:t>:</w:t>
            </w:r>
            <w:r w:rsidRPr="00F40D16">
              <w:t xml:space="preserve"> </w:t>
            </w:r>
            <w:r>
              <w:t>н</w:t>
            </w:r>
            <w:r w:rsidRPr="00F40D16">
              <w:t xml:space="preserve">ормативные правовые акты – </w:t>
            </w:r>
            <w:r w:rsidR="00793CF8">
              <w:t>1,</w:t>
            </w:r>
            <w:r w:rsidR="00475230">
              <w:t>7,16,21,</w:t>
            </w:r>
            <w:r w:rsidR="0090750A">
              <w:t>23</w:t>
            </w:r>
          </w:p>
          <w:p w14:paraId="26C6D605" w14:textId="17F39FCF" w:rsidR="00251C50" w:rsidRDefault="00251C50" w:rsidP="00251C50">
            <w:pPr>
              <w:contextualSpacing/>
              <w:jc w:val="both"/>
            </w:pPr>
            <w:r>
              <w:t>рекомендуемая основная литература</w:t>
            </w:r>
            <w:r w:rsidR="0090750A">
              <w:t xml:space="preserve"> - </w:t>
            </w:r>
            <w:r w:rsidR="00611489">
              <w:t>3</w:t>
            </w:r>
            <w:r w:rsidR="0090750A">
              <w:t>1</w:t>
            </w:r>
          </w:p>
          <w:p w14:paraId="350D369D" w14:textId="77777777" w:rsidR="00251C50" w:rsidRDefault="00251C50" w:rsidP="00251C50">
            <w:pPr>
              <w:contextualSpacing/>
              <w:jc w:val="both"/>
            </w:pPr>
            <w:r>
              <w:t>дополнительная литература</w:t>
            </w:r>
          </w:p>
          <w:p w14:paraId="6078DB86" w14:textId="64F9C975" w:rsidR="00C20E74" w:rsidRPr="00AE6B0D" w:rsidRDefault="00251C50" w:rsidP="0090750A">
            <w:pPr>
              <w:ind w:firstLine="709"/>
            </w:pPr>
            <w:r w:rsidRPr="006C196E">
              <w:t>Раздел 9</w:t>
            </w:r>
            <w:r w:rsidR="0090750A">
              <w:t xml:space="preserve"> – </w:t>
            </w:r>
            <w:r w:rsidR="00B7483D">
              <w:t>3</w:t>
            </w:r>
            <w:r w:rsidR="0090750A">
              <w:t>,4,7,8,9,10,11</w:t>
            </w:r>
          </w:p>
        </w:tc>
        <w:tc>
          <w:tcPr>
            <w:tcW w:w="2170" w:type="dxa"/>
          </w:tcPr>
          <w:p w14:paraId="178A9C3E" w14:textId="668C5E26" w:rsidR="00C20E74" w:rsidRPr="00AE6B0D" w:rsidRDefault="00F50EC6" w:rsidP="00D02768">
            <w:r>
              <w:t xml:space="preserve">Групповое обсуждение, решение ситуационных задач по идентификации невыясненных поступлений, учету </w:t>
            </w:r>
            <w:proofErr w:type="spellStart"/>
            <w:r>
              <w:t>внутриказначейских</w:t>
            </w:r>
            <w:proofErr w:type="spellEnd"/>
            <w:r>
              <w:t xml:space="preserve"> операций, распределению акцизов на бензин, изучение нормативных правовых актов, решение тестов</w:t>
            </w:r>
          </w:p>
        </w:tc>
      </w:tr>
      <w:tr w:rsidR="00691F60" w:rsidRPr="00814C8B" w14:paraId="106CD0CC" w14:textId="77777777" w:rsidTr="006E7F4C">
        <w:tc>
          <w:tcPr>
            <w:tcW w:w="2155" w:type="dxa"/>
          </w:tcPr>
          <w:p w14:paraId="444369A6" w14:textId="3B97F54D" w:rsidR="00691F60" w:rsidRDefault="00691F60" w:rsidP="006E7F4C">
            <w:r>
              <w:t>Технологии исполнения бюджетов по расходам и источника</w:t>
            </w:r>
            <w:r w:rsidR="009667D5">
              <w:t>м</w:t>
            </w:r>
            <w:r>
              <w:t xml:space="preserve"> финансирования дефицита бюджета в части выплат</w:t>
            </w:r>
          </w:p>
        </w:tc>
        <w:tc>
          <w:tcPr>
            <w:tcW w:w="5870" w:type="dxa"/>
            <w:vAlign w:val="center"/>
          </w:tcPr>
          <w:p w14:paraId="7E01B6BC" w14:textId="77777777" w:rsidR="00AF5042" w:rsidRDefault="00AF5042" w:rsidP="006B5016">
            <w:pPr>
              <w:pStyle w:val="a6"/>
              <w:numPr>
                <w:ilvl w:val="0"/>
                <w:numId w:val="6"/>
              </w:numPr>
              <w:ind w:left="0" w:firstLine="539"/>
            </w:pPr>
            <w:r w:rsidRPr="00AF5042">
              <w:t xml:space="preserve">Организационно-правовые основы исполнения бюджетов по расходам и источникам финансирования дефицита бюджета в части выплат. </w:t>
            </w:r>
          </w:p>
          <w:p w14:paraId="3208A173" w14:textId="77777777" w:rsidR="00AF5042" w:rsidRDefault="00AF5042" w:rsidP="006B5016">
            <w:pPr>
              <w:pStyle w:val="a6"/>
              <w:numPr>
                <w:ilvl w:val="0"/>
                <w:numId w:val="6"/>
              </w:numPr>
              <w:ind w:left="0" w:firstLine="539"/>
            </w:pPr>
            <w:r w:rsidRPr="00AF5042">
              <w:t xml:space="preserve">Назначение бюджетных данных порядок их доведения. </w:t>
            </w:r>
          </w:p>
          <w:p w14:paraId="508D456E" w14:textId="77777777" w:rsidR="00AF5042" w:rsidRDefault="00AF5042" w:rsidP="006B5016">
            <w:pPr>
              <w:pStyle w:val="a6"/>
              <w:numPr>
                <w:ilvl w:val="0"/>
                <w:numId w:val="6"/>
              </w:numPr>
              <w:ind w:left="0" w:firstLine="539"/>
            </w:pPr>
            <w:r w:rsidRPr="00AF5042">
              <w:t>Принятие бюджетных и денежных обязательств получателями</w:t>
            </w:r>
            <w:r>
              <w:t xml:space="preserve"> бюджетных средств.</w:t>
            </w:r>
          </w:p>
          <w:p w14:paraId="622EC074" w14:textId="77777777" w:rsidR="00AF5042" w:rsidRDefault="00AF5042" w:rsidP="006B5016">
            <w:pPr>
              <w:pStyle w:val="a6"/>
              <w:numPr>
                <w:ilvl w:val="0"/>
                <w:numId w:val="6"/>
              </w:numPr>
              <w:ind w:left="0" w:firstLine="539"/>
            </w:pPr>
            <w:r w:rsidRPr="00AF5042">
              <w:t>Подтверждение денежных обязательств получателем бюджетных средств.</w:t>
            </w:r>
          </w:p>
          <w:p w14:paraId="4DB396AD" w14:textId="3D0C3257" w:rsidR="00AF5042" w:rsidRDefault="00AF5042" w:rsidP="006B5016">
            <w:pPr>
              <w:pStyle w:val="a6"/>
              <w:numPr>
                <w:ilvl w:val="0"/>
                <w:numId w:val="6"/>
              </w:numPr>
              <w:ind w:left="0" w:firstLine="539"/>
            </w:pPr>
            <w:r w:rsidRPr="00AF5042">
              <w:t>Санкционирование оплаты денежных обязательств получателей</w:t>
            </w:r>
            <w:r>
              <w:t xml:space="preserve"> бюджетных средств.</w:t>
            </w:r>
          </w:p>
          <w:p w14:paraId="4928F724" w14:textId="77777777" w:rsidR="00AF5042" w:rsidRDefault="00AF5042" w:rsidP="006B5016">
            <w:pPr>
              <w:pStyle w:val="a6"/>
              <w:numPr>
                <w:ilvl w:val="0"/>
                <w:numId w:val="6"/>
              </w:numPr>
              <w:ind w:left="0" w:firstLine="539"/>
            </w:pPr>
            <w:r w:rsidRPr="00AF5042">
              <w:t xml:space="preserve">Подтверждение оплаты денежных обязательств получателя бюджетных средств. </w:t>
            </w:r>
          </w:p>
          <w:p w14:paraId="64B3FA54" w14:textId="77777777" w:rsidR="00F50EC6" w:rsidRDefault="00AF5042" w:rsidP="006B5016">
            <w:pPr>
              <w:pStyle w:val="a6"/>
              <w:numPr>
                <w:ilvl w:val="0"/>
                <w:numId w:val="6"/>
              </w:numPr>
              <w:ind w:left="0" w:firstLine="539"/>
            </w:pPr>
            <w:r w:rsidRPr="00AF5042">
              <w:t xml:space="preserve">Получение наличных денег получателем бюджетных средств. </w:t>
            </w:r>
          </w:p>
          <w:p w14:paraId="5522BC0C" w14:textId="67975D1A" w:rsidR="00AF5042" w:rsidRPr="00AF5042" w:rsidRDefault="00AF5042" w:rsidP="006B5016">
            <w:pPr>
              <w:pStyle w:val="a6"/>
              <w:numPr>
                <w:ilvl w:val="0"/>
                <w:numId w:val="6"/>
              </w:numPr>
              <w:ind w:left="0" w:firstLine="539"/>
            </w:pPr>
            <w:r w:rsidRPr="00AF5042">
              <w:t>Использование современных платежных сервисов.</w:t>
            </w:r>
          </w:p>
          <w:p w14:paraId="0E10FE00" w14:textId="77777777" w:rsidR="00251C50" w:rsidRPr="00F40D16" w:rsidRDefault="00251C50" w:rsidP="00251C50">
            <w:pPr>
              <w:ind w:firstLine="709"/>
              <w:contextualSpacing/>
              <w:jc w:val="both"/>
              <w:rPr>
                <w:b/>
                <w:i/>
              </w:rPr>
            </w:pPr>
            <w:r w:rsidRPr="00F40D16">
              <w:rPr>
                <w:b/>
                <w:i/>
              </w:rPr>
              <w:t>Рекомендуемые источники:</w:t>
            </w:r>
          </w:p>
          <w:p w14:paraId="3CED0876" w14:textId="37F1C918" w:rsidR="00251C50" w:rsidRPr="00F40D16" w:rsidRDefault="00251C50" w:rsidP="00251C50">
            <w:pPr>
              <w:contextualSpacing/>
              <w:jc w:val="both"/>
            </w:pPr>
            <w:r w:rsidRPr="00F40D16">
              <w:t>Раздел 8</w:t>
            </w:r>
            <w:r>
              <w:t>:</w:t>
            </w:r>
            <w:r w:rsidRPr="00F40D16">
              <w:t xml:space="preserve"> </w:t>
            </w:r>
            <w:r>
              <w:t>н</w:t>
            </w:r>
            <w:r w:rsidRPr="00F40D16">
              <w:t xml:space="preserve">ормативные правовые акты – </w:t>
            </w:r>
            <w:r w:rsidR="00793CF8">
              <w:t>1, 2,</w:t>
            </w:r>
            <w:r w:rsidR="00475230">
              <w:t>5,6,16,19,21,</w:t>
            </w:r>
            <w:r w:rsidR="0090750A">
              <w:t>24,25,26,27,28</w:t>
            </w:r>
          </w:p>
          <w:p w14:paraId="6C6A7520" w14:textId="455392E1" w:rsidR="00251C50" w:rsidRDefault="00251C50" w:rsidP="00251C50">
            <w:pPr>
              <w:contextualSpacing/>
              <w:jc w:val="both"/>
            </w:pPr>
            <w:r>
              <w:t>рекомендуемая основная литература</w:t>
            </w:r>
            <w:r w:rsidR="0090750A">
              <w:t xml:space="preserve"> – </w:t>
            </w:r>
            <w:r w:rsidR="00611489">
              <w:t>3</w:t>
            </w:r>
            <w:r w:rsidR="0090750A">
              <w:t>1,</w:t>
            </w:r>
            <w:r w:rsidR="00611489">
              <w:t>3</w:t>
            </w:r>
            <w:r w:rsidR="0090750A">
              <w:t>2</w:t>
            </w:r>
          </w:p>
          <w:p w14:paraId="4B1C39CC" w14:textId="77777777" w:rsidR="00251C50" w:rsidRDefault="00251C50" w:rsidP="00251C50">
            <w:pPr>
              <w:contextualSpacing/>
              <w:jc w:val="both"/>
            </w:pPr>
            <w:r>
              <w:t>дополнительная литература</w:t>
            </w:r>
          </w:p>
          <w:p w14:paraId="6938D4F4" w14:textId="070BAE98" w:rsidR="00691F60" w:rsidRPr="00000FFD" w:rsidRDefault="00251C50" w:rsidP="00000FFD">
            <w:pPr>
              <w:spacing w:line="360" w:lineRule="auto"/>
              <w:ind w:firstLine="709"/>
              <w:contextualSpacing/>
              <w:rPr>
                <w:sz w:val="28"/>
                <w:szCs w:val="28"/>
              </w:rPr>
            </w:pPr>
            <w:r w:rsidRPr="006C196E">
              <w:t>Раздел 9</w:t>
            </w:r>
            <w:r w:rsidR="0090750A">
              <w:t xml:space="preserve"> – 1-11 </w:t>
            </w:r>
          </w:p>
        </w:tc>
        <w:tc>
          <w:tcPr>
            <w:tcW w:w="2170" w:type="dxa"/>
          </w:tcPr>
          <w:p w14:paraId="444E71B4" w14:textId="3204D29D" w:rsidR="00691F60" w:rsidRPr="00814C8B" w:rsidRDefault="00F50EC6" w:rsidP="006E7F4C">
            <w:r>
              <w:t>Групповое обсуждение, решение ситуационных задач по доведению бюджетных данных, санкционированию денежных обязательств получателей бюджетных средств, изучение нормативных правовых актов, решение тестов</w:t>
            </w:r>
          </w:p>
        </w:tc>
      </w:tr>
      <w:tr w:rsidR="00691F60" w:rsidRPr="00814C8B" w14:paraId="75F3A115" w14:textId="77777777" w:rsidTr="006E7F4C">
        <w:tc>
          <w:tcPr>
            <w:tcW w:w="2155" w:type="dxa"/>
          </w:tcPr>
          <w:p w14:paraId="2EE1CDDB" w14:textId="56AD6B72" w:rsidR="00691F60" w:rsidRDefault="00691F60" w:rsidP="006E7F4C">
            <w:r>
              <w:t>Особенности исполнения бюджетов государственных социальных страховых фондов</w:t>
            </w:r>
          </w:p>
        </w:tc>
        <w:tc>
          <w:tcPr>
            <w:tcW w:w="5870" w:type="dxa"/>
            <w:vAlign w:val="center"/>
          </w:tcPr>
          <w:p w14:paraId="3040904A" w14:textId="1BD78F9F" w:rsidR="00AF5042" w:rsidRPr="00AF5042" w:rsidRDefault="00AF5042" w:rsidP="006B5016">
            <w:pPr>
              <w:pStyle w:val="a6"/>
              <w:numPr>
                <w:ilvl w:val="0"/>
                <w:numId w:val="7"/>
              </w:numPr>
            </w:pPr>
            <w:r w:rsidRPr="00AF5042">
              <w:t xml:space="preserve">Зарубежный опыт распространения технологии единого казначейского счета на средства социального страхования. </w:t>
            </w:r>
          </w:p>
          <w:p w14:paraId="5926DFBF" w14:textId="77777777" w:rsidR="00AF5042" w:rsidRDefault="00AF5042" w:rsidP="006B5016">
            <w:pPr>
              <w:pStyle w:val="a6"/>
              <w:numPr>
                <w:ilvl w:val="0"/>
                <w:numId w:val="7"/>
              </w:numPr>
              <w:jc w:val="both"/>
            </w:pPr>
            <w:r w:rsidRPr="00AF5042">
              <w:t>Проблемы исполнения бюджетов Пенсионного фонда России, Фонда социального страхования Российской Федерации, фондов обязательного медицинского страхования до перехода на обслуживания органами Федерального казначейства.</w:t>
            </w:r>
          </w:p>
          <w:p w14:paraId="3513856F" w14:textId="77777777" w:rsidR="00AF5042" w:rsidRDefault="00AF5042" w:rsidP="006B5016">
            <w:pPr>
              <w:pStyle w:val="a6"/>
              <w:numPr>
                <w:ilvl w:val="0"/>
                <w:numId w:val="7"/>
              </w:numPr>
              <w:jc w:val="both"/>
            </w:pPr>
            <w:r w:rsidRPr="00AF5042">
              <w:t xml:space="preserve">Казначейское обслуживание исполнения бюджетов государственных социальных страховых фондов. </w:t>
            </w:r>
          </w:p>
          <w:p w14:paraId="7D874A5C" w14:textId="48F2B08A" w:rsidR="00AF5042" w:rsidRPr="00AF5042" w:rsidRDefault="00AF5042" w:rsidP="006B5016">
            <w:pPr>
              <w:pStyle w:val="a6"/>
              <w:numPr>
                <w:ilvl w:val="0"/>
                <w:numId w:val="7"/>
              </w:numPr>
              <w:jc w:val="both"/>
            </w:pPr>
            <w:r w:rsidRPr="00AF5042">
              <w:t>Реализация концепции социального казначейства.</w:t>
            </w:r>
          </w:p>
          <w:p w14:paraId="401732F8" w14:textId="77777777" w:rsidR="00251C50" w:rsidRPr="00F40D16" w:rsidRDefault="00251C50" w:rsidP="00251C50">
            <w:pPr>
              <w:ind w:firstLine="709"/>
              <w:contextualSpacing/>
              <w:jc w:val="both"/>
              <w:rPr>
                <w:b/>
                <w:i/>
              </w:rPr>
            </w:pPr>
            <w:r w:rsidRPr="00F40D16">
              <w:rPr>
                <w:b/>
                <w:i/>
              </w:rPr>
              <w:t>Рекомендуемые источники:</w:t>
            </w:r>
          </w:p>
          <w:p w14:paraId="550B3221" w14:textId="44639C89" w:rsidR="00251C50" w:rsidRPr="00F40D16" w:rsidRDefault="00251C50" w:rsidP="00251C50">
            <w:pPr>
              <w:contextualSpacing/>
              <w:jc w:val="both"/>
            </w:pPr>
            <w:r w:rsidRPr="00F40D16">
              <w:t>Раздел 8</w:t>
            </w:r>
            <w:r>
              <w:t>:</w:t>
            </w:r>
            <w:r w:rsidRPr="00F40D16">
              <w:t xml:space="preserve"> </w:t>
            </w:r>
            <w:r>
              <w:t>н</w:t>
            </w:r>
            <w:r w:rsidRPr="00F40D16">
              <w:t xml:space="preserve">ормативные правовые акты – </w:t>
            </w:r>
            <w:r w:rsidR="00793CF8">
              <w:t>1,</w:t>
            </w:r>
            <w:r w:rsidR="00475230">
              <w:t>8,16,21</w:t>
            </w:r>
          </w:p>
          <w:p w14:paraId="298EF441" w14:textId="3236962F" w:rsidR="00251C50" w:rsidRDefault="00251C50" w:rsidP="00251C50">
            <w:pPr>
              <w:contextualSpacing/>
              <w:jc w:val="both"/>
            </w:pPr>
            <w:r>
              <w:lastRenderedPageBreak/>
              <w:t>рекомендуемая основная литература</w:t>
            </w:r>
            <w:r w:rsidR="0090750A">
              <w:t xml:space="preserve"> - </w:t>
            </w:r>
            <w:r w:rsidR="00611489">
              <w:t>3</w:t>
            </w:r>
            <w:r w:rsidR="0090750A">
              <w:t>1</w:t>
            </w:r>
          </w:p>
          <w:p w14:paraId="6C3D3A67" w14:textId="77777777" w:rsidR="00251C50" w:rsidRDefault="00251C50" w:rsidP="00251C50">
            <w:pPr>
              <w:contextualSpacing/>
              <w:jc w:val="both"/>
            </w:pPr>
            <w:r>
              <w:t>дополнительная литература</w:t>
            </w:r>
          </w:p>
          <w:p w14:paraId="27A308E7" w14:textId="4D98BAE5" w:rsidR="00691F60" w:rsidRPr="00814C8B" w:rsidRDefault="00251C50" w:rsidP="0090750A">
            <w:r w:rsidRPr="006C196E">
              <w:t>Раздел 9</w:t>
            </w:r>
            <w:r w:rsidR="0090750A">
              <w:t xml:space="preserve">  – 1-11</w:t>
            </w:r>
          </w:p>
        </w:tc>
        <w:tc>
          <w:tcPr>
            <w:tcW w:w="2170" w:type="dxa"/>
          </w:tcPr>
          <w:p w14:paraId="34993E31" w14:textId="10DF0A12" w:rsidR="00691F60" w:rsidRPr="00814C8B" w:rsidRDefault="00F50EC6" w:rsidP="00383B8F">
            <w:r>
              <w:lastRenderedPageBreak/>
              <w:t>Групповое обсуждение, анализ особенн</w:t>
            </w:r>
            <w:r w:rsidRPr="00383B8F">
              <w:t>ост</w:t>
            </w:r>
            <w:r w:rsidR="00D02768" w:rsidRPr="00383B8F">
              <w:t>ей</w:t>
            </w:r>
            <w:r>
              <w:t xml:space="preserve"> исполнения бюджетов государственных социальных страховых фондов, решение тестов</w:t>
            </w:r>
          </w:p>
        </w:tc>
      </w:tr>
      <w:tr w:rsidR="00691F60" w:rsidRPr="00814C8B" w14:paraId="5991CAE9" w14:textId="77777777" w:rsidTr="00F40D16">
        <w:tc>
          <w:tcPr>
            <w:tcW w:w="2155" w:type="dxa"/>
          </w:tcPr>
          <w:p w14:paraId="44D96769" w14:textId="20912873" w:rsidR="00691F60" w:rsidRDefault="00691F60" w:rsidP="006E7F4C">
            <w:r>
              <w:t>Казначейское обслуживание неучастников бюджетного процесса</w:t>
            </w:r>
          </w:p>
        </w:tc>
        <w:tc>
          <w:tcPr>
            <w:tcW w:w="5870" w:type="dxa"/>
          </w:tcPr>
          <w:p w14:paraId="4A53BE02" w14:textId="73DB3C14" w:rsidR="008A195A" w:rsidRPr="008A195A" w:rsidRDefault="008A195A" w:rsidP="006B5016">
            <w:pPr>
              <w:pStyle w:val="a6"/>
              <w:numPr>
                <w:ilvl w:val="0"/>
                <w:numId w:val="8"/>
              </w:numPr>
              <w:ind w:left="0" w:firstLine="822"/>
              <w:jc w:val="both"/>
            </w:pPr>
            <w:r w:rsidRPr="008A195A">
              <w:t>Казначейское обслуживание операций бюджетных и автономных учреждений.</w:t>
            </w:r>
          </w:p>
          <w:p w14:paraId="5A0F0BD1" w14:textId="17694E99" w:rsidR="008A195A" w:rsidRPr="008A195A" w:rsidRDefault="008A195A" w:rsidP="006B5016">
            <w:pPr>
              <w:pStyle w:val="a6"/>
              <w:numPr>
                <w:ilvl w:val="0"/>
                <w:numId w:val="8"/>
              </w:numPr>
              <w:ind w:left="0" w:firstLine="822"/>
              <w:jc w:val="both"/>
            </w:pPr>
            <w:r w:rsidRPr="008A195A">
              <w:t>Режим первоочередных расходов.</w:t>
            </w:r>
          </w:p>
          <w:p w14:paraId="53D8853E" w14:textId="518678D6" w:rsidR="008A195A" w:rsidRPr="008A195A" w:rsidRDefault="008A195A" w:rsidP="006B5016">
            <w:pPr>
              <w:pStyle w:val="a6"/>
              <w:numPr>
                <w:ilvl w:val="0"/>
                <w:numId w:val="8"/>
              </w:numPr>
              <w:ind w:left="0" w:firstLine="822"/>
              <w:jc w:val="both"/>
            </w:pPr>
            <w:r w:rsidRPr="008A195A">
              <w:t>Причины введения казначейского сопровождения.</w:t>
            </w:r>
          </w:p>
          <w:p w14:paraId="455838EF" w14:textId="3C9CC77F" w:rsidR="008A195A" w:rsidRPr="008A195A" w:rsidRDefault="008A195A" w:rsidP="006B5016">
            <w:pPr>
              <w:pStyle w:val="a6"/>
              <w:numPr>
                <w:ilvl w:val="0"/>
                <w:numId w:val="8"/>
              </w:numPr>
              <w:ind w:left="0" w:firstLine="822"/>
              <w:jc w:val="both"/>
            </w:pPr>
            <w:r w:rsidRPr="008A195A">
              <w:t>Состав целевых средств, выделяемых из бюджетов.</w:t>
            </w:r>
          </w:p>
          <w:p w14:paraId="14408999" w14:textId="77777777" w:rsidR="008A195A" w:rsidRDefault="008A195A" w:rsidP="006B5016">
            <w:pPr>
              <w:pStyle w:val="a6"/>
              <w:numPr>
                <w:ilvl w:val="0"/>
                <w:numId w:val="8"/>
              </w:numPr>
              <w:ind w:left="0" w:firstLine="822"/>
              <w:jc w:val="both"/>
            </w:pPr>
            <w:r w:rsidRPr="008A195A">
              <w:t>Казначейское сопровождение на федеральном и региональном уровнях.</w:t>
            </w:r>
          </w:p>
          <w:p w14:paraId="0E453422" w14:textId="659E331E" w:rsidR="008A195A" w:rsidRPr="008A195A" w:rsidRDefault="008A195A" w:rsidP="006B5016">
            <w:pPr>
              <w:pStyle w:val="a6"/>
              <w:numPr>
                <w:ilvl w:val="0"/>
                <w:numId w:val="8"/>
              </w:numPr>
              <w:ind w:left="0" w:firstLine="822"/>
              <w:jc w:val="both"/>
            </w:pPr>
            <w:r>
              <w:t>Казначейское обеспечение обязательств.</w:t>
            </w:r>
          </w:p>
          <w:p w14:paraId="1E7F147C" w14:textId="77777777" w:rsidR="00251C50" w:rsidRPr="00F40D16" w:rsidRDefault="00251C50" w:rsidP="00251C50">
            <w:pPr>
              <w:ind w:firstLine="709"/>
              <w:contextualSpacing/>
              <w:jc w:val="both"/>
              <w:rPr>
                <w:b/>
                <w:i/>
              </w:rPr>
            </w:pPr>
            <w:r w:rsidRPr="00F40D16">
              <w:rPr>
                <w:b/>
                <w:i/>
              </w:rPr>
              <w:t>Рекомендуемые источники:</w:t>
            </w:r>
          </w:p>
          <w:p w14:paraId="0C41A208" w14:textId="4734EFC2" w:rsidR="00251C50" w:rsidRPr="00F40D16" w:rsidRDefault="00251C50" w:rsidP="00251C50">
            <w:pPr>
              <w:contextualSpacing/>
              <w:jc w:val="both"/>
            </w:pPr>
            <w:r w:rsidRPr="00F40D16">
              <w:t>Раздел 8</w:t>
            </w:r>
            <w:r>
              <w:t>:</w:t>
            </w:r>
            <w:r w:rsidRPr="00F40D16">
              <w:t xml:space="preserve"> </w:t>
            </w:r>
            <w:r>
              <w:t>н</w:t>
            </w:r>
            <w:r w:rsidRPr="00F40D16">
              <w:t xml:space="preserve">ормативные правовые акты – </w:t>
            </w:r>
            <w:r w:rsidR="00793CF8">
              <w:t>1,2,4,</w:t>
            </w:r>
            <w:r w:rsidR="00475230">
              <w:t>12,13,16,20,21,</w:t>
            </w:r>
            <w:r w:rsidR="0090750A">
              <w:t>29,</w:t>
            </w:r>
          </w:p>
          <w:p w14:paraId="4CF1BD3C" w14:textId="732C57BF" w:rsidR="00251C50" w:rsidRDefault="00251C50" w:rsidP="00251C50">
            <w:pPr>
              <w:contextualSpacing/>
              <w:jc w:val="both"/>
            </w:pPr>
            <w:r>
              <w:t>рекомендуемая основная литература</w:t>
            </w:r>
            <w:r w:rsidR="0090750A">
              <w:t xml:space="preserve"> - </w:t>
            </w:r>
            <w:r w:rsidR="00611489">
              <w:t>3</w:t>
            </w:r>
            <w:r w:rsidR="0090750A">
              <w:t>1</w:t>
            </w:r>
          </w:p>
          <w:p w14:paraId="70F586B4" w14:textId="77777777" w:rsidR="00251C50" w:rsidRDefault="00251C50" w:rsidP="00251C50">
            <w:pPr>
              <w:contextualSpacing/>
              <w:jc w:val="both"/>
            </w:pPr>
            <w:r>
              <w:t>дополнительная литература</w:t>
            </w:r>
          </w:p>
          <w:p w14:paraId="63610D32" w14:textId="3DBE07BF" w:rsidR="00691F60" w:rsidRPr="00814C8B" w:rsidRDefault="00251C50" w:rsidP="00251C50">
            <w:pPr>
              <w:ind w:firstLine="822"/>
              <w:jc w:val="both"/>
            </w:pPr>
            <w:r w:rsidRPr="006C196E">
              <w:t>Раздел 9</w:t>
            </w:r>
            <w:r w:rsidR="0090750A">
              <w:t xml:space="preserve"> – 1-11</w:t>
            </w:r>
          </w:p>
        </w:tc>
        <w:tc>
          <w:tcPr>
            <w:tcW w:w="2170" w:type="dxa"/>
          </w:tcPr>
          <w:p w14:paraId="1D442024" w14:textId="5B3393A5" w:rsidR="00691F60" w:rsidRPr="00814C8B" w:rsidRDefault="00F50EC6" w:rsidP="00F50EC6">
            <w:r>
              <w:t>Групповое обсуждение, анализ особенностей исполнения бюджетов по расходам, связанных с казначейским обслуживанием неучастников бюджетного процесса, решение ситуационных заданий по казначейскому обслуживанию бюджетных и автономных учреждений, решение тестов</w:t>
            </w:r>
          </w:p>
        </w:tc>
      </w:tr>
    </w:tbl>
    <w:p w14:paraId="37C5FA88" w14:textId="5D88F284" w:rsidR="00396F37" w:rsidRDefault="00396F37">
      <w:pPr>
        <w:spacing w:after="200" w:line="276" w:lineRule="auto"/>
        <w:rPr>
          <w:rFonts w:eastAsiaTheme="majorEastAsia"/>
          <w:b/>
          <w:sz w:val="28"/>
          <w:szCs w:val="28"/>
        </w:rPr>
      </w:pPr>
      <w:bookmarkStart w:id="10" w:name="_Toc84922277"/>
    </w:p>
    <w:p w14:paraId="74BC6033" w14:textId="5D80F864" w:rsidR="00C52F7B" w:rsidRPr="00CE63AB" w:rsidRDefault="00C52F7B" w:rsidP="00CE63AB">
      <w:pPr>
        <w:pStyle w:val="1"/>
        <w:spacing w:before="100" w:beforeAutospacing="1" w:after="100" w:afterAutospacing="1"/>
        <w:jc w:val="both"/>
        <w:rPr>
          <w:rFonts w:ascii="Times New Roman" w:hAnsi="Times New Roman" w:cs="Times New Roman"/>
          <w:b/>
          <w:color w:val="auto"/>
          <w:sz w:val="28"/>
          <w:szCs w:val="28"/>
        </w:rPr>
      </w:pPr>
      <w:r w:rsidRPr="00CE63AB">
        <w:rPr>
          <w:rFonts w:ascii="Times New Roman" w:hAnsi="Times New Roman" w:cs="Times New Roman"/>
          <w:b/>
          <w:color w:val="auto"/>
          <w:sz w:val="28"/>
          <w:szCs w:val="28"/>
        </w:rPr>
        <w:t xml:space="preserve">6. </w:t>
      </w:r>
      <w:r w:rsidR="00E00BE6" w:rsidRPr="00CE63AB">
        <w:rPr>
          <w:rFonts w:ascii="Times New Roman" w:hAnsi="Times New Roman" w:cs="Times New Roman"/>
          <w:b/>
          <w:color w:val="auto"/>
          <w:sz w:val="28"/>
          <w:szCs w:val="28"/>
        </w:rPr>
        <w:t>Перечень у</w:t>
      </w:r>
      <w:r w:rsidRPr="00CE63AB">
        <w:rPr>
          <w:rFonts w:ascii="Times New Roman" w:hAnsi="Times New Roman" w:cs="Times New Roman"/>
          <w:b/>
          <w:color w:val="auto"/>
          <w:sz w:val="28"/>
          <w:szCs w:val="28"/>
        </w:rPr>
        <w:t>чебно-методическо</w:t>
      </w:r>
      <w:r w:rsidR="00E00BE6" w:rsidRPr="00CE63AB">
        <w:rPr>
          <w:rFonts w:ascii="Times New Roman" w:hAnsi="Times New Roman" w:cs="Times New Roman"/>
          <w:b/>
          <w:color w:val="auto"/>
          <w:sz w:val="28"/>
          <w:szCs w:val="28"/>
        </w:rPr>
        <w:t>го</w:t>
      </w:r>
      <w:r w:rsidRPr="00CE63AB">
        <w:rPr>
          <w:rFonts w:ascii="Times New Roman" w:hAnsi="Times New Roman" w:cs="Times New Roman"/>
          <w:b/>
          <w:color w:val="auto"/>
          <w:sz w:val="28"/>
          <w:szCs w:val="28"/>
        </w:rPr>
        <w:t xml:space="preserve"> обеспечени</w:t>
      </w:r>
      <w:r w:rsidR="00E00BE6" w:rsidRPr="00CE63AB">
        <w:rPr>
          <w:rFonts w:ascii="Times New Roman" w:hAnsi="Times New Roman" w:cs="Times New Roman"/>
          <w:b/>
          <w:color w:val="auto"/>
          <w:sz w:val="28"/>
          <w:szCs w:val="28"/>
        </w:rPr>
        <w:t>я</w:t>
      </w:r>
      <w:r w:rsidRPr="00CE63AB">
        <w:rPr>
          <w:rFonts w:ascii="Times New Roman" w:hAnsi="Times New Roman" w:cs="Times New Roman"/>
          <w:b/>
          <w:color w:val="auto"/>
          <w:sz w:val="28"/>
          <w:szCs w:val="28"/>
        </w:rPr>
        <w:t xml:space="preserve"> </w:t>
      </w:r>
      <w:r w:rsidR="00606047" w:rsidRPr="00CE63AB">
        <w:rPr>
          <w:rFonts w:ascii="Times New Roman" w:hAnsi="Times New Roman" w:cs="Times New Roman"/>
          <w:b/>
          <w:color w:val="auto"/>
          <w:sz w:val="28"/>
          <w:szCs w:val="28"/>
        </w:rPr>
        <w:t xml:space="preserve">для </w:t>
      </w:r>
      <w:r w:rsidRPr="00CE63AB">
        <w:rPr>
          <w:rFonts w:ascii="Times New Roman" w:hAnsi="Times New Roman" w:cs="Times New Roman"/>
          <w:b/>
          <w:color w:val="auto"/>
          <w:sz w:val="28"/>
          <w:szCs w:val="28"/>
        </w:rPr>
        <w:t xml:space="preserve">самостоятельной работы обучающихся по </w:t>
      </w:r>
      <w:r w:rsidR="00606047" w:rsidRPr="00CE63AB">
        <w:rPr>
          <w:rFonts w:ascii="Times New Roman" w:hAnsi="Times New Roman" w:cs="Times New Roman"/>
          <w:b/>
          <w:color w:val="auto"/>
          <w:sz w:val="28"/>
          <w:szCs w:val="28"/>
        </w:rPr>
        <w:t>дисциплине</w:t>
      </w:r>
      <w:bookmarkEnd w:id="10"/>
    </w:p>
    <w:p w14:paraId="79C37178" w14:textId="77777777" w:rsidR="008E5DB9" w:rsidRPr="006E7F4C" w:rsidRDefault="008E5DB9" w:rsidP="00CE63AB">
      <w:pPr>
        <w:pStyle w:val="1"/>
        <w:spacing w:before="100" w:beforeAutospacing="1" w:after="100" w:afterAutospacing="1"/>
        <w:jc w:val="both"/>
        <w:rPr>
          <w:rFonts w:ascii="Times New Roman" w:hAnsi="Times New Roman" w:cs="Times New Roman"/>
          <w:b/>
          <w:color w:val="auto"/>
          <w:sz w:val="28"/>
          <w:szCs w:val="28"/>
        </w:rPr>
      </w:pPr>
      <w:bookmarkStart w:id="11" w:name="_Toc84922278"/>
      <w:r w:rsidRPr="006E7F4C">
        <w:rPr>
          <w:rFonts w:ascii="Times New Roman" w:hAnsi="Times New Roman" w:cs="Times New Roman"/>
          <w:b/>
          <w:color w:val="auto"/>
          <w:sz w:val="28"/>
          <w:szCs w:val="28"/>
        </w:rPr>
        <w:t xml:space="preserve">6.1. </w:t>
      </w:r>
      <w:r w:rsidR="00F36684" w:rsidRPr="006E7F4C">
        <w:rPr>
          <w:rFonts w:ascii="Times New Roman" w:hAnsi="Times New Roman" w:cs="Times New Roman"/>
          <w:b/>
          <w:color w:val="auto"/>
          <w:sz w:val="28"/>
          <w:szCs w:val="28"/>
        </w:rPr>
        <w:t>Перечень вопросов, отводим</w:t>
      </w:r>
      <w:r w:rsidR="00024EEA" w:rsidRPr="006E7F4C">
        <w:rPr>
          <w:rFonts w:ascii="Times New Roman" w:hAnsi="Times New Roman" w:cs="Times New Roman"/>
          <w:b/>
          <w:color w:val="auto"/>
          <w:sz w:val="28"/>
          <w:szCs w:val="28"/>
        </w:rPr>
        <w:t xml:space="preserve">ых на самостоятельное освоение </w:t>
      </w:r>
      <w:r w:rsidR="00F36684" w:rsidRPr="006E7F4C">
        <w:rPr>
          <w:rFonts w:ascii="Times New Roman" w:hAnsi="Times New Roman" w:cs="Times New Roman"/>
          <w:b/>
          <w:color w:val="auto"/>
          <w:sz w:val="28"/>
          <w:szCs w:val="28"/>
        </w:rPr>
        <w:t>дисциплины, ф</w:t>
      </w:r>
      <w:r w:rsidRPr="006E7F4C">
        <w:rPr>
          <w:rFonts w:ascii="Times New Roman" w:hAnsi="Times New Roman" w:cs="Times New Roman"/>
          <w:b/>
          <w:color w:val="auto"/>
          <w:sz w:val="28"/>
          <w:szCs w:val="28"/>
        </w:rPr>
        <w:t>ормы внеаудиторной самостоятельной работы</w:t>
      </w:r>
      <w:bookmarkEnd w:id="11"/>
    </w:p>
    <w:p w14:paraId="2DC51ACC" w14:textId="77777777" w:rsidR="00411845" w:rsidRPr="005532E3"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4168"/>
        <w:gridCol w:w="3614"/>
      </w:tblGrid>
      <w:tr w:rsidR="007E3FEC" w:rsidRPr="00CE63AB" w14:paraId="6142EFB9" w14:textId="77777777" w:rsidTr="00CE63AB">
        <w:tc>
          <w:tcPr>
            <w:tcW w:w="1266" w:type="pct"/>
            <w:shd w:val="clear" w:color="auto" w:fill="auto"/>
          </w:tcPr>
          <w:p w14:paraId="7DA1BCD4" w14:textId="77777777" w:rsidR="007E3FEC" w:rsidRPr="00CE63AB" w:rsidRDefault="007E3FEC" w:rsidP="00CE63AB">
            <w:pPr>
              <w:jc w:val="center"/>
              <w:rPr>
                <w:b/>
              </w:rPr>
            </w:pPr>
            <w:r w:rsidRPr="00CE63AB">
              <w:rPr>
                <w:b/>
              </w:rPr>
              <w:t xml:space="preserve">Наименование </w:t>
            </w:r>
            <w:r w:rsidR="00596CE9" w:rsidRPr="00CE63AB">
              <w:rPr>
                <w:b/>
              </w:rPr>
              <w:t>тем (</w:t>
            </w:r>
            <w:r w:rsidRPr="00CE63AB">
              <w:rPr>
                <w:b/>
              </w:rPr>
              <w:t>разделов</w:t>
            </w:r>
            <w:r w:rsidR="00596CE9" w:rsidRPr="00CE63AB">
              <w:rPr>
                <w:b/>
              </w:rPr>
              <w:t>)</w:t>
            </w:r>
            <w:r w:rsidRPr="00CE63AB">
              <w:rPr>
                <w:b/>
              </w:rPr>
              <w:t xml:space="preserve"> дисциплин</w:t>
            </w:r>
            <w:r w:rsidR="00596CE9" w:rsidRPr="00CE63AB">
              <w:rPr>
                <w:b/>
              </w:rPr>
              <w:t>ы</w:t>
            </w:r>
          </w:p>
        </w:tc>
        <w:tc>
          <w:tcPr>
            <w:tcW w:w="2000" w:type="pct"/>
            <w:shd w:val="clear" w:color="auto" w:fill="auto"/>
          </w:tcPr>
          <w:p w14:paraId="40D5FE1D" w14:textId="77777777" w:rsidR="007E3FEC" w:rsidRPr="00A226D1" w:rsidRDefault="00596CE9" w:rsidP="00CE63AB">
            <w:pPr>
              <w:jc w:val="center"/>
              <w:rPr>
                <w:b/>
              </w:rPr>
            </w:pPr>
            <w:r w:rsidRPr="00A226D1">
              <w:rPr>
                <w:b/>
              </w:rPr>
              <w:t>Перечень вопросов</w:t>
            </w:r>
            <w:r w:rsidR="007E3FEC" w:rsidRPr="00A226D1">
              <w:rPr>
                <w:b/>
              </w:rPr>
              <w:t>, отводимых на самостоятельное освоение</w:t>
            </w:r>
          </w:p>
        </w:tc>
        <w:tc>
          <w:tcPr>
            <w:tcW w:w="1734" w:type="pct"/>
          </w:tcPr>
          <w:p w14:paraId="6C8263FE" w14:textId="77777777" w:rsidR="007E3FEC" w:rsidRPr="00A226D1" w:rsidRDefault="007E3FEC" w:rsidP="00CE63AB">
            <w:pPr>
              <w:jc w:val="center"/>
              <w:rPr>
                <w:b/>
              </w:rPr>
            </w:pPr>
            <w:r w:rsidRPr="00A226D1">
              <w:rPr>
                <w:b/>
              </w:rPr>
              <w:t>Формы внеаудиторной самостоятельной работы</w:t>
            </w:r>
          </w:p>
        </w:tc>
      </w:tr>
      <w:tr w:rsidR="006E7F4C" w:rsidRPr="00CE63AB" w14:paraId="6DBD6FBB" w14:textId="77777777" w:rsidTr="006A05CA">
        <w:tc>
          <w:tcPr>
            <w:tcW w:w="1266" w:type="pct"/>
            <w:shd w:val="clear" w:color="auto" w:fill="auto"/>
          </w:tcPr>
          <w:p w14:paraId="5FF36E23" w14:textId="33427C72" w:rsidR="006E7F4C" w:rsidRPr="00CE63AB" w:rsidRDefault="00F04B0E" w:rsidP="006E7F4C">
            <w:r>
              <w:t>Система исполнения бюджет</w:t>
            </w:r>
            <w:r w:rsidR="005D4CC3">
              <w:t>ов</w:t>
            </w:r>
          </w:p>
        </w:tc>
        <w:tc>
          <w:tcPr>
            <w:tcW w:w="2000" w:type="pct"/>
            <w:shd w:val="clear" w:color="auto" w:fill="auto"/>
          </w:tcPr>
          <w:p w14:paraId="18D51E11" w14:textId="14802FAF" w:rsidR="006E7F4C" w:rsidRPr="0071212B" w:rsidRDefault="0071212B" w:rsidP="00B7483D">
            <w:pPr>
              <w:ind w:firstLine="480"/>
              <w:contextualSpacing/>
              <w:jc w:val="both"/>
            </w:pPr>
            <w:r w:rsidRPr="0071212B">
              <w:t xml:space="preserve">Целевые показатели государственной программы Российской Федерации «Управление </w:t>
            </w:r>
            <w:r w:rsidR="00B7483D">
              <w:t>государственными</w:t>
            </w:r>
            <w:r w:rsidRPr="0071212B">
              <w:t xml:space="preserve"> финансами и регулирование финансовых рынков», федеральных, региональных и ведомственных проектов, связанные с исполнением бюд</w:t>
            </w:r>
            <w:r w:rsidR="00105A5B">
              <w:t>жета</w:t>
            </w:r>
          </w:p>
        </w:tc>
        <w:tc>
          <w:tcPr>
            <w:tcW w:w="1734" w:type="pct"/>
            <w:vAlign w:val="center"/>
          </w:tcPr>
          <w:p w14:paraId="42EF347D" w14:textId="546B70CA" w:rsidR="006E7F4C" w:rsidRPr="00CE63AB" w:rsidRDefault="00105A5B" w:rsidP="00E73AA4">
            <w:r>
              <w:t>Анализ целевых показателей</w:t>
            </w:r>
          </w:p>
        </w:tc>
      </w:tr>
      <w:tr w:rsidR="006E7F4C" w:rsidRPr="00CE63AB" w14:paraId="60489DF9" w14:textId="77777777" w:rsidTr="00CE63AB">
        <w:tc>
          <w:tcPr>
            <w:tcW w:w="1266" w:type="pct"/>
            <w:shd w:val="clear" w:color="auto" w:fill="auto"/>
          </w:tcPr>
          <w:p w14:paraId="17744E59" w14:textId="5A23D7DD" w:rsidR="006E7F4C" w:rsidRPr="00CE63AB" w:rsidRDefault="00F04B0E" w:rsidP="006E7F4C">
            <w:r w:rsidRPr="001111A8">
              <w:t>Технология единого казначейского счета</w:t>
            </w:r>
          </w:p>
        </w:tc>
        <w:tc>
          <w:tcPr>
            <w:tcW w:w="2000" w:type="pct"/>
            <w:shd w:val="clear" w:color="auto" w:fill="auto"/>
          </w:tcPr>
          <w:p w14:paraId="63EE7815" w14:textId="249608A6" w:rsidR="006E7F4C" w:rsidRPr="002A7906" w:rsidRDefault="00105A5B" w:rsidP="002A7906">
            <w:pPr>
              <w:ind w:firstLine="480"/>
            </w:pPr>
            <w:r w:rsidRPr="00105A5B">
              <w:t>Международный опыт использования технологии единого казначейского сче</w:t>
            </w:r>
            <w:r>
              <w:t>та</w:t>
            </w:r>
          </w:p>
        </w:tc>
        <w:tc>
          <w:tcPr>
            <w:tcW w:w="1734" w:type="pct"/>
          </w:tcPr>
          <w:p w14:paraId="4E81AFF8" w14:textId="00BD2BE7" w:rsidR="006E7F4C" w:rsidRPr="002A7906" w:rsidRDefault="00105A5B" w:rsidP="006E7F4C">
            <w:r>
              <w:t xml:space="preserve">Изучение документов </w:t>
            </w:r>
            <w:r>
              <w:rPr>
                <w:lang w:val="en-US"/>
              </w:rPr>
              <w:t>PEMPAL</w:t>
            </w:r>
            <w:r w:rsidRPr="002A7906">
              <w:t xml:space="preserve">, </w:t>
            </w:r>
            <w:r w:rsidR="002A7906">
              <w:t>рекомендуемой литературы</w:t>
            </w:r>
            <w:r w:rsidR="00396F37">
              <w:t>, выполнение проектного задания</w:t>
            </w:r>
          </w:p>
        </w:tc>
      </w:tr>
      <w:tr w:rsidR="006E7F4C" w:rsidRPr="00CE63AB" w14:paraId="02A2DA96" w14:textId="77777777" w:rsidTr="00CE63AB">
        <w:tc>
          <w:tcPr>
            <w:tcW w:w="1266" w:type="pct"/>
            <w:shd w:val="clear" w:color="auto" w:fill="auto"/>
          </w:tcPr>
          <w:p w14:paraId="533BAAD3" w14:textId="28C2319C" w:rsidR="006E7F4C" w:rsidRPr="00CE63AB" w:rsidRDefault="002A7906" w:rsidP="006E7F4C">
            <w:r>
              <w:t>Государственные информационные системы, используемые при исполнении бюджетов бюджетной системы Российской Федерации</w:t>
            </w:r>
          </w:p>
        </w:tc>
        <w:tc>
          <w:tcPr>
            <w:tcW w:w="2000" w:type="pct"/>
            <w:shd w:val="clear" w:color="auto" w:fill="auto"/>
          </w:tcPr>
          <w:p w14:paraId="331535D9" w14:textId="479DB504" w:rsidR="006E7F4C" w:rsidRPr="00CE63AB" w:rsidRDefault="002A7906" w:rsidP="002A7906">
            <w:pPr>
              <w:ind w:firstLine="480"/>
            </w:pPr>
            <w:r w:rsidRPr="002A7906">
              <w:t>Примеры государственных информационных систем управления общественными финансами в субъектах Российской Федерации</w:t>
            </w:r>
          </w:p>
        </w:tc>
        <w:tc>
          <w:tcPr>
            <w:tcW w:w="1734" w:type="pct"/>
          </w:tcPr>
          <w:p w14:paraId="4FBF8D76" w14:textId="0E206409" w:rsidR="006E7F4C" w:rsidRPr="00CE63AB" w:rsidRDefault="00691F60" w:rsidP="006E7F4C">
            <w:r>
              <w:t>Подбор источников и анализ нормативных правовых актов, регламентирующих использование государственных информационных систем управления общественными финансами в субъектах Российской Федерации</w:t>
            </w:r>
          </w:p>
        </w:tc>
      </w:tr>
      <w:tr w:rsidR="006E7F4C" w:rsidRPr="00CE63AB" w14:paraId="4A5448C9" w14:textId="77777777" w:rsidTr="00CE63AB">
        <w:tc>
          <w:tcPr>
            <w:tcW w:w="1266" w:type="pct"/>
            <w:shd w:val="clear" w:color="auto" w:fill="auto"/>
          </w:tcPr>
          <w:p w14:paraId="684E0D45" w14:textId="1A474B3F" w:rsidR="006E7F4C" w:rsidRPr="00CE63AB" w:rsidRDefault="00AE6B0D" w:rsidP="006E7F4C">
            <w:r>
              <w:t>Технологии исполне</w:t>
            </w:r>
            <w:r>
              <w:lastRenderedPageBreak/>
              <w:t>ния бюджет</w:t>
            </w:r>
            <w:r w:rsidR="009667D5">
              <w:t>а</w:t>
            </w:r>
            <w:r>
              <w:t xml:space="preserve"> по доходам</w:t>
            </w:r>
          </w:p>
        </w:tc>
        <w:tc>
          <w:tcPr>
            <w:tcW w:w="2000" w:type="pct"/>
            <w:shd w:val="clear" w:color="auto" w:fill="auto"/>
          </w:tcPr>
          <w:p w14:paraId="155FF719" w14:textId="11C6B5B3" w:rsidR="006E7F4C" w:rsidRPr="00CE63AB" w:rsidRDefault="00AE6B0D" w:rsidP="008A286D">
            <w:pPr>
              <w:ind w:firstLine="480"/>
            </w:pPr>
            <w:r>
              <w:lastRenderedPageBreak/>
              <w:t>Особенности распределения ак</w:t>
            </w:r>
            <w:r>
              <w:lastRenderedPageBreak/>
              <w:t>цизов на алкогольную продукции</w:t>
            </w:r>
          </w:p>
        </w:tc>
        <w:tc>
          <w:tcPr>
            <w:tcW w:w="1734" w:type="pct"/>
          </w:tcPr>
          <w:p w14:paraId="1D972432" w14:textId="18F25FF7" w:rsidR="006E7F4C" w:rsidRPr="00CE63AB" w:rsidRDefault="00AF5042" w:rsidP="006E7F4C">
            <w:r>
              <w:lastRenderedPageBreak/>
              <w:t>Изучение нормативных право</w:t>
            </w:r>
            <w:r>
              <w:lastRenderedPageBreak/>
              <w:t>вых актов и подготовка ментальной карты</w:t>
            </w:r>
          </w:p>
        </w:tc>
      </w:tr>
      <w:tr w:rsidR="00AE6B0D" w:rsidRPr="00CE63AB" w14:paraId="3E45112F" w14:textId="77777777" w:rsidTr="00CE63AB">
        <w:tc>
          <w:tcPr>
            <w:tcW w:w="1266" w:type="pct"/>
            <w:shd w:val="clear" w:color="auto" w:fill="auto"/>
          </w:tcPr>
          <w:p w14:paraId="0B984513" w14:textId="555ACEAC" w:rsidR="00AE6B0D" w:rsidRDefault="00F50EC6" w:rsidP="006E7F4C">
            <w:r>
              <w:lastRenderedPageBreak/>
              <w:t>Технологии исполнения бюджетов по расходам и источника</w:t>
            </w:r>
            <w:r w:rsidR="009667D5">
              <w:t>м</w:t>
            </w:r>
            <w:r>
              <w:t xml:space="preserve"> финансирования дефицита бюджета в части выплат</w:t>
            </w:r>
          </w:p>
        </w:tc>
        <w:tc>
          <w:tcPr>
            <w:tcW w:w="2000" w:type="pct"/>
            <w:shd w:val="clear" w:color="auto" w:fill="auto"/>
          </w:tcPr>
          <w:p w14:paraId="6B9E90F0" w14:textId="6CF1311A" w:rsidR="00AE6B0D" w:rsidRPr="00CE63AB" w:rsidRDefault="008A286D" w:rsidP="008A286D">
            <w:pPr>
              <w:ind w:firstLine="480"/>
            </w:pPr>
            <w:r>
              <w:t>Анализ новых платежных сервисов, в т.ч. цифрового рубля</w:t>
            </w:r>
          </w:p>
        </w:tc>
        <w:tc>
          <w:tcPr>
            <w:tcW w:w="1734" w:type="pct"/>
          </w:tcPr>
          <w:p w14:paraId="3D2B3961" w14:textId="05F40FAB" w:rsidR="00AE6B0D" w:rsidRPr="00CE63AB" w:rsidRDefault="008A286D" w:rsidP="006E7F4C">
            <w:r>
              <w:t>Подбор источников и анализ нормативных правовых актов, регламентирующих создание новых платежных сервисов</w:t>
            </w:r>
          </w:p>
        </w:tc>
      </w:tr>
      <w:tr w:rsidR="00AE6B0D" w:rsidRPr="00CE63AB" w14:paraId="165455B2" w14:textId="77777777" w:rsidTr="00CE63AB">
        <w:tc>
          <w:tcPr>
            <w:tcW w:w="1266" w:type="pct"/>
            <w:shd w:val="clear" w:color="auto" w:fill="auto"/>
          </w:tcPr>
          <w:p w14:paraId="4E227D06" w14:textId="166577C5" w:rsidR="00AE6B0D" w:rsidRDefault="00F50EC6" w:rsidP="006E7F4C">
            <w:r>
              <w:t>Особенности исполнения бюджетов государственных социальных страховых фондов</w:t>
            </w:r>
          </w:p>
        </w:tc>
        <w:tc>
          <w:tcPr>
            <w:tcW w:w="2000" w:type="pct"/>
            <w:shd w:val="clear" w:color="auto" w:fill="auto"/>
          </w:tcPr>
          <w:p w14:paraId="1C232DE4" w14:textId="4BFE3F9D" w:rsidR="00AE6B0D" w:rsidRPr="00CE63AB" w:rsidRDefault="00F40D16" w:rsidP="006E7F4C">
            <w:r>
              <w:t>Особенности распределения планируемого единого страхового взноса</w:t>
            </w:r>
          </w:p>
        </w:tc>
        <w:tc>
          <w:tcPr>
            <w:tcW w:w="1734" w:type="pct"/>
          </w:tcPr>
          <w:p w14:paraId="0CA44E16" w14:textId="6D901839" w:rsidR="00AE6B0D" w:rsidRPr="00CE63AB" w:rsidRDefault="00F40D16" w:rsidP="006E7F4C">
            <w:r>
              <w:t>Подбор источников и анализ вариантов зачисления страховых взносов в государственные социальные страховые фонды</w:t>
            </w:r>
          </w:p>
        </w:tc>
      </w:tr>
      <w:tr w:rsidR="00F50EC6" w:rsidRPr="00CE63AB" w14:paraId="0A6A3F06" w14:textId="77777777" w:rsidTr="00CE63AB">
        <w:tc>
          <w:tcPr>
            <w:tcW w:w="1266" w:type="pct"/>
            <w:shd w:val="clear" w:color="auto" w:fill="auto"/>
          </w:tcPr>
          <w:p w14:paraId="0873E3C7" w14:textId="16FC4BB3" w:rsidR="00F50EC6" w:rsidRDefault="00F50EC6" w:rsidP="006E7F4C">
            <w:r>
              <w:t>Казначейское обслуживание неучастников бюджетного процесса</w:t>
            </w:r>
          </w:p>
        </w:tc>
        <w:tc>
          <w:tcPr>
            <w:tcW w:w="2000" w:type="pct"/>
            <w:shd w:val="clear" w:color="auto" w:fill="auto"/>
          </w:tcPr>
          <w:p w14:paraId="60F5FDD1" w14:textId="09E66106" w:rsidR="00F50EC6" w:rsidRPr="00CE63AB" w:rsidRDefault="00F50EC6" w:rsidP="006E7F4C">
            <w:r>
              <w:t>Сравнительная характеристика банковского и казначейского сопровождения</w:t>
            </w:r>
          </w:p>
        </w:tc>
        <w:tc>
          <w:tcPr>
            <w:tcW w:w="1734" w:type="pct"/>
          </w:tcPr>
          <w:p w14:paraId="5817216D" w14:textId="77777777" w:rsidR="00F50EC6" w:rsidRPr="00CE63AB" w:rsidRDefault="00F50EC6" w:rsidP="006E7F4C"/>
        </w:tc>
      </w:tr>
    </w:tbl>
    <w:p w14:paraId="0247B3A5" w14:textId="77777777" w:rsidR="00CA29E7" w:rsidRDefault="00CA29E7" w:rsidP="00CE63AB">
      <w:pPr>
        <w:pStyle w:val="1"/>
        <w:spacing w:before="100" w:beforeAutospacing="1" w:after="100" w:afterAutospacing="1"/>
        <w:rPr>
          <w:rFonts w:ascii="Times New Roman" w:hAnsi="Times New Roman" w:cs="Times New Roman"/>
          <w:b/>
          <w:color w:val="auto"/>
          <w:sz w:val="28"/>
          <w:szCs w:val="28"/>
        </w:rPr>
      </w:pPr>
      <w:bookmarkStart w:id="12" w:name="_Toc84922279"/>
    </w:p>
    <w:p w14:paraId="3E855954" w14:textId="3436CE82" w:rsidR="008E5DB9" w:rsidRDefault="008E5DB9" w:rsidP="00CE63AB">
      <w:pPr>
        <w:pStyle w:val="1"/>
        <w:spacing w:before="100" w:beforeAutospacing="1" w:after="100" w:afterAutospacing="1"/>
        <w:rPr>
          <w:rFonts w:ascii="Times New Roman" w:hAnsi="Times New Roman" w:cs="Times New Roman"/>
          <w:b/>
          <w:color w:val="auto"/>
          <w:sz w:val="28"/>
          <w:szCs w:val="28"/>
        </w:rPr>
      </w:pPr>
      <w:r w:rsidRPr="00CE63AB">
        <w:rPr>
          <w:rFonts w:ascii="Times New Roman" w:hAnsi="Times New Roman" w:cs="Times New Roman"/>
          <w:b/>
          <w:color w:val="auto"/>
          <w:sz w:val="28"/>
          <w:szCs w:val="28"/>
        </w:rPr>
        <w:t xml:space="preserve">6.2. </w:t>
      </w:r>
      <w:r w:rsidR="00F36684" w:rsidRPr="00CE63AB">
        <w:rPr>
          <w:rFonts w:ascii="Times New Roman" w:hAnsi="Times New Roman" w:cs="Times New Roman"/>
          <w:b/>
          <w:color w:val="auto"/>
          <w:sz w:val="28"/>
          <w:szCs w:val="28"/>
        </w:rPr>
        <w:t xml:space="preserve">Перечень вопросов, заданий, тем для подготовки к текущему контролю </w:t>
      </w:r>
      <w:bookmarkEnd w:id="12"/>
    </w:p>
    <w:p w14:paraId="5FB2F9DB" w14:textId="04CD6AB1" w:rsidR="00784EB6" w:rsidRDefault="00784EB6" w:rsidP="00196510">
      <w:pPr>
        <w:spacing w:line="360" w:lineRule="auto"/>
        <w:rPr>
          <w:b/>
          <w:color w:val="000000" w:themeColor="text1"/>
          <w:sz w:val="28"/>
          <w:szCs w:val="28"/>
        </w:rPr>
      </w:pPr>
      <w:r w:rsidRPr="00196510">
        <w:rPr>
          <w:b/>
          <w:color w:val="000000" w:themeColor="text1"/>
          <w:sz w:val="28"/>
          <w:szCs w:val="28"/>
        </w:rPr>
        <w:t xml:space="preserve">Примерный перечень тем для проектной работы </w:t>
      </w:r>
    </w:p>
    <w:p w14:paraId="41FFE3A9" w14:textId="73E92650" w:rsidR="00196510" w:rsidRPr="005D4CC3" w:rsidRDefault="00196510" w:rsidP="00196510">
      <w:pPr>
        <w:pStyle w:val="a6"/>
        <w:numPr>
          <w:ilvl w:val="0"/>
          <w:numId w:val="24"/>
        </w:numPr>
        <w:spacing w:line="360" w:lineRule="auto"/>
        <w:rPr>
          <w:color w:val="000000" w:themeColor="text1"/>
          <w:sz w:val="28"/>
          <w:szCs w:val="28"/>
        </w:rPr>
      </w:pPr>
      <w:r w:rsidRPr="005D4CC3">
        <w:rPr>
          <w:color w:val="000000" w:themeColor="text1"/>
          <w:sz w:val="28"/>
          <w:szCs w:val="28"/>
        </w:rPr>
        <w:t>Разработка платежного календаря с целью кассового планирования остатков средств на едином счете бюджета.</w:t>
      </w:r>
    </w:p>
    <w:p w14:paraId="2C058270" w14:textId="637B784D" w:rsidR="00196510" w:rsidRPr="005D4CC3" w:rsidRDefault="00196510" w:rsidP="00196510">
      <w:pPr>
        <w:pStyle w:val="a6"/>
        <w:numPr>
          <w:ilvl w:val="0"/>
          <w:numId w:val="24"/>
        </w:numPr>
        <w:spacing w:line="360" w:lineRule="auto"/>
        <w:rPr>
          <w:color w:val="000000" w:themeColor="text1"/>
          <w:sz w:val="28"/>
          <w:szCs w:val="28"/>
        </w:rPr>
      </w:pPr>
      <w:r w:rsidRPr="005D4CC3">
        <w:rPr>
          <w:color w:val="000000" w:themeColor="text1"/>
          <w:sz w:val="28"/>
          <w:szCs w:val="28"/>
        </w:rPr>
        <w:t>Разработка методического обеспечения исполнения бюджета по доходам в части единого налога организаций.</w:t>
      </w:r>
    </w:p>
    <w:p w14:paraId="56D5CF38" w14:textId="562EC773" w:rsidR="00196510" w:rsidRPr="005D4CC3" w:rsidRDefault="00196510" w:rsidP="00196510">
      <w:pPr>
        <w:pStyle w:val="a6"/>
        <w:numPr>
          <w:ilvl w:val="0"/>
          <w:numId w:val="24"/>
        </w:numPr>
        <w:spacing w:line="360" w:lineRule="auto"/>
        <w:rPr>
          <w:color w:val="000000" w:themeColor="text1"/>
          <w:sz w:val="28"/>
          <w:szCs w:val="28"/>
        </w:rPr>
      </w:pPr>
      <w:r w:rsidRPr="005D4CC3">
        <w:rPr>
          <w:color w:val="000000" w:themeColor="text1"/>
          <w:sz w:val="28"/>
          <w:szCs w:val="28"/>
        </w:rPr>
        <w:t>Разработка предложений по использованию новых платежных сервисов в процессе исполнения бюджетов по расходам  на платформе цифрового рубля.</w:t>
      </w:r>
    </w:p>
    <w:p w14:paraId="4039FB96" w14:textId="728142C9" w:rsidR="00784EB6" w:rsidRPr="00623AEA" w:rsidRDefault="00196510" w:rsidP="005D4CC3">
      <w:pPr>
        <w:pStyle w:val="a6"/>
        <w:numPr>
          <w:ilvl w:val="0"/>
          <w:numId w:val="24"/>
        </w:numPr>
        <w:spacing w:line="360" w:lineRule="auto"/>
        <w:rPr>
          <w:color w:val="000000" w:themeColor="text1"/>
          <w:sz w:val="28"/>
          <w:szCs w:val="28"/>
        </w:rPr>
      </w:pPr>
      <w:r w:rsidRPr="005D4CC3">
        <w:rPr>
          <w:color w:val="000000" w:themeColor="text1"/>
          <w:sz w:val="28"/>
          <w:szCs w:val="28"/>
        </w:rPr>
        <w:t>Сравнительный анализ казначейского и банковского сопровождения.</w:t>
      </w:r>
    </w:p>
    <w:p w14:paraId="3855AD5E" w14:textId="77777777" w:rsidR="00784EB6" w:rsidRDefault="00784EB6" w:rsidP="00482567">
      <w:pPr>
        <w:ind w:firstLine="709"/>
        <w:jc w:val="center"/>
        <w:rPr>
          <w:rFonts w:eastAsiaTheme="majorEastAsia"/>
          <w:b/>
          <w:sz w:val="28"/>
          <w:szCs w:val="28"/>
        </w:rPr>
      </w:pPr>
    </w:p>
    <w:p w14:paraId="299EE047" w14:textId="7652270B" w:rsidR="009667D5" w:rsidRPr="00554A97" w:rsidRDefault="00784EB6" w:rsidP="00784EB6">
      <w:pPr>
        <w:spacing w:line="360" w:lineRule="auto"/>
        <w:rPr>
          <w:sz w:val="28"/>
          <w:szCs w:val="28"/>
        </w:rPr>
        <w:sectPr w:rsidR="009667D5" w:rsidRPr="00554A97" w:rsidSect="007309C8">
          <w:headerReference w:type="default" r:id="rId11"/>
          <w:footerReference w:type="default" r:id="rId12"/>
          <w:footerReference w:type="first" r:id="rId13"/>
          <w:pgSz w:w="11906" w:h="16838"/>
          <w:pgMar w:top="1134" w:right="567" w:bottom="1134" w:left="1134" w:header="708" w:footer="708" w:gutter="0"/>
          <w:pgNumType w:start="1"/>
          <w:cols w:space="708"/>
          <w:titlePg/>
          <w:docGrid w:linePitch="360"/>
        </w:sectPr>
      </w:pPr>
      <w:bookmarkStart w:id="13" w:name="_Hlk94878673"/>
      <w:r>
        <w:rPr>
          <w:sz w:val="28"/>
          <w:szCs w:val="28"/>
        </w:rPr>
        <w:t>«</w:t>
      </w:r>
      <w:r w:rsidR="009667D5" w:rsidRPr="00554A9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w:t>
      </w:r>
      <w:bookmarkEnd w:id="13"/>
      <w:r>
        <w:rPr>
          <w:sz w:val="28"/>
          <w:szCs w:val="28"/>
        </w:rPr>
        <w:t>та»</w:t>
      </w:r>
    </w:p>
    <w:p w14:paraId="7A8F0F21" w14:textId="77777777" w:rsidR="00784EB6" w:rsidRPr="00784EB6" w:rsidRDefault="00784EB6" w:rsidP="00784EB6">
      <w:pPr>
        <w:rPr>
          <w:rFonts w:eastAsiaTheme="majorEastAsia"/>
          <w:sz w:val="28"/>
          <w:szCs w:val="28"/>
        </w:rPr>
      </w:pPr>
      <w:bookmarkStart w:id="14" w:name="_Toc84922280"/>
    </w:p>
    <w:p w14:paraId="7F74C673" w14:textId="56CA13CD" w:rsidR="00145199" w:rsidRDefault="00145199" w:rsidP="00784EB6">
      <w:pPr>
        <w:pStyle w:val="1"/>
        <w:numPr>
          <w:ilvl w:val="0"/>
          <w:numId w:val="8"/>
        </w:numPr>
        <w:spacing w:before="100" w:beforeAutospacing="1" w:after="100" w:afterAutospacing="1"/>
        <w:jc w:val="both"/>
        <w:rPr>
          <w:rFonts w:ascii="Times New Roman" w:hAnsi="Times New Roman" w:cs="Times New Roman"/>
          <w:b/>
          <w:color w:val="auto"/>
          <w:sz w:val="28"/>
          <w:szCs w:val="28"/>
        </w:rPr>
      </w:pPr>
      <w:r w:rsidRPr="00CE63AB">
        <w:rPr>
          <w:rFonts w:ascii="Times New Roman" w:hAnsi="Times New Roman" w:cs="Times New Roman"/>
          <w:b/>
          <w:color w:val="auto"/>
          <w:sz w:val="28"/>
          <w:szCs w:val="28"/>
        </w:rPr>
        <w:t>Фонд оценочных средств для проведения промежуточной аттестации обучающихся по дисциплине</w:t>
      </w:r>
      <w:bookmarkEnd w:id="14"/>
    </w:p>
    <w:p w14:paraId="3C6D0892" w14:textId="0190040C" w:rsidR="00784EB6" w:rsidRDefault="00784EB6" w:rsidP="00784EB6">
      <w:pPr>
        <w:suppressAutoHyphens/>
        <w:spacing w:line="360" w:lineRule="exact"/>
        <w:jc w:val="both"/>
        <w:rPr>
          <w:sz w:val="28"/>
          <w:szCs w:val="20"/>
        </w:rPr>
      </w:pPr>
      <w:r w:rsidRPr="00784EB6">
        <w:rPr>
          <w:sz w:val="28"/>
          <w:szCs w:val="28"/>
        </w:rPr>
        <w:t>Перечень</w:t>
      </w:r>
      <w:r w:rsidR="00802C54">
        <w:rPr>
          <w:sz w:val="28"/>
          <w:szCs w:val="28"/>
        </w:rPr>
        <w:t xml:space="preserve"> планируемых результатов освоения образовательной программы (перечень </w:t>
      </w:r>
      <w:r w:rsidRPr="00784EB6">
        <w:rPr>
          <w:sz w:val="28"/>
          <w:szCs w:val="28"/>
        </w:rPr>
        <w:t>компетенций</w:t>
      </w:r>
      <w:r w:rsidR="004511FD">
        <w:rPr>
          <w:sz w:val="28"/>
          <w:szCs w:val="28"/>
        </w:rPr>
        <w:t>)</w:t>
      </w:r>
      <w:r w:rsidRPr="00784EB6">
        <w:rPr>
          <w:sz w:val="28"/>
          <w:szCs w:val="28"/>
        </w:rPr>
        <w:t xml:space="preserve"> с указанием индикаторов их достижения </w:t>
      </w:r>
      <w:r w:rsidR="00802C54">
        <w:rPr>
          <w:sz w:val="28"/>
          <w:szCs w:val="28"/>
        </w:rPr>
        <w:t xml:space="preserve">и планируемых результатов обучения по дисциплине </w:t>
      </w:r>
      <w:r w:rsidRPr="00784EB6">
        <w:rPr>
          <w:sz w:val="28"/>
          <w:szCs w:val="28"/>
        </w:rPr>
        <w:t>содержится в разделе 2 «</w:t>
      </w:r>
      <w:r w:rsidRPr="00784EB6">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DDD8A24" w14:textId="77096D0D" w:rsidR="00784EB6" w:rsidRDefault="00784EB6" w:rsidP="00784EB6">
      <w:pPr>
        <w:suppressAutoHyphens/>
        <w:spacing w:line="360" w:lineRule="exact"/>
        <w:jc w:val="both"/>
        <w:rPr>
          <w:sz w:val="28"/>
          <w:szCs w:val="20"/>
        </w:rPr>
      </w:pPr>
    </w:p>
    <w:p w14:paraId="3FA99418" w14:textId="67A326AC" w:rsidR="00784EB6" w:rsidRPr="00784EB6" w:rsidRDefault="00784EB6" w:rsidP="00784EB6">
      <w:pPr>
        <w:suppressAutoHyphens/>
        <w:spacing w:line="360" w:lineRule="exact"/>
        <w:jc w:val="both"/>
        <w:rPr>
          <w:sz w:val="28"/>
          <w:szCs w:val="20"/>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7270808F" w14:textId="77777777" w:rsidR="00784EB6" w:rsidRPr="00784EB6" w:rsidRDefault="00784EB6" w:rsidP="00784EB6">
      <w:pPr>
        <w:pStyle w:val="a6"/>
        <w:ind w:left="1069"/>
      </w:pPr>
    </w:p>
    <w:p w14:paraId="7FE15C95" w14:textId="77777777" w:rsidR="003127E5" w:rsidRPr="00007F07" w:rsidRDefault="003127E5" w:rsidP="00E200A7">
      <w:pPr>
        <w:ind w:firstLine="709"/>
        <w:jc w:val="right"/>
        <w:rPr>
          <w:sz w:val="28"/>
          <w:szCs w:val="28"/>
        </w:rPr>
      </w:pPr>
      <w:r w:rsidRPr="00007F07">
        <w:rPr>
          <w:sz w:val="28"/>
          <w:szCs w:val="28"/>
        </w:rPr>
        <w:t xml:space="preserve">                                                                           </w:t>
      </w:r>
      <w:r w:rsidR="00AB3E85" w:rsidRPr="00007F07">
        <w:rPr>
          <w:sz w:val="28"/>
          <w:szCs w:val="28"/>
        </w:rPr>
        <w:t xml:space="preserve">               </w:t>
      </w:r>
      <w:r w:rsidRPr="00007F07">
        <w:rPr>
          <w:sz w:val="28"/>
          <w:szCs w:val="28"/>
        </w:rPr>
        <w:t xml:space="preserve">                          Таблица 5</w:t>
      </w:r>
    </w:p>
    <w:tbl>
      <w:tblPr>
        <w:tblStyle w:val="a8"/>
        <w:tblW w:w="0" w:type="auto"/>
        <w:tblLook w:val="04A0" w:firstRow="1" w:lastRow="0" w:firstColumn="1" w:lastColumn="0" w:noHBand="0" w:noVBand="1"/>
      </w:tblPr>
      <w:tblGrid>
        <w:gridCol w:w="2867"/>
        <w:gridCol w:w="2651"/>
        <w:gridCol w:w="3408"/>
        <w:gridCol w:w="5528"/>
      </w:tblGrid>
      <w:tr w:rsidR="00F0132A" w:rsidRPr="00D25D6B" w14:paraId="6EFA6780" w14:textId="77777777" w:rsidTr="00A226D1">
        <w:tc>
          <w:tcPr>
            <w:tcW w:w="2867" w:type="dxa"/>
          </w:tcPr>
          <w:p w14:paraId="03A9C8A8" w14:textId="57594EA5" w:rsidR="00F0132A" w:rsidRPr="00D25D6B" w:rsidRDefault="00F0132A" w:rsidP="00D25D6B">
            <w:pPr>
              <w:jc w:val="center"/>
              <w:rPr>
                <w:sz w:val="22"/>
                <w:szCs w:val="22"/>
              </w:rPr>
            </w:pPr>
            <w:r w:rsidRPr="00D25D6B">
              <w:rPr>
                <w:sz w:val="22"/>
                <w:szCs w:val="22"/>
              </w:rPr>
              <w:t>Наименование компетенции</w:t>
            </w:r>
          </w:p>
        </w:tc>
        <w:tc>
          <w:tcPr>
            <w:tcW w:w="2651" w:type="dxa"/>
          </w:tcPr>
          <w:p w14:paraId="23837747" w14:textId="182B01C3" w:rsidR="00F0132A" w:rsidRPr="00D25D6B" w:rsidRDefault="00F0132A" w:rsidP="00D25D6B">
            <w:pPr>
              <w:jc w:val="center"/>
              <w:rPr>
                <w:sz w:val="22"/>
                <w:szCs w:val="22"/>
              </w:rPr>
            </w:pPr>
            <w:r w:rsidRPr="00D25D6B">
              <w:rPr>
                <w:sz w:val="22"/>
                <w:szCs w:val="22"/>
              </w:rPr>
              <w:t>Наименование индикаторов достижения компетенции</w:t>
            </w:r>
          </w:p>
        </w:tc>
        <w:tc>
          <w:tcPr>
            <w:tcW w:w="3408" w:type="dxa"/>
          </w:tcPr>
          <w:p w14:paraId="058392A6" w14:textId="2C1AAC7F" w:rsidR="00F0132A" w:rsidRPr="00D25D6B" w:rsidRDefault="00F0132A" w:rsidP="00D25D6B">
            <w:pPr>
              <w:jc w:val="center"/>
              <w:rPr>
                <w:sz w:val="22"/>
                <w:szCs w:val="22"/>
              </w:rPr>
            </w:pPr>
            <w:r w:rsidRPr="00D25D6B">
              <w:rPr>
                <w:sz w:val="22"/>
                <w:szCs w:val="22"/>
              </w:rPr>
              <w:t>Результаты обучения (умения и знания), соотнесенные с индикаторами достижения компетенции</w:t>
            </w:r>
          </w:p>
        </w:tc>
        <w:tc>
          <w:tcPr>
            <w:tcW w:w="5528" w:type="dxa"/>
          </w:tcPr>
          <w:p w14:paraId="239D9218" w14:textId="77777777" w:rsidR="00F0132A" w:rsidRPr="00D25D6B" w:rsidRDefault="00F0132A" w:rsidP="00D25D6B">
            <w:pPr>
              <w:jc w:val="center"/>
              <w:rPr>
                <w:sz w:val="22"/>
                <w:szCs w:val="22"/>
              </w:rPr>
            </w:pPr>
            <w:r w:rsidRPr="002E6DF1">
              <w:rPr>
                <w:sz w:val="22"/>
                <w:szCs w:val="22"/>
              </w:rPr>
              <w:t>Типовые контрольные задания</w:t>
            </w:r>
          </w:p>
        </w:tc>
      </w:tr>
      <w:tr w:rsidR="005C7A8D" w:rsidRPr="00D25D6B" w14:paraId="11F928F6" w14:textId="77777777" w:rsidTr="00A226D1">
        <w:tc>
          <w:tcPr>
            <w:tcW w:w="2867" w:type="dxa"/>
            <w:vMerge w:val="restart"/>
          </w:tcPr>
          <w:p w14:paraId="166FA188" w14:textId="77777777" w:rsidR="005C7A8D" w:rsidRDefault="005C7A8D" w:rsidP="00940370">
            <w:pPr>
              <w:jc w:val="center"/>
            </w:pPr>
            <w:r>
              <w:t>ДКН-3</w:t>
            </w:r>
          </w:p>
          <w:p w14:paraId="17618FF7" w14:textId="2CB42802" w:rsidR="005C7A8D" w:rsidRPr="00D25D6B" w:rsidRDefault="005C7A8D" w:rsidP="00940370">
            <w:pPr>
              <w:jc w:val="center"/>
              <w:rPr>
                <w:sz w:val="22"/>
                <w:szCs w:val="22"/>
              </w:rPr>
            </w:pPr>
            <w:r w:rsidRPr="00413625">
              <w:t>Способность оценивать результативность государственных программ и эффективность государственных расходов</w:t>
            </w:r>
          </w:p>
        </w:tc>
        <w:tc>
          <w:tcPr>
            <w:tcW w:w="2651" w:type="dxa"/>
          </w:tcPr>
          <w:p w14:paraId="14DCB0F4" w14:textId="76616926" w:rsidR="005C7A8D" w:rsidRPr="009F322D" w:rsidRDefault="005C7A8D" w:rsidP="00940370">
            <w:pPr>
              <w:shd w:val="clear" w:color="auto" w:fill="FFFFFF" w:themeFill="background1"/>
              <w:rPr>
                <w:sz w:val="22"/>
                <w:szCs w:val="22"/>
              </w:rPr>
            </w:pPr>
            <w:r w:rsidRPr="00413625">
              <w:t>1.  Демонстрирует знание методики оценки результативности и эффективности в государственном секторе.</w:t>
            </w:r>
          </w:p>
        </w:tc>
        <w:tc>
          <w:tcPr>
            <w:tcW w:w="3408" w:type="dxa"/>
          </w:tcPr>
          <w:p w14:paraId="25587393" w14:textId="0B7C671D" w:rsidR="005C7A8D" w:rsidRPr="002E6DF1" w:rsidRDefault="005C7A8D" w:rsidP="00452B09">
            <w:pPr>
              <w:tabs>
                <w:tab w:val="left" w:pos="540"/>
              </w:tabs>
              <w:contextualSpacing/>
              <w:jc w:val="both"/>
              <w:rPr>
                <w:i/>
                <w:color w:val="000000" w:themeColor="text1"/>
              </w:rPr>
            </w:pPr>
            <w:r w:rsidRPr="002E6DF1">
              <w:rPr>
                <w:i/>
                <w:color w:val="000000" w:themeColor="text1"/>
              </w:rPr>
              <w:t xml:space="preserve">Знать: целевые показатели государственной программы Российской Федерации «Управление </w:t>
            </w:r>
            <w:r w:rsidR="00B7483D">
              <w:rPr>
                <w:i/>
                <w:color w:val="000000" w:themeColor="text1"/>
              </w:rPr>
              <w:t>государственными</w:t>
            </w:r>
            <w:r w:rsidRPr="002E6DF1">
              <w:rPr>
                <w:i/>
                <w:color w:val="000000" w:themeColor="text1"/>
              </w:rPr>
              <w:t xml:space="preserve"> финансами и регулирование финансового рынка», федеральных, региональных и ведомственных проектов, связанные с исполнением бюджета</w:t>
            </w:r>
          </w:p>
          <w:p w14:paraId="717D3949" w14:textId="4D5688D9" w:rsidR="005C7A8D" w:rsidRPr="002E6DF1" w:rsidRDefault="005C7A8D" w:rsidP="00940370">
            <w:pPr>
              <w:jc w:val="both"/>
              <w:rPr>
                <w:color w:val="000000" w:themeColor="text1"/>
                <w:sz w:val="22"/>
                <w:szCs w:val="22"/>
              </w:rPr>
            </w:pPr>
            <w:r w:rsidRPr="002E6DF1">
              <w:rPr>
                <w:i/>
                <w:color w:val="000000" w:themeColor="text1"/>
              </w:rPr>
              <w:t>Уметь: интерпретировать результаты анализа целевых показателей</w:t>
            </w:r>
          </w:p>
        </w:tc>
        <w:tc>
          <w:tcPr>
            <w:tcW w:w="5528" w:type="dxa"/>
          </w:tcPr>
          <w:p w14:paraId="6C0B8BA5" w14:textId="0DF4006E" w:rsidR="005C7A8D" w:rsidRPr="009F48D8" w:rsidRDefault="00E16C73" w:rsidP="00E16C73">
            <w:pPr>
              <w:rPr>
                <w:color w:val="000000" w:themeColor="text1"/>
              </w:rPr>
            </w:pPr>
            <w:r w:rsidRPr="009F48D8">
              <w:rPr>
                <w:color w:val="000000" w:themeColor="text1"/>
              </w:rPr>
              <w:t>Сгруппируйте целевые показатели в программных и проектных документах, отражающих результативность мер по исполнению федерального и региональных бюджетов</w:t>
            </w:r>
          </w:p>
        </w:tc>
      </w:tr>
      <w:tr w:rsidR="005C7A8D" w:rsidRPr="00D25D6B" w14:paraId="2B9E6328" w14:textId="77777777" w:rsidTr="00CC76F4">
        <w:trPr>
          <w:trHeight w:val="888"/>
        </w:trPr>
        <w:tc>
          <w:tcPr>
            <w:tcW w:w="2867" w:type="dxa"/>
            <w:vMerge/>
          </w:tcPr>
          <w:p w14:paraId="4E0ADC5C" w14:textId="77777777" w:rsidR="005C7A8D" w:rsidRPr="00D25D6B" w:rsidRDefault="005C7A8D" w:rsidP="00940370">
            <w:pPr>
              <w:jc w:val="both"/>
              <w:rPr>
                <w:sz w:val="22"/>
                <w:szCs w:val="22"/>
              </w:rPr>
            </w:pPr>
          </w:p>
        </w:tc>
        <w:tc>
          <w:tcPr>
            <w:tcW w:w="2651" w:type="dxa"/>
          </w:tcPr>
          <w:p w14:paraId="11B49077" w14:textId="1EAD7805" w:rsidR="005C7A8D" w:rsidRPr="009F322D" w:rsidRDefault="005C7A8D" w:rsidP="00940370">
            <w:pPr>
              <w:jc w:val="both"/>
              <w:rPr>
                <w:sz w:val="22"/>
                <w:szCs w:val="22"/>
              </w:rPr>
            </w:pPr>
            <w:r w:rsidRPr="009C7F14">
              <w:rPr>
                <w:color w:val="000000" w:themeColor="text1"/>
              </w:rPr>
              <w:t xml:space="preserve">2. Владеет методикой оценки непосредственных и конечных результатов реализации </w:t>
            </w:r>
            <w:r w:rsidRPr="009C7F14">
              <w:rPr>
                <w:color w:val="000000" w:themeColor="text1"/>
              </w:rPr>
              <w:lastRenderedPageBreak/>
              <w:t xml:space="preserve">государственных программ и </w:t>
            </w:r>
            <w:r w:rsidRPr="009C7F14">
              <w:t>эффективности государственных расходов.</w:t>
            </w:r>
          </w:p>
        </w:tc>
        <w:tc>
          <w:tcPr>
            <w:tcW w:w="3408" w:type="dxa"/>
          </w:tcPr>
          <w:p w14:paraId="0BCCBA63" w14:textId="77777777" w:rsidR="005C7A8D" w:rsidRPr="002E6DF1" w:rsidRDefault="005C7A8D" w:rsidP="00452B09">
            <w:pPr>
              <w:tabs>
                <w:tab w:val="left" w:pos="540"/>
              </w:tabs>
              <w:contextualSpacing/>
              <w:jc w:val="both"/>
              <w:rPr>
                <w:i/>
                <w:color w:val="000000" w:themeColor="text1"/>
              </w:rPr>
            </w:pPr>
            <w:r w:rsidRPr="002E6DF1">
              <w:rPr>
                <w:i/>
                <w:color w:val="000000" w:themeColor="text1"/>
              </w:rPr>
              <w:lastRenderedPageBreak/>
              <w:t>Знать: методики оценки эффективности исполнения бюджетов</w:t>
            </w:r>
          </w:p>
          <w:p w14:paraId="5716CCF1" w14:textId="0CF95715" w:rsidR="005C7A8D" w:rsidRPr="002E6DF1" w:rsidRDefault="005C7A8D" w:rsidP="00251C50">
            <w:pPr>
              <w:jc w:val="both"/>
              <w:rPr>
                <w:color w:val="000000" w:themeColor="text1"/>
                <w:sz w:val="22"/>
                <w:szCs w:val="22"/>
              </w:rPr>
            </w:pPr>
            <w:r w:rsidRPr="002E6DF1">
              <w:rPr>
                <w:i/>
                <w:color w:val="000000" w:themeColor="text1"/>
              </w:rPr>
              <w:t xml:space="preserve">Уметь: проводить оценку </w:t>
            </w:r>
            <w:r w:rsidRPr="002E6DF1">
              <w:rPr>
                <w:i/>
                <w:color w:val="000000" w:themeColor="text1"/>
              </w:rPr>
              <w:lastRenderedPageBreak/>
              <w:t>эффективности исполнения бюдж</w:t>
            </w:r>
            <w:r w:rsidR="00251C50">
              <w:rPr>
                <w:i/>
                <w:color w:val="000000" w:themeColor="text1"/>
              </w:rPr>
              <w:t>е</w:t>
            </w:r>
            <w:r w:rsidRPr="002E6DF1">
              <w:rPr>
                <w:i/>
                <w:color w:val="000000" w:themeColor="text1"/>
              </w:rPr>
              <w:t>та</w:t>
            </w:r>
          </w:p>
        </w:tc>
        <w:tc>
          <w:tcPr>
            <w:tcW w:w="5528" w:type="dxa"/>
          </w:tcPr>
          <w:p w14:paraId="21157B28" w14:textId="77777777" w:rsidR="005C7A8D" w:rsidRDefault="00E16C73" w:rsidP="00E16C73">
            <w:pPr>
              <w:jc w:val="both"/>
              <w:rPr>
                <w:color w:val="000000" w:themeColor="text1"/>
              </w:rPr>
            </w:pPr>
            <w:r w:rsidRPr="009F48D8">
              <w:rPr>
                <w:color w:val="000000" w:themeColor="text1"/>
              </w:rPr>
              <w:lastRenderedPageBreak/>
              <w:t>На основе данных об исполнении федерального бюджета по расходам в ведомственной структуре оцените операционную эффективность централизации обеспечивающих функций</w:t>
            </w:r>
            <w:r w:rsidR="003852DA">
              <w:rPr>
                <w:color w:val="000000" w:themeColor="text1"/>
              </w:rPr>
              <w:t xml:space="preserve"> </w:t>
            </w:r>
          </w:p>
          <w:p w14:paraId="20C11DBB" w14:textId="045B1FCF" w:rsidR="003852DA" w:rsidRPr="009F48D8" w:rsidRDefault="003852DA" w:rsidP="00E16C73">
            <w:pPr>
              <w:jc w:val="both"/>
              <w:rPr>
                <w:color w:val="000000" w:themeColor="text1"/>
              </w:rPr>
            </w:pPr>
          </w:p>
        </w:tc>
      </w:tr>
      <w:tr w:rsidR="005C7A8D" w:rsidRPr="00D25D6B" w14:paraId="6AD8D79C" w14:textId="77777777" w:rsidTr="00F271E1">
        <w:trPr>
          <w:trHeight w:val="888"/>
        </w:trPr>
        <w:tc>
          <w:tcPr>
            <w:tcW w:w="2867" w:type="dxa"/>
            <w:vMerge w:val="restart"/>
          </w:tcPr>
          <w:p w14:paraId="4462A03B" w14:textId="77777777" w:rsidR="005C7A8D" w:rsidRDefault="005C7A8D" w:rsidP="00940370">
            <w:pPr>
              <w:jc w:val="center"/>
            </w:pPr>
            <w:r>
              <w:lastRenderedPageBreak/>
              <w:t>ДКН-4</w:t>
            </w:r>
          </w:p>
          <w:p w14:paraId="55BD4186" w14:textId="44B3E4F0" w:rsidR="005C7A8D" w:rsidRPr="00D25D6B" w:rsidRDefault="005C7A8D" w:rsidP="00940370">
            <w:pPr>
              <w:jc w:val="center"/>
              <w:rPr>
                <w:sz w:val="22"/>
                <w:szCs w:val="22"/>
              </w:rPr>
            </w:pPr>
            <w:r w:rsidRPr="00413625">
              <w:t>Способность применять инструменты финансового менеджмента в государственном секторе</w:t>
            </w:r>
          </w:p>
        </w:tc>
        <w:tc>
          <w:tcPr>
            <w:tcW w:w="2651" w:type="dxa"/>
          </w:tcPr>
          <w:p w14:paraId="5887A704" w14:textId="3109E17D" w:rsidR="005C7A8D" w:rsidRPr="0092629A" w:rsidRDefault="005C7A8D" w:rsidP="00940370">
            <w:pPr>
              <w:jc w:val="both"/>
            </w:pPr>
            <w:r w:rsidRPr="00413625">
              <w:t>1. Применяет теоретические знания, современный инструментарий при осуществлении финансового менеджмента в государственном секторе.</w:t>
            </w:r>
          </w:p>
        </w:tc>
        <w:tc>
          <w:tcPr>
            <w:tcW w:w="3408" w:type="dxa"/>
          </w:tcPr>
          <w:p w14:paraId="3F441BB5" w14:textId="77777777" w:rsidR="005C7A8D" w:rsidRPr="002E6DF1" w:rsidRDefault="005C7A8D" w:rsidP="00452B09">
            <w:pPr>
              <w:tabs>
                <w:tab w:val="left" w:pos="540"/>
              </w:tabs>
              <w:contextualSpacing/>
              <w:jc w:val="both"/>
              <w:rPr>
                <w:i/>
                <w:color w:val="000000" w:themeColor="text1"/>
              </w:rPr>
            </w:pPr>
            <w:r w:rsidRPr="002E6DF1">
              <w:rPr>
                <w:i/>
                <w:color w:val="000000" w:themeColor="text1"/>
              </w:rPr>
              <w:t>Знать: инструменты лимитирования при исполнении бюджета, инструменты управления остатками средств на едином казначейском счете и единых счетах бюджетов</w:t>
            </w:r>
          </w:p>
          <w:p w14:paraId="671F2F86" w14:textId="32E7BC9B" w:rsidR="005C7A8D" w:rsidRPr="002E6DF1" w:rsidRDefault="005C7A8D" w:rsidP="00940370">
            <w:pPr>
              <w:rPr>
                <w:i/>
                <w:color w:val="000000" w:themeColor="text1"/>
                <w:highlight w:val="red"/>
              </w:rPr>
            </w:pPr>
            <w:r w:rsidRPr="002E6DF1">
              <w:rPr>
                <w:i/>
                <w:color w:val="000000" w:themeColor="text1"/>
              </w:rPr>
              <w:t>Уметь: анализировать практику применения инструментов лимитирования при исполнении бюджета, а также инструментов управления ликвидностью</w:t>
            </w:r>
          </w:p>
        </w:tc>
        <w:tc>
          <w:tcPr>
            <w:tcW w:w="5528" w:type="dxa"/>
          </w:tcPr>
          <w:p w14:paraId="11A094D0" w14:textId="77777777" w:rsidR="00E16C73" w:rsidRPr="009F48D8" w:rsidRDefault="00126EDA" w:rsidP="00126EDA">
            <w:pPr>
              <w:jc w:val="both"/>
              <w:rPr>
                <w:color w:val="000000" w:themeColor="text1"/>
              </w:rPr>
            </w:pPr>
            <w:r w:rsidRPr="009F48D8">
              <w:rPr>
                <w:color w:val="000000" w:themeColor="text1"/>
              </w:rPr>
              <w:t xml:space="preserve">Главный распорядитель средств федерального бюджета получил бюджетные данные, приведенные в таблице. Объясните, в каком документе содержатся такие данные, что означает информация в приведенном разделе документа и какие действия нужно совершить главному распорядителю бюджетных средств в соответствии с этими данными. </w:t>
            </w:r>
          </w:p>
          <w:p w14:paraId="1884C066" w14:textId="5879B58B" w:rsidR="00126EDA" w:rsidRPr="009F48D8" w:rsidRDefault="00126EDA" w:rsidP="00126EDA">
            <w:pPr>
              <w:jc w:val="both"/>
              <w:rPr>
                <w:color w:val="000000" w:themeColor="text1"/>
              </w:rPr>
            </w:pPr>
            <w:r w:rsidRPr="009F48D8">
              <w:rPr>
                <w:color w:val="000000" w:themeColor="text1"/>
              </w:rPr>
              <w:t xml:space="preserve">РАЗДЕЛ II. ЛИМИТЫ БЮДЖЕТНЫХ ОБЯЗАТЕЛЬСТВ </w:t>
            </w:r>
          </w:p>
          <w:p w14:paraId="37D5D974" w14:textId="77777777" w:rsidR="00126EDA" w:rsidRPr="009F48D8" w:rsidRDefault="00126EDA" w:rsidP="00126EDA">
            <w:pPr>
              <w:jc w:val="both"/>
              <w:rPr>
                <w:color w:val="000000" w:themeColor="text1"/>
              </w:rPr>
            </w:pPr>
            <w:r w:rsidRPr="009F48D8">
              <w:rPr>
                <w:color w:val="000000" w:themeColor="text1"/>
              </w:rPr>
              <w:t>Дата введения в действие раздела "15" февраля 2022___г.</w:t>
            </w:r>
          </w:p>
          <w:p w14:paraId="22040D29" w14:textId="77777777" w:rsidR="00126EDA" w:rsidRPr="009F48D8" w:rsidRDefault="00126EDA" w:rsidP="00126EDA">
            <w:pPr>
              <w:jc w:val="both"/>
              <w:rPr>
                <w:color w:val="000000" w:themeColor="text1"/>
              </w:rPr>
            </w:pPr>
            <w:r w:rsidRPr="009F48D8">
              <w:rPr>
                <w:color w:val="000000" w:themeColor="text1"/>
              </w:rPr>
              <w:t xml:space="preserve"> </w:t>
            </w:r>
          </w:p>
          <w:tbl>
            <w:tblPr>
              <w:tblStyle w:val="a8"/>
              <w:tblW w:w="0" w:type="auto"/>
              <w:tblLook w:val="04A0" w:firstRow="1" w:lastRow="0" w:firstColumn="1" w:lastColumn="0" w:noHBand="0" w:noVBand="1"/>
            </w:tblPr>
            <w:tblGrid>
              <w:gridCol w:w="1329"/>
              <w:gridCol w:w="2035"/>
              <w:gridCol w:w="1004"/>
              <w:gridCol w:w="934"/>
            </w:tblGrid>
            <w:tr w:rsidR="00126EDA" w:rsidRPr="009F48D8" w14:paraId="5B5040CC" w14:textId="77777777" w:rsidTr="00126EDA">
              <w:tc>
                <w:tcPr>
                  <w:tcW w:w="2284" w:type="dxa"/>
                  <w:vMerge w:val="restart"/>
                </w:tcPr>
                <w:p w14:paraId="1079A574" w14:textId="77777777" w:rsidR="00126EDA" w:rsidRPr="009F48D8" w:rsidRDefault="00126EDA" w:rsidP="00126EDA">
                  <w:pPr>
                    <w:jc w:val="both"/>
                    <w:rPr>
                      <w:color w:val="000000" w:themeColor="text1"/>
                    </w:rPr>
                  </w:pPr>
                  <w:r w:rsidRPr="009F48D8">
                    <w:rPr>
                      <w:color w:val="000000" w:themeColor="text1"/>
                    </w:rPr>
                    <w:t>Код расходов по БК</w:t>
                  </w:r>
                </w:p>
              </w:tc>
              <w:tc>
                <w:tcPr>
                  <w:tcW w:w="2502" w:type="dxa"/>
                  <w:vMerge w:val="restart"/>
                </w:tcPr>
                <w:p w14:paraId="25CD1887" w14:textId="77777777" w:rsidR="00126EDA" w:rsidRPr="009F48D8" w:rsidRDefault="00126EDA" w:rsidP="00126EDA">
                  <w:pPr>
                    <w:jc w:val="both"/>
                    <w:rPr>
                      <w:color w:val="000000" w:themeColor="text1"/>
                    </w:rPr>
                  </w:pPr>
                  <w:r w:rsidRPr="009F48D8">
                    <w:rPr>
                      <w:color w:val="000000" w:themeColor="text1"/>
                    </w:rPr>
                    <w:t>Сумма на текущий финансовый год</w:t>
                  </w:r>
                </w:p>
              </w:tc>
              <w:tc>
                <w:tcPr>
                  <w:tcW w:w="4785" w:type="dxa"/>
                  <w:gridSpan w:val="2"/>
                </w:tcPr>
                <w:p w14:paraId="4832AE29" w14:textId="77777777" w:rsidR="00126EDA" w:rsidRPr="009F48D8" w:rsidRDefault="00126EDA" w:rsidP="00126EDA">
                  <w:pPr>
                    <w:jc w:val="both"/>
                    <w:rPr>
                      <w:color w:val="000000" w:themeColor="text1"/>
                    </w:rPr>
                  </w:pPr>
                  <w:r w:rsidRPr="009F48D8">
                    <w:rPr>
                      <w:color w:val="000000" w:themeColor="text1"/>
                    </w:rPr>
                    <w:t>Сумма на плановый период</w:t>
                  </w:r>
                </w:p>
              </w:tc>
            </w:tr>
            <w:tr w:rsidR="00126EDA" w:rsidRPr="009F48D8" w14:paraId="696EEAFC" w14:textId="77777777" w:rsidTr="00126EDA">
              <w:tc>
                <w:tcPr>
                  <w:tcW w:w="2284" w:type="dxa"/>
                  <w:vMerge/>
                </w:tcPr>
                <w:p w14:paraId="30D2AD26" w14:textId="77777777" w:rsidR="00126EDA" w:rsidRPr="009F48D8" w:rsidRDefault="00126EDA" w:rsidP="00126EDA">
                  <w:pPr>
                    <w:jc w:val="both"/>
                    <w:rPr>
                      <w:color w:val="000000" w:themeColor="text1"/>
                    </w:rPr>
                  </w:pPr>
                </w:p>
              </w:tc>
              <w:tc>
                <w:tcPr>
                  <w:tcW w:w="2502" w:type="dxa"/>
                  <w:vMerge/>
                </w:tcPr>
                <w:p w14:paraId="1D4958E2" w14:textId="77777777" w:rsidR="00126EDA" w:rsidRPr="009F48D8" w:rsidRDefault="00126EDA" w:rsidP="00126EDA">
                  <w:pPr>
                    <w:jc w:val="both"/>
                    <w:rPr>
                      <w:color w:val="000000" w:themeColor="text1"/>
                    </w:rPr>
                  </w:pPr>
                </w:p>
              </w:tc>
              <w:tc>
                <w:tcPr>
                  <w:tcW w:w="2609" w:type="dxa"/>
                </w:tcPr>
                <w:p w14:paraId="21E393EB" w14:textId="77777777" w:rsidR="00126EDA" w:rsidRPr="009F48D8" w:rsidRDefault="00126EDA" w:rsidP="00126EDA">
                  <w:pPr>
                    <w:jc w:val="both"/>
                    <w:rPr>
                      <w:color w:val="000000" w:themeColor="text1"/>
                    </w:rPr>
                  </w:pPr>
                  <w:r w:rsidRPr="009F48D8">
                    <w:rPr>
                      <w:color w:val="000000" w:themeColor="text1"/>
                    </w:rPr>
                    <w:t>2022</w:t>
                  </w:r>
                </w:p>
              </w:tc>
              <w:tc>
                <w:tcPr>
                  <w:tcW w:w="2176" w:type="dxa"/>
                </w:tcPr>
                <w:p w14:paraId="32AE7297" w14:textId="77777777" w:rsidR="00126EDA" w:rsidRPr="009F48D8" w:rsidRDefault="00126EDA" w:rsidP="00126EDA">
                  <w:pPr>
                    <w:jc w:val="both"/>
                    <w:rPr>
                      <w:color w:val="000000" w:themeColor="text1"/>
                    </w:rPr>
                  </w:pPr>
                  <w:r w:rsidRPr="009F48D8">
                    <w:rPr>
                      <w:color w:val="000000" w:themeColor="text1"/>
                    </w:rPr>
                    <w:t>2023</w:t>
                  </w:r>
                </w:p>
              </w:tc>
            </w:tr>
            <w:tr w:rsidR="00126EDA" w:rsidRPr="009F48D8" w14:paraId="4D825A02" w14:textId="77777777" w:rsidTr="00126EDA">
              <w:tc>
                <w:tcPr>
                  <w:tcW w:w="2284" w:type="dxa"/>
                </w:tcPr>
                <w:p w14:paraId="5F39C779" w14:textId="77777777" w:rsidR="00126EDA" w:rsidRPr="009F48D8" w:rsidRDefault="00126EDA" w:rsidP="00126EDA">
                  <w:pPr>
                    <w:jc w:val="both"/>
                    <w:rPr>
                      <w:color w:val="000000" w:themeColor="text1"/>
                    </w:rPr>
                  </w:pPr>
                  <w:r w:rsidRPr="009F48D8">
                    <w:rPr>
                      <w:color w:val="000000" w:themeColor="text1"/>
                    </w:rPr>
                    <w:t>022 01 08 30 7 04 90000 611</w:t>
                  </w:r>
                </w:p>
              </w:tc>
              <w:tc>
                <w:tcPr>
                  <w:tcW w:w="2502" w:type="dxa"/>
                </w:tcPr>
                <w:p w14:paraId="46A64572" w14:textId="77777777" w:rsidR="00126EDA" w:rsidRPr="009F48D8" w:rsidRDefault="00126EDA" w:rsidP="006B5016">
                  <w:pPr>
                    <w:pStyle w:val="a6"/>
                    <w:numPr>
                      <w:ilvl w:val="0"/>
                      <w:numId w:val="9"/>
                    </w:numPr>
                    <w:jc w:val="both"/>
                    <w:rPr>
                      <w:color w:val="000000" w:themeColor="text1"/>
                    </w:rPr>
                  </w:pPr>
                  <w:r w:rsidRPr="009F48D8">
                    <w:rPr>
                      <w:color w:val="000000" w:themeColor="text1"/>
                    </w:rPr>
                    <w:t>500 000 000</w:t>
                  </w:r>
                </w:p>
              </w:tc>
              <w:tc>
                <w:tcPr>
                  <w:tcW w:w="2609" w:type="dxa"/>
                </w:tcPr>
                <w:p w14:paraId="73C3141B" w14:textId="77777777" w:rsidR="00126EDA" w:rsidRPr="009F48D8" w:rsidRDefault="00126EDA" w:rsidP="00126EDA">
                  <w:pPr>
                    <w:jc w:val="both"/>
                    <w:rPr>
                      <w:color w:val="000000" w:themeColor="text1"/>
                    </w:rPr>
                  </w:pPr>
                </w:p>
              </w:tc>
              <w:tc>
                <w:tcPr>
                  <w:tcW w:w="2176" w:type="dxa"/>
                </w:tcPr>
                <w:p w14:paraId="1DE74D04" w14:textId="77777777" w:rsidR="00126EDA" w:rsidRPr="009F48D8" w:rsidRDefault="00126EDA" w:rsidP="00126EDA">
                  <w:pPr>
                    <w:jc w:val="both"/>
                    <w:rPr>
                      <w:color w:val="000000" w:themeColor="text1"/>
                    </w:rPr>
                  </w:pPr>
                </w:p>
              </w:tc>
            </w:tr>
          </w:tbl>
          <w:p w14:paraId="326F172D" w14:textId="16154C61" w:rsidR="005C7A8D" w:rsidRPr="009F48D8" w:rsidRDefault="005C7A8D" w:rsidP="00940370">
            <w:pPr>
              <w:jc w:val="both"/>
              <w:rPr>
                <w:color w:val="000000" w:themeColor="text1"/>
              </w:rPr>
            </w:pPr>
          </w:p>
        </w:tc>
      </w:tr>
      <w:tr w:rsidR="005C7A8D" w:rsidRPr="00D25D6B" w14:paraId="3BAAFE03" w14:textId="77777777" w:rsidTr="00CC76F4">
        <w:trPr>
          <w:trHeight w:val="888"/>
        </w:trPr>
        <w:tc>
          <w:tcPr>
            <w:tcW w:w="2867" w:type="dxa"/>
            <w:vMerge/>
          </w:tcPr>
          <w:p w14:paraId="0904CB48" w14:textId="77777777" w:rsidR="005C7A8D" w:rsidRPr="00D25D6B" w:rsidRDefault="005C7A8D" w:rsidP="00940370">
            <w:pPr>
              <w:jc w:val="both"/>
              <w:rPr>
                <w:sz w:val="22"/>
                <w:szCs w:val="22"/>
              </w:rPr>
            </w:pPr>
          </w:p>
        </w:tc>
        <w:tc>
          <w:tcPr>
            <w:tcW w:w="2651" w:type="dxa"/>
          </w:tcPr>
          <w:p w14:paraId="17F73DD5" w14:textId="4D5BD7A6" w:rsidR="005C7A8D" w:rsidRPr="0092629A" w:rsidRDefault="005C7A8D" w:rsidP="00940370">
            <w:pPr>
              <w:jc w:val="both"/>
            </w:pPr>
            <w:r w:rsidRPr="009C7F14">
              <w:t>2. Проводит оценку качества финансового менеджмента в государственном секторе.</w:t>
            </w:r>
          </w:p>
        </w:tc>
        <w:tc>
          <w:tcPr>
            <w:tcW w:w="3408" w:type="dxa"/>
          </w:tcPr>
          <w:p w14:paraId="224F15B7" w14:textId="77777777" w:rsidR="005C7A8D" w:rsidRPr="002E6DF1" w:rsidRDefault="005C7A8D" w:rsidP="00452B09">
            <w:pPr>
              <w:tabs>
                <w:tab w:val="left" w:pos="540"/>
              </w:tabs>
              <w:contextualSpacing/>
              <w:jc w:val="both"/>
              <w:rPr>
                <w:i/>
                <w:color w:val="000000" w:themeColor="text1"/>
              </w:rPr>
            </w:pPr>
            <w:r w:rsidRPr="002E6DF1">
              <w:rPr>
                <w:i/>
                <w:color w:val="000000" w:themeColor="text1"/>
              </w:rPr>
              <w:t>Знать: критерии оценки качества финансового менеджмента на стадии исполнения бюджета</w:t>
            </w:r>
          </w:p>
          <w:p w14:paraId="030BE275" w14:textId="4F00C633" w:rsidR="005C7A8D" w:rsidRPr="002E6DF1" w:rsidRDefault="005C7A8D" w:rsidP="00940370">
            <w:pPr>
              <w:tabs>
                <w:tab w:val="left" w:pos="540"/>
              </w:tabs>
              <w:contextualSpacing/>
              <w:jc w:val="both"/>
              <w:rPr>
                <w:i/>
                <w:color w:val="000000" w:themeColor="text1"/>
                <w:highlight w:val="red"/>
              </w:rPr>
            </w:pPr>
            <w:r w:rsidRPr="002E6DF1">
              <w:rPr>
                <w:i/>
                <w:color w:val="000000" w:themeColor="text1"/>
              </w:rPr>
              <w:t>Уметь: проводить сравнительный анализ  качества финансового менеджмента на стадии исполнения бюджета</w:t>
            </w:r>
          </w:p>
        </w:tc>
        <w:tc>
          <w:tcPr>
            <w:tcW w:w="5528" w:type="dxa"/>
          </w:tcPr>
          <w:p w14:paraId="79FB6051" w14:textId="261513AD" w:rsidR="005C7A8D" w:rsidRPr="009F48D8" w:rsidRDefault="00E16C73" w:rsidP="00126EDA">
            <w:pPr>
              <w:jc w:val="both"/>
              <w:rPr>
                <w:color w:val="000000" w:themeColor="text1"/>
              </w:rPr>
            </w:pPr>
            <w:r w:rsidRPr="009F48D8">
              <w:rPr>
                <w:color w:val="000000" w:themeColor="text1"/>
              </w:rPr>
              <w:t>Проведите анализ показателей данных о контрактации и % исполнения бюджета по расходам на финансирование федеральных проектов.</w:t>
            </w:r>
          </w:p>
        </w:tc>
      </w:tr>
    </w:tbl>
    <w:p w14:paraId="7C0B0BD0" w14:textId="77777777" w:rsidR="00A226D1" w:rsidRDefault="00A226D1" w:rsidP="00F95658">
      <w:pPr>
        <w:ind w:firstLine="709"/>
        <w:jc w:val="both"/>
        <w:rPr>
          <w:sz w:val="28"/>
          <w:szCs w:val="28"/>
        </w:rPr>
        <w:sectPr w:rsidR="00A226D1" w:rsidSect="00354820">
          <w:headerReference w:type="default" r:id="rId14"/>
          <w:footerReference w:type="default" r:id="rId15"/>
          <w:footerReference w:type="first" r:id="rId16"/>
          <w:pgSz w:w="16838" w:h="11906" w:orient="landscape"/>
          <w:pgMar w:top="1134" w:right="1134" w:bottom="567" w:left="1134" w:header="709" w:footer="709" w:gutter="0"/>
          <w:cols w:space="708"/>
          <w:titlePg/>
          <w:docGrid w:linePitch="360"/>
        </w:sectPr>
      </w:pPr>
    </w:p>
    <w:p w14:paraId="51C00709" w14:textId="77777777" w:rsidR="009667D5" w:rsidRPr="00482567" w:rsidRDefault="009667D5" w:rsidP="009667D5">
      <w:pPr>
        <w:jc w:val="center"/>
        <w:rPr>
          <w:rFonts w:eastAsiaTheme="majorEastAsia"/>
          <w:b/>
          <w:sz w:val="28"/>
          <w:szCs w:val="28"/>
        </w:rPr>
      </w:pPr>
      <w:bookmarkStart w:id="15" w:name="_Toc84922281"/>
      <w:r w:rsidRPr="00482567">
        <w:rPr>
          <w:rFonts w:eastAsiaTheme="majorEastAsia"/>
          <w:b/>
          <w:sz w:val="28"/>
          <w:szCs w:val="28"/>
        </w:rPr>
        <w:lastRenderedPageBreak/>
        <w:t>Перечень тем для подготовки к экзамену</w:t>
      </w:r>
    </w:p>
    <w:p w14:paraId="4EDACCF2" w14:textId="77777777" w:rsidR="009667D5" w:rsidRDefault="009667D5" w:rsidP="009667D5">
      <w:pPr>
        <w:ind w:firstLine="709"/>
        <w:jc w:val="center"/>
        <w:rPr>
          <w:b/>
          <w:sz w:val="28"/>
          <w:szCs w:val="28"/>
        </w:rPr>
      </w:pPr>
    </w:p>
    <w:p w14:paraId="3AF5303D" w14:textId="6E8A88C7" w:rsidR="009667D5" w:rsidRDefault="009667D5" w:rsidP="009667D5">
      <w:pPr>
        <w:jc w:val="center"/>
        <w:rPr>
          <w:b/>
          <w:color w:val="000000" w:themeColor="text1"/>
          <w:sz w:val="28"/>
          <w:szCs w:val="28"/>
        </w:rPr>
      </w:pPr>
      <w:r w:rsidRPr="00BB38F9">
        <w:rPr>
          <w:b/>
          <w:color w:val="000000" w:themeColor="text1"/>
          <w:sz w:val="28"/>
          <w:szCs w:val="28"/>
        </w:rPr>
        <w:t>Темы для подготовк</w:t>
      </w:r>
      <w:r w:rsidRPr="00383B8F">
        <w:rPr>
          <w:b/>
          <w:sz w:val="28"/>
          <w:szCs w:val="28"/>
        </w:rPr>
        <w:t xml:space="preserve">и </w:t>
      </w:r>
      <w:r w:rsidRPr="00BB38F9">
        <w:rPr>
          <w:b/>
          <w:color w:val="000000" w:themeColor="text1"/>
          <w:sz w:val="28"/>
          <w:szCs w:val="28"/>
        </w:rPr>
        <w:t xml:space="preserve">к экзамену в модуле </w:t>
      </w:r>
      <w:r>
        <w:rPr>
          <w:b/>
          <w:color w:val="000000" w:themeColor="text1"/>
          <w:sz w:val="28"/>
          <w:szCs w:val="28"/>
        </w:rPr>
        <w:t>5</w:t>
      </w:r>
    </w:p>
    <w:p w14:paraId="6B486335" w14:textId="77777777" w:rsidR="009667D5" w:rsidRPr="00BB38F9" w:rsidRDefault="009667D5" w:rsidP="009667D5">
      <w:pPr>
        <w:jc w:val="center"/>
        <w:rPr>
          <w:b/>
          <w:color w:val="000000" w:themeColor="text1"/>
          <w:sz w:val="28"/>
          <w:szCs w:val="28"/>
        </w:rPr>
      </w:pPr>
    </w:p>
    <w:tbl>
      <w:tblPr>
        <w:tblW w:w="5000" w:type="pct"/>
        <w:tblLayout w:type="fixed"/>
        <w:tblLook w:val="04A0" w:firstRow="1" w:lastRow="0" w:firstColumn="1" w:lastColumn="0" w:noHBand="0" w:noVBand="1"/>
      </w:tblPr>
      <w:tblGrid>
        <w:gridCol w:w="10421"/>
      </w:tblGrid>
      <w:tr w:rsidR="009667D5" w:rsidRPr="00A226D1" w14:paraId="76DB5EBD" w14:textId="77777777" w:rsidTr="007E4F0D">
        <w:trPr>
          <w:trHeight w:val="1972"/>
        </w:trPr>
        <w:tc>
          <w:tcPr>
            <w:tcW w:w="5000" w:type="pct"/>
            <w:shd w:val="clear" w:color="auto" w:fill="auto"/>
          </w:tcPr>
          <w:p w14:paraId="5312DA4B" w14:textId="77777777" w:rsidR="009667D5" w:rsidRPr="00BB38F9" w:rsidRDefault="009667D5" w:rsidP="007E4F0D">
            <w:pPr>
              <w:pStyle w:val="a6"/>
              <w:numPr>
                <w:ilvl w:val="0"/>
                <w:numId w:val="13"/>
              </w:numPr>
              <w:tabs>
                <w:tab w:val="right" w:pos="851"/>
              </w:tabs>
              <w:spacing w:line="360" w:lineRule="auto"/>
              <w:jc w:val="both"/>
              <w:rPr>
                <w:sz w:val="28"/>
                <w:szCs w:val="28"/>
              </w:rPr>
            </w:pPr>
            <w:r w:rsidRPr="00BB38F9">
              <w:rPr>
                <w:sz w:val="28"/>
                <w:szCs w:val="28"/>
              </w:rPr>
              <w:t>Система исполнения бюджета</w:t>
            </w:r>
            <w:r>
              <w:rPr>
                <w:sz w:val="28"/>
                <w:szCs w:val="28"/>
              </w:rPr>
              <w:t xml:space="preserve"> </w:t>
            </w:r>
            <w:r w:rsidRPr="00383B8F">
              <w:rPr>
                <w:sz w:val="28"/>
                <w:szCs w:val="28"/>
              </w:rPr>
              <w:t>публично-правового образования</w:t>
            </w:r>
            <w:r>
              <w:rPr>
                <w:sz w:val="28"/>
                <w:szCs w:val="28"/>
              </w:rPr>
              <w:t>.</w:t>
            </w:r>
          </w:p>
          <w:p w14:paraId="154D5AC5" w14:textId="77777777" w:rsidR="009667D5" w:rsidRPr="00BB38F9" w:rsidRDefault="009667D5" w:rsidP="007E4F0D">
            <w:pPr>
              <w:pStyle w:val="a6"/>
              <w:numPr>
                <w:ilvl w:val="0"/>
                <w:numId w:val="13"/>
              </w:numPr>
              <w:tabs>
                <w:tab w:val="right" w:pos="851"/>
              </w:tabs>
              <w:spacing w:line="360" w:lineRule="auto"/>
              <w:jc w:val="both"/>
              <w:rPr>
                <w:b/>
                <w:sz w:val="28"/>
                <w:szCs w:val="28"/>
              </w:rPr>
            </w:pPr>
            <w:r w:rsidRPr="00BB38F9">
              <w:rPr>
                <w:sz w:val="28"/>
                <w:szCs w:val="28"/>
              </w:rPr>
              <w:t>Технология единого казначейского счета</w:t>
            </w:r>
            <w:r>
              <w:rPr>
                <w:sz w:val="28"/>
                <w:szCs w:val="28"/>
              </w:rPr>
              <w:t>.</w:t>
            </w:r>
          </w:p>
          <w:p w14:paraId="53A00424" w14:textId="77777777" w:rsidR="009667D5" w:rsidRPr="00BB38F9" w:rsidRDefault="009667D5" w:rsidP="007E4F0D">
            <w:pPr>
              <w:pStyle w:val="a6"/>
              <w:numPr>
                <w:ilvl w:val="0"/>
                <w:numId w:val="13"/>
              </w:numPr>
              <w:tabs>
                <w:tab w:val="right" w:pos="851"/>
              </w:tabs>
              <w:spacing w:line="360" w:lineRule="auto"/>
              <w:jc w:val="both"/>
              <w:rPr>
                <w:sz w:val="28"/>
                <w:szCs w:val="28"/>
              </w:rPr>
            </w:pPr>
            <w:r w:rsidRPr="00BB38F9">
              <w:rPr>
                <w:sz w:val="28"/>
                <w:szCs w:val="28"/>
              </w:rPr>
              <w:t>Государственные информационные системы, используемые при исполнении бюджетов бюджетной системы Российской Федерации</w:t>
            </w:r>
            <w:r>
              <w:rPr>
                <w:sz w:val="28"/>
                <w:szCs w:val="28"/>
              </w:rPr>
              <w:t>.</w:t>
            </w:r>
          </w:p>
          <w:p w14:paraId="3CCBCB58" w14:textId="77777777" w:rsidR="009667D5" w:rsidRPr="00BB38F9" w:rsidRDefault="009667D5" w:rsidP="007E4F0D">
            <w:pPr>
              <w:pStyle w:val="a6"/>
              <w:numPr>
                <w:ilvl w:val="0"/>
                <w:numId w:val="13"/>
              </w:numPr>
              <w:tabs>
                <w:tab w:val="right" w:pos="851"/>
              </w:tabs>
              <w:spacing w:line="360" w:lineRule="auto"/>
              <w:jc w:val="both"/>
              <w:rPr>
                <w:sz w:val="28"/>
                <w:szCs w:val="28"/>
              </w:rPr>
            </w:pPr>
            <w:r w:rsidRPr="00BB38F9">
              <w:rPr>
                <w:sz w:val="28"/>
                <w:szCs w:val="28"/>
              </w:rPr>
              <w:t>Технологии исполнения бюджетов по доходам</w:t>
            </w:r>
            <w:r>
              <w:rPr>
                <w:sz w:val="28"/>
                <w:szCs w:val="28"/>
              </w:rPr>
              <w:t>.</w:t>
            </w:r>
          </w:p>
          <w:p w14:paraId="7144C8E1" w14:textId="77777777" w:rsidR="009667D5" w:rsidRPr="00BB38F9" w:rsidRDefault="009667D5" w:rsidP="007E4F0D">
            <w:pPr>
              <w:pStyle w:val="a6"/>
              <w:numPr>
                <w:ilvl w:val="0"/>
                <w:numId w:val="13"/>
              </w:numPr>
              <w:tabs>
                <w:tab w:val="right" w:pos="851"/>
              </w:tabs>
              <w:spacing w:line="360" w:lineRule="auto"/>
              <w:jc w:val="both"/>
              <w:rPr>
                <w:sz w:val="24"/>
                <w:szCs w:val="24"/>
              </w:rPr>
            </w:pPr>
            <w:r w:rsidRPr="00BB38F9">
              <w:rPr>
                <w:sz w:val="28"/>
                <w:szCs w:val="28"/>
              </w:rPr>
              <w:t>Технологии исполнения бюджетов по расходам и источника</w:t>
            </w:r>
            <w:r w:rsidRPr="00383B8F">
              <w:rPr>
                <w:sz w:val="28"/>
                <w:szCs w:val="28"/>
              </w:rPr>
              <w:t>м</w:t>
            </w:r>
            <w:r w:rsidRPr="00BB38F9">
              <w:rPr>
                <w:sz w:val="28"/>
                <w:szCs w:val="28"/>
              </w:rPr>
              <w:t xml:space="preserve"> финансирования дефицита бюджета в части выплат</w:t>
            </w:r>
            <w:r>
              <w:rPr>
                <w:sz w:val="28"/>
                <w:szCs w:val="28"/>
              </w:rPr>
              <w:t>.</w:t>
            </w:r>
          </w:p>
        </w:tc>
      </w:tr>
    </w:tbl>
    <w:p w14:paraId="58CE745E" w14:textId="77777777" w:rsidR="009667D5" w:rsidRDefault="009667D5" w:rsidP="009667D5">
      <w:pPr>
        <w:jc w:val="center"/>
        <w:rPr>
          <w:b/>
          <w:color w:val="000000" w:themeColor="text1"/>
          <w:sz w:val="28"/>
          <w:szCs w:val="28"/>
        </w:rPr>
      </w:pPr>
      <w:r w:rsidRPr="00BB38F9">
        <w:rPr>
          <w:b/>
          <w:color w:val="000000" w:themeColor="text1"/>
          <w:sz w:val="28"/>
          <w:szCs w:val="28"/>
        </w:rPr>
        <w:t>Пример</w:t>
      </w:r>
      <w:r>
        <w:rPr>
          <w:b/>
          <w:color w:val="000000" w:themeColor="text1"/>
          <w:sz w:val="28"/>
          <w:szCs w:val="28"/>
        </w:rPr>
        <w:t xml:space="preserve"> заданий в </w:t>
      </w:r>
      <w:r w:rsidRPr="00BB38F9">
        <w:rPr>
          <w:b/>
          <w:color w:val="000000" w:themeColor="text1"/>
          <w:sz w:val="28"/>
          <w:szCs w:val="28"/>
        </w:rPr>
        <w:t>экзаменационно</w:t>
      </w:r>
      <w:r>
        <w:rPr>
          <w:b/>
          <w:color w:val="000000" w:themeColor="text1"/>
          <w:sz w:val="28"/>
          <w:szCs w:val="28"/>
        </w:rPr>
        <w:t>м</w:t>
      </w:r>
      <w:r w:rsidRPr="00BB38F9">
        <w:rPr>
          <w:b/>
          <w:color w:val="000000" w:themeColor="text1"/>
          <w:sz w:val="28"/>
          <w:szCs w:val="28"/>
        </w:rPr>
        <w:t xml:space="preserve"> билет</w:t>
      </w:r>
      <w:r>
        <w:rPr>
          <w:b/>
          <w:color w:val="000000" w:themeColor="text1"/>
          <w:sz w:val="28"/>
          <w:szCs w:val="28"/>
        </w:rPr>
        <w:t>е</w:t>
      </w:r>
    </w:p>
    <w:p w14:paraId="03530FCC" w14:textId="77777777" w:rsidR="009667D5" w:rsidRPr="00BB38F9" w:rsidRDefault="009667D5" w:rsidP="009667D5">
      <w:pPr>
        <w:jc w:val="center"/>
        <w:rPr>
          <w:b/>
          <w:color w:val="000000" w:themeColor="text1"/>
          <w:sz w:val="28"/>
          <w:szCs w:val="28"/>
        </w:rPr>
      </w:pPr>
    </w:p>
    <w:p w14:paraId="2491A9D4" w14:textId="77777777" w:rsidR="009667D5" w:rsidRPr="003B7793" w:rsidRDefault="009667D5" w:rsidP="009667D5">
      <w:pPr>
        <w:tabs>
          <w:tab w:val="left" w:pos="221"/>
        </w:tabs>
        <w:jc w:val="both"/>
        <w:rPr>
          <w:rFonts w:eastAsia="Yu Mincho"/>
          <w:b/>
          <w:sz w:val="28"/>
          <w:szCs w:val="28"/>
        </w:rPr>
      </w:pPr>
      <w:r w:rsidRPr="003B7793">
        <w:rPr>
          <w:rFonts w:eastAsia="Yu Mincho"/>
          <w:b/>
          <w:sz w:val="28"/>
          <w:szCs w:val="28"/>
        </w:rPr>
        <w:t>1 вопрос (максимум 20 баллов). Дайте развернутый ответ на вопрос:</w:t>
      </w:r>
    </w:p>
    <w:p w14:paraId="032CDDA6" w14:textId="77777777" w:rsidR="009667D5" w:rsidRDefault="009667D5" w:rsidP="009667D5">
      <w:pPr>
        <w:pStyle w:val="a6"/>
        <w:ind w:left="0"/>
        <w:jc w:val="both"/>
        <w:rPr>
          <w:rFonts w:eastAsia="Calibri"/>
          <w:sz w:val="28"/>
          <w:szCs w:val="28"/>
          <w:shd w:val="clear" w:color="auto" w:fill="FFFFFF"/>
        </w:rPr>
      </w:pPr>
      <w:r>
        <w:rPr>
          <w:rFonts w:eastAsia="Calibri"/>
          <w:sz w:val="28"/>
          <w:szCs w:val="28"/>
          <w:shd w:val="clear" w:color="auto" w:fill="FFFFFF"/>
        </w:rPr>
        <w:t>Особенности распределения отдельных акцизов на бензин и алкогольную продукцию: правовое регулирование, участники информационного обмена, состав информации на казначейских и лицевых счетах</w:t>
      </w:r>
    </w:p>
    <w:p w14:paraId="6B3FD330" w14:textId="77777777" w:rsidR="009667D5" w:rsidRDefault="009667D5" w:rsidP="009667D5">
      <w:pPr>
        <w:jc w:val="both"/>
        <w:rPr>
          <w:sz w:val="28"/>
          <w:szCs w:val="28"/>
        </w:rPr>
      </w:pPr>
    </w:p>
    <w:p w14:paraId="0A95C6E3" w14:textId="77777777" w:rsidR="009667D5" w:rsidRPr="00A84208" w:rsidRDefault="009667D5" w:rsidP="009667D5">
      <w:pPr>
        <w:tabs>
          <w:tab w:val="left" w:pos="221"/>
        </w:tabs>
        <w:jc w:val="both"/>
        <w:rPr>
          <w:rFonts w:eastAsia="Yu Mincho"/>
          <w:b/>
          <w:sz w:val="28"/>
          <w:szCs w:val="28"/>
        </w:rPr>
      </w:pPr>
      <w:r w:rsidRPr="00A84208">
        <w:rPr>
          <w:rFonts w:eastAsia="Yu Mincho"/>
          <w:b/>
          <w:sz w:val="28"/>
          <w:szCs w:val="28"/>
        </w:rPr>
        <w:t>2 вопрос (максимум 20 баллов). Выберите правильные ответы либо напишите правильные утверждения:</w:t>
      </w:r>
    </w:p>
    <w:p w14:paraId="2EFBB2FB" w14:textId="48DEF0C7" w:rsidR="009667D5" w:rsidRPr="00A84208" w:rsidRDefault="009667D5" w:rsidP="009667D5">
      <w:pPr>
        <w:jc w:val="both"/>
        <w:rPr>
          <w:sz w:val="28"/>
          <w:szCs w:val="28"/>
        </w:rPr>
      </w:pPr>
      <w:r>
        <w:rPr>
          <w:sz w:val="28"/>
          <w:szCs w:val="28"/>
        </w:rPr>
        <w:t>2</w:t>
      </w:r>
      <w:r w:rsidRPr="00A84208">
        <w:rPr>
          <w:sz w:val="28"/>
          <w:szCs w:val="28"/>
        </w:rPr>
        <w:t>.</w:t>
      </w:r>
      <w:r>
        <w:rPr>
          <w:sz w:val="28"/>
          <w:szCs w:val="28"/>
        </w:rPr>
        <w:t>1</w:t>
      </w:r>
      <w:r w:rsidR="00F74510">
        <w:rPr>
          <w:sz w:val="28"/>
          <w:szCs w:val="28"/>
        </w:rPr>
        <w:t>.</w:t>
      </w:r>
      <w:r w:rsidRPr="00A84208">
        <w:rPr>
          <w:sz w:val="28"/>
          <w:szCs w:val="28"/>
        </w:rPr>
        <w:t xml:space="preserve"> Сервис Банка России, которы</w:t>
      </w:r>
      <w:r>
        <w:rPr>
          <w:sz w:val="28"/>
          <w:szCs w:val="28"/>
        </w:rPr>
        <w:t>й</w:t>
      </w:r>
      <w:r w:rsidRPr="00A84208">
        <w:rPr>
          <w:sz w:val="28"/>
          <w:szCs w:val="28"/>
        </w:rPr>
        <w:t xml:space="preserve"> позволяет использовать остатки всех счетов, открытых органам Федерального казначейства, объеденных в ________________, для проведения платежей с ЕКС - ____________________</w:t>
      </w:r>
    </w:p>
    <w:p w14:paraId="090E09B9" w14:textId="77777777" w:rsidR="009667D5" w:rsidRDefault="009667D5" w:rsidP="009667D5">
      <w:pPr>
        <w:jc w:val="both"/>
      </w:pPr>
    </w:p>
    <w:p w14:paraId="7A97BD12" w14:textId="7F5A5E41" w:rsidR="009667D5" w:rsidRPr="00A84208" w:rsidRDefault="009667D5" w:rsidP="009667D5">
      <w:pPr>
        <w:jc w:val="both"/>
        <w:rPr>
          <w:color w:val="000000"/>
          <w:sz w:val="28"/>
          <w:szCs w:val="28"/>
        </w:rPr>
      </w:pPr>
      <w:r w:rsidRPr="00A84208">
        <w:rPr>
          <w:sz w:val="28"/>
          <w:szCs w:val="28"/>
        </w:rPr>
        <w:t xml:space="preserve">2.2. </w:t>
      </w:r>
      <w:r w:rsidRPr="00A84208">
        <w:rPr>
          <w:color w:val="000000"/>
          <w:sz w:val="28"/>
          <w:szCs w:val="28"/>
        </w:rPr>
        <w:t>Исключение из принципа единства кассы в соответствии с российским законодательством - ___________________________</w:t>
      </w:r>
    </w:p>
    <w:p w14:paraId="2A3D4497" w14:textId="77777777" w:rsidR="009667D5" w:rsidRDefault="009667D5" w:rsidP="009667D5">
      <w:pPr>
        <w:jc w:val="both"/>
        <w:rPr>
          <w:color w:val="000000"/>
        </w:rPr>
      </w:pPr>
    </w:p>
    <w:p w14:paraId="0B7D21CF" w14:textId="77777777" w:rsidR="009667D5" w:rsidRPr="003B7793" w:rsidRDefault="009667D5" w:rsidP="009667D5">
      <w:pPr>
        <w:pStyle w:val="af3"/>
        <w:spacing w:before="0" w:beforeAutospacing="0" w:after="0" w:afterAutospacing="0"/>
        <w:jc w:val="both"/>
        <w:rPr>
          <w:color w:val="000000"/>
          <w:sz w:val="28"/>
          <w:szCs w:val="28"/>
        </w:rPr>
      </w:pPr>
      <w:r w:rsidRPr="003B7793">
        <w:rPr>
          <w:color w:val="000000"/>
          <w:sz w:val="28"/>
          <w:szCs w:val="28"/>
        </w:rPr>
        <w:t>2.</w:t>
      </w:r>
      <w:r>
        <w:rPr>
          <w:color w:val="000000"/>
          <w:sz w:val="28"/>
          <w:szCs w:val="28"/>
        </w:rPr>
        <w:t>3</w:t>
      </w:r>
      <w:r w:rsidRPr="003B7793">
        <w:rPr>
          <w:color w:val="000000"/>
          <w:sz w:val="28"/>
          <w:szCs w:val="28"/>
        </w:rPr>
        <w:t>. Информационная система, предусмотренная Федеральным законом "Об организации предоставления государственных и муниципальных услуг", позволяющая уплачивать налоги и штраф</w:t>
      </w:r>
      <w:r w:rsidRPr="00383B8F">
        <w:rPr>
          <w:sz w:val="28"/>
          <w:szCs w:val="28"/>
        </w:rPr>
        <w:t>ы</w:t>
      </w:r>
      <w:r w:rsidRPr="003B7793">
        <w:rPr>
          <w:color w:val="000000"/>
          <w:sz w:val="28"/>
          <w:szCs w:val="28"/>
        </w:rPr>
        <w:t xml:space="preserve"> гражданам через портал госуслуг, МФЦ:</w:t>
      </w:r>
    </w:p>
    <w:p w14:paraId="5A86CA94" w14:textId="77777777" w:rsidR="009667D5" w:rsidRPr="003B7793" w:rsidRDefault="009667D5" w:rsidP="009667D5">
      <w:pPr>
        <w:pStyle w:val="af3"/>
        <w:numPr>
          <w:ilvl w:val="0"/>
          <w:numId w:val="14"/>
        </w:numPr>
        <w:spacing w:before="0" w:beforeAutospacing="0" w:after="0" w:afterAutospacing="0"/>
        <w:jc w:val="both"/>
        <w:rPr>
          <w:color w:val="000000"/>
          <w:sz w:val="28"/>
          <w:szCs w:val="28"/>
        </w:rPr>
      </w:pPr>
      <w:r>
        <w:rPr>
          <w:color w:val="000000"/>
          <w:sz w:val="28"/>
          <w:szCs w:val="28"/>
        </w:rPr>
        <w:t>Г</w:t>
      </w:r>
      <w:r w:rsidRPr="003B7793">
        <w:rPr>
          <w:color w:val="000000"/>
          <w:sz w:val="28"/>
          <w:szCs w:val="28"/>
        </w:rPr>
        <w:t>осударственная интегрированная информационная система «Электронный бюджет»</w:t>
      </w:r>
    </w:p>
    <w:p w14:paraId="00167B71" w14:textId="77777777" w:rsidR="009667D5" w:rsidRPr="003B7793" w:rsidRDefault="009667D5" w:rsidP="009667D5">
      <w:pPr>
        <w:pStyle w:val="af3"/>
        <w:numPr>
          <w:ilvl w:val="0"/>
          <w:numId w:val="14"/>
        </w:numPr>
        <w:spacing w:before="0" w:beforeAutospacing="0" w:after="0" w:afterAutospacing="0"/>
        <w:jc w:val="both"/>
        <w:rPr>
          <w:color w:val="000000"/>
          <w:sz w:val="28"/>
          <w:szCs w:val="28"/>
        </w:rPr>
      </w:pPr>
      <w:r>
        <w:rPr>
          <w:color w:val="000000"/>
          <w:sz w:val="28"/>
          <w:szCs w:val="28"/>
        </w:rPr>
        <w:t>Г</w:t>
      </w:r>
      <w:r w:rsidRPr="003B7793">
        <w:rPr>
          <w:color w:val="000000"/>
          <w:sz w:val="28"/>
          <w:szCs w:val="28"/>
        </w:rPr>
        <w:t>осударственная информационная система о государственных и муниципальных платежах</w:t>
      </w:r>
    </w:p>
    <w:p w14:paraId="798A5233" w14:textId="77777777" w:rsidR="009667D5" w:rsidRPr="003B7793" w:rsidRDefault="009667D5" w:rsidP="009667D5">
      <w:pPr>
        <w:pStyle w:val="af3"/>
        <w:numPr>
          <w:ilvl w:val="0"/>
          <w:numId w:val="14"/>
        </w:numPr>
        <w:spacing w:before="0" w:beforeAutospacing="0" w:after="0" w:afterAutospacing="0"/>
        <w:jc w:val="both"/>
        <w:rPr>
          <w:color w:val="000000"/>
          <w:sz w:val="28"/>
          <w:szCs w:val="28"/>
        </w:rPr>
      </w:pPr>
      <w:r>
        <w:rPr>
          <w:color w:val="000000"/>
          <w:sz w:val="28"/>
          <w:szCs w:val="28"/>
        </w:rPr>
        <w:t xml:space="preserve">Государственная </w:t>
      </w:r>
      <w:r w:rsidRPr="00383B8F">
        <w:rPr>
          <w:sz w:val="28"/>
          <w:szCs w:val="28"/>
        </w:rPr>
        <w:t>автоматизированная система «Управление»</w:t>
      </w:r>
    </w:p>
    <w:p w14:paraId="4A80588D" w14:textId="77777777" w:rsidR="009667D5" w:rsidRPr="003B7793" w:rsidRDefault="009667D5" w:rsidP="009667D5">
      <w:pPr>
        <w:pStyle w:val="af3"/>
        <w:numPr>
          <w:ilvl w:val="0"/>
          <w:numId w:val="14"/>
        </w:numPr>
        <w:spacing w:before="0" w:beforeAutospacing="0" w:after="0" w:afterAutospacing="0"/>
        <w:jc w:val="both"/>
        <w:rPr>
          <w:color w:val="000000"/>
          <w:sz w:val="28"/>
          <w:szCs w:val="28"/>
        </w:rPr>
      </w:pPr>
      <w:r>
        <w:rPr>
          <w:color w:val="000000"/>
          <w:sz w:val="28"/>
          <w:szCs w:val="28"/>
        </w:rPr>
        <w:t>Е</w:t>
      </w:r>
      <w:r w:rsidRPr="003B7793">
        <w:rPr>
          <w:color w:val="000000"/>
          <w:sz w:val="28"/>
          <w:szCs w:val="28"/>
        </w:rPr>
        <w:t>диная государственная информационная система социального обеспечения</w:t>
      </w:r>
    </w:p>
    <w:p w14:paraId="38D20199" w14:textId="77777777" w:rsidR="009667D5" w:rsidRDefault="009667D5" w:rsidP="009667D5">
      <w:pPr>
        <w:pStyle w:val="af3"/>
        <w:numPr>
          <w:ilvl w:val="0"/>
          <w:numId w:val="14"/>
        </w:numPr>
        <w:spacing w:before="0" w:beforeAutospacing="0" w:after="0" w:afterAutospacing="0"/>
        <w:jc w:val="both"/>
        <w:rPr>
          <w:color w:val="000000"/>
          <w:sz w:val="28"/>
          <w:szCs w:val="28"/>
        </w:rPr>
      </w:pPr>
      <w:r w:rsidRPr="003B7793">
        <w:rPr>
          <w:color w:val="000000"/>
          <w:sz w:val="28"/>
          <w:szCs w:val="28"/>
        </w:rPr>
        <w:t>Единая информационная система «Закупки»</w:t>
      </w:r>
    </w:p>
    <w:p w14:paraId="6B942565" w14:textId="77777777" w:rsidR="009667D5" w:rsidRDefault="009667D5" w:rsidP="009667D5">
      <w:pPr>
        <w:pStyle w:val="af3"/>
        <w:spacing w:before="0" w:beforeAutospacing="0" w:after="0" w:afterAutospacing="0"/>
        <w:rPr>
          <w:color w:val="000000"/>
        </w:rPr>
      </w:pPr>
    </w:p>
    <w:p w14:paraId="2D6B733A" w14:textId="77777777" w:rsidR="009667D5" w:rsidRPr="00A84208" w:rsidRDefault="009667D5" w:rsidP="009667D5">
      <w:pPr>
        <w:pStyle w:val="af3"/>
        <w:spacing w:before="0" w:beforeAutospacing="0" w:after="0" w:afterAutospacing="0"/>
        <w:rPr>
          <w:color w:val="000000"/>
          <w:sz w:val="28"/>
          <w:szCs w:val="28"/>
        </w:rPr>
      </w:pPr>
      <w:r w:rsidRPr="00A84208">
        <w:rPr>
          <w:color w:val="000000"/>
          <w:sz w:val="28"/>
          <w:szCs w:val="28"/>
        </w:rPr>
        <w:t>2.4. Концептуальная основа формирования системы казначейских платежей:</w:t>
      </w:r>
    </w:p>
    <w:p w14:paraId="0E304254" w14:textId="77777777" w:rsidR="009667D5" w:rsidRPr="00A84208" w:rsidRDefault="009667D5" w:rsidP="009667D5">
      <w:pPr>
        <w:pStyle w:val="af3"/>
        <w:numPr>
          <w:ilvl w:val="0"/>
          <w:numId w:val="19"/>
        </w:numPr>
        <w:spacing w:before="0" w:beforeAutospacing="0" w:after="0" w:afterAutospacing="0"/>
        <w:rPr>
          <w:color w:val="000000"/>
          <w:sz w:val="28"/>
          <w:szCs w:val="28"/>
        </w:rPr>
      </w:pPr>
      <w:r w:rsidRPr="00A84208">
        <w:rPr>
          <w:color w:val="000000"/>
          <w:sz w:val="28"/>
          <w:szCs w:val="28"/>
        </w:rPr>
        <w:t>Руководство Всемирного банка по развитию системы правительственных платежей</w:t>
      </w:r>
    </w:p>
    <w:p w14:paraId="6C6D4437" w14:textId="77777777" w:rsidR="009667D5" w:rsidRPr="00A84208" w:rsidRDefault="009667D5" w:rsidP="009667D5">
      <w:pPr>
        <w:pStyle w:val="af3"/>
        <w:numPr>
          <w:ilvl w:val="0"/>
          <w:numId w:val="19"/>
        </w:numPr>
        <w:spacing w:before="0" w:beforeAutospacing="0" w:after="0" w:afterAutospacing="0"/>
        <w:rPr>
          <w:color w:val="000000"/>
          <w:sz w:val="28"/>
          <w:szCs w:val="28"/>
        </w:rPr>
      </w:pPr>
      <w:r w:rsidRPr="00A84208">
        <w:rPr>
          <w:color w:val="000000"/>
          <w:sz w:val="28"/>
          <w:szCs w:val="28"/>
        </w:rPr>
        <w:lastRenderedPageBreak/>
        <w:t>Концепция совершенствования системы бюджетных платежей, утвержденная Минфином России</w:t>
      </w:r>
    </w:p>
    <w:p w14:paraId="36DED88F" w14:textId="77777777" w:rsidR="009667D5" w:rsidRPr="00A84208" w:rsidRDefault="009667D5" w:rsidP="009667D5">
      <w:pPr>
        <w:pStyle w:val="af3"/>
        <w:numPr>
          <w:ilvl w:val="0"/>
          <w:numId w:val="19"/>
        </w:numPr>
        <w:spacing w:before="0" w:beforeAutospacing="0" w:after="0" w:afterAutospacing="0"/>
        <w:rPr>
          <w:color w:val="000000"/>
          <w:sz w:val="28"/>
          <w:szCs w:val="28"/>
        </w:rPr>
      </w:pPr>
      <w:r w:rsidRPr="00A84208">
        <w:rPr>
          <w:color w:val="000000"/>
          <w:sz w:val="28"/>
          <w:szCs w:val="28"/>
        </w:rPr>
        <w:t>Стратегия развития финансовых рынков в Российской Федерации</w:t>
      </w:r>
    </w:p>
    <w:p w14:paraId="1E26B30E" w14:textId="77777777" w:rsidR="009667D5" w:rsidRPr="00A84208" w:rsidRDefault="009667D5" w:rsidP="009667D5">
      <w:pPr>
        <w:pStyle w:val="af3"/>
        <w:numPr>
          <w:ilvl w:val="0"/>
          <w:numId w:val="19"/>
        </w:numPr>
        <w:spacing w:before="0" w:beforeAutospacing="0" w:after="0" w:afterAutospacing="0"/>
        <w:rPr>
          <w:color w:val="000000"/>
          <w:sz w:val="28"/>
          <w:szCs w:val="28"/>
        </w:rPr>
      </w:pPr>
      <w:r w:rsidRPr="00A84208">
        <w:rPr>
          <w:color w:val="000000"/>
          <w:sz w:val="28"/>
          <w:szCs w:val="28"/>
        </w:rPr>
        <w:t>Обзоры бюджетных расходов</w:t>
      </w:r>
    </w:p>
    <w:p w14:paraId="4DAFD00A" w14:textId="77777777" w:rsidR="009667D5" w:rsidRPr="00A84208" w:rsidRDefault="009667D5" w:rsidP="009667D5">
      <w:pPr>
        <w:pStyle w:val="af3"/>
        <w:numPr>
          <w:ilvl w:val="0"/>
          <w:numId w:val="19"/>
        </w:numPr>
        <w:spacing w:before="0" w:beforeAutospacing="0" w:after="0" w:afterAutospacing="0"/>
        <w:rPr>
          <w:color w:val="000000"/>
          <w:sz w:val="28"/>
          <w:szCs w:val="28"/>
        </w:rPr>
      </w:pPr>
      <w:r w:rsidRPr="00A84208">
        <w:rPr>
          <w:color w:val="000000"/>
          <w:sz w:val="28"/>
          <w:szCs w:val="28"/>
        </w:rPr>
        <w:t>Бюджетный прогноз Российской Федерации</w:t>
      </w:r>
    </w:p>
    <w:p w14:paraId="6CCCF30F" w14:textId="77777777" w:rsidR="009667D5" w:rsidRPr="00A84208" w:rsidRDefault="009667D5" w:rsidP="009667D5">
      <w:pPr>
        <w:pStyle w:val="af3"/>
        <w:numPr>
          <w:ilvl w:val="0"/>
          <w:numId w:val="19"/>
        </w:numPr>
        <w:spacing w:before="0" w:beforeAutospacing="0" w:after="0" w:afterAutospacing="0"/>
        <w:rPr>
          <w:color w:val="000000"/>
          <w:sz w:val="28"/>
          <w:szCs w:val="28"/>
        </w:rPr>
      </w:pPr>
      <w:r w:rsidRPr="00A84208">
        <w:rPr>
          <w:color w:val="000000"/>
          <w:sz w:val="28"/>
          <w:szCs w:val="28"/>
        </w:rPr>
        <w:t>Концепция создания ГИИС «Электронный бюджет»</w:t>
      </w:r>
    </w:p>
    <w:p w14:paraId="0D958814" w14:textId="77777777" w:rsidR="009667D5" w:rsidRPr="009F2337" w:rsidRDefault="009667D5" w:rsidP="009667D5">
      <w:pPr>
        <w:pStyle w:val="af3"/>
        <w:spacing w:before="0" w:beforeAutospacing="0" w:after="0" w:afterAutospacing="0"/>
        <w:jc w:val="both"/>
        <w:rPr>
          <w:sz w:val="28"/>
          <w:szCs w:val="28"/>
        </w:rPr>
      </w:pPr>
    </w:p>
    <w:p w14:paraId="3C922408" w14:textId="77777777" w:rsidR="009667D5" w:rsidRPr="009F2337" w:rsidRDefault="009667D5" w:rsidP="009667D5">
      <w:pPr>
        <w:pStyle w:val="af3"/>
        <w:spacing w:before="0" w:beforeAutospacing="0" w:after="0" w:afterAutospacing="0"/>
        <w:jc w:val="both"/>
        <w:rPr>
          <w:color w:val="000000"/>
          <w:sz w:val="28"/>
          <w:szCs w:val="28"/>
        </w:rPr>
      </w:pPr>
      <w:r w:rsidRPr="009F2337">
        <w:rPr>
          <w:sz w:val="28"/>
          <w:szCs w:val="28"/>
        </w:rPr>
        <w:t xml:space="preserve">2.5. </w:t>
      </w:r>
      <w:r w:rsidRPr="009F2337">
        <w:rPr>
          <w:color w:val="000000"/>
          <w:sz w:val="28"/>
          <w:szCs w:val="28"/>
        </w:rPr>
        <w:t xml:space="preserve">Соответствие между записями в ведомости учета </w:t>
      </w:r>
      <w:proofErr w:type="spellStart"/>
      <w:r w:rsidRPr="009F2337">
        <w:rPr>
          <w:color w:val="000000"/>
          <w:sz w:val="28"/>
          <w:szCs w:val="28"/>
        </w:rPr>
        <w:t>внутриказначейских</w:t>
      </w:r>
      <w:proofErr w:type="spellEnd"/>
      <w:r w:rsidRPr="009F2337">
        <w:rPr>
          <w:color w:val="000000"/>
          <w:sz w:val="28"/>
          <w:szCs w:val="28"/>
        </w:rPr>
        <w:t xml:space="preserve"> операций и названием граф на основе уведомления об уточнении кода и принадлежности платежа (первоначально был указан КБК транспортного налога, после уточнения КБК - земельного налога, сумма платежа  - 50000 рублей, ОКТМО городского округа):</w:t>
      </w:r>
    </w:p>
    <w:p w14:paraId="4D7D2CA9" w14:textId="77777777" w:rsidR="009667D5" w:rsidRPr="009F2337" w:rsidRDefault="009667D5" w:rsidP="009667D5">
      <w:pPr>
        <w:jc w:val="both"/>
        <w:rPr>
          <w:sz w:val="28"/>
          <w:szCs w:val="28"/>
        </w:rPr>
      </w:pPr>
    </w:p>
    <w:tbl>
      <w:tblPr>
        <w:tblStyle w:val="a8"/>
        <w:tblW w:w="0" w:type="auto"/>
        <w:jc w:val="center"/>
        <w:tblLook w:val="04A0" w:firstRow="1" w:lastRow="0" w:firstColumn="1" w:lastColumn="0" w:noHBand="0" w:noVBand="1"/>
      </w:tblPr>
      <w:tblGrid>
        <w:gridCol w:w="4390"/>
        <w:gridCol w:w="2693"/>
        <w:gridCol w:w="2518"/>
      </w:tblGrid>
      <w:tr w:rsidR="009667D5" w:rsidRPr="009F2337" w14:paraId="38EEA74D" w14:textId="77777777" w:rsidTr="007E4F0D">
        <w:trPr>
          <w:jc w:val="center"/>
        </w:trPr>
        <w:tc>
          <w:tcPr>
            <w:tcW w:w="4390" w:type="dxa"/>
          </w:tcPr>
          <w:p w14:paraId="56271C7F" w14:textId="77777777" w:rsidR="009667D5" w:rsidRPr="009F2337" w:rsidRDefault="009667D5" w:rsidP="007E4F0D">
            <w:pPr>
              <w:jc w:val="both"/>
              <w:rPr>
                <w:sz w:val="28"/>
                <w:szCs w:val="28"/>
              </w:rPr>
            </w:pPr>
            <w:r w:rsidRPr="009F2337">
              <w:rPr>
                <w:sz w:val="28"/>
                <w:szCs w:val="28"/>
              </w:rPr>
              <w:t>Название графы</w:t>
            </w:r>
          </w:p>
        </w:tc>
        <w:tc>
          <w:tcPr>
            <w:tcW w:w="2693" w:type="dxa"/>
          </w:tcPr>
          <w:p w14:paraId="357D0A75" w14:textId="77777777" w:rsidR="009667D5" w:rsidRPr="009F2337" w:rsidRDefault="009667D5" w:rsidP="007E4F0D">
            <w:pPr>
              <w:jc w:val="both"/>
              <w:rPr>
                <w:sz w:val="28"/>
                <w:szCs w:val="28"/>
              </w:rPr>
            </w:pPr>
            <w:r>
              <w:rPr>
                <w:color w:val="FF0000"/>
                <w:sz w:val="28"/>
                <w:szCs w:val="28"/>
              </w:rPr>
              <w:t>С</w:t>
            </w:r>
            <w:r w:rsidRPr="00F75BDF">
              <w:rPr>
                <w:color w:val="000000" w:themeColor="text1"/>
                <w:sz w:val="28"/>
                <w:szCs w:val="28"/>
              </w:rPr>
              <w:t>умма</w:t>
            </w:r>
          </w:p>
        </w:tc>
        <w:tc>
          <w:tcPr>
            <w:tcW w:w="2518" w:type="dxa"/>
          </w:tcPr>
          <w:p w14:paraId="1906E793" w14:textId="77777777" w:rsidR="009667D5" w:rsidRPr="009F2337" w:rsidRDefault="009667D5" w:rsidP="007E4F0D">
            <w:pPr>
              <w:jc w:val="both"/>
              <w:rPr>
                <w:sz w:val="28"/>
                <w:szCs w:val="28"/>
              </w:rPr>
            </w:pPr>
            <w:r w:rsidRPr="009F2337">
              <w:rPr>
                <w:sz w:val="28"/>
                <w:szCs w:val="28"/>
              </w:rPr>
              <w:t>Соответствие (например, 1-а)</w:t>
            </w:r>
          </w:p>
        </w:tc>
      </w:tr>
      <w:tr w:rsidR="009667D5" w:rsidRPr="009F2337" w14:paraId="62773E66" w14:textId="77777777" w:rsidTr="007E4F0D">
        <w:trPr>
          <w:jc w:val="center"/>
        </w:trPr>
        <w:tc>
          <w:tcPr>
            <w:tcW w:w="4390" w:type="dxa"/>
          </w:tcPr>
          <w:p w14:paraId="369517F4" w14:textId="77777777" w:rsidR="009667D5" w:rsidRPr="009F2337" w:rsidRDefault="009667D5" w:rsidP="007E4F0D">
            <w:pPr>
              <w:pStyle w:val="a6"/>
              <w:numPr>
                <w:ilvl w:val="0"/>
                <w:numId w:val="21"/>
              </w:numPr>
              <w:contextualSpacing/>
              <w:jc w:val="both"/>
              <w:rPr>
                <w:sz w:val="28"/>
                <w:szCs w:val="28"/>
              </w:rPr>
            </w:pPr>
            <w:r w:rsidRPr="009F2337">
              <w:rPr>
                <w:sz w:val="28"/>
                <w:szCs w:val="28"/>
              </w:rPr>
              <w:t>Федеральный бюджет</w:t>
            </w:r>
          </w:p>
        </w:tc>
        <w:tc>
          <w:tcPr>
            <w:tcW w:w="2693" w:type="dxa"/>
          </w:tcPr>
          <w:p w14:paraId="10C4C376" w14:textId="77777777" w:rsidR="009667D5" w:rsidRPr="009F2337" w:rsidRDefault="009667D5" w:rsidP="007E4F0D">
            <w:pPr>
              <w:pStyle w:val="a6"/>
              <w:numPr>
                <w:ilvl w:val="0"/>
                <w:numId w:val="22"/>
              </w:numPr>
              <w:tabs>
                <w:tab w:val="left" w:pos="339"/>
              </w:tabs>
              <w:ind w:left="55" w:hanging="55"/>
              <w:contextualSpacing/>
              <w:jc w:val="both"/>
              <w:rPr>
                <w:sz w:val="28"/>
                <w:szCs w:val="28"/>
              </w:rPr>
            </w:pPr>
            <w:r w:rsidRPr="009F2337">
              <w:rPr>
                <w:sz w:val="28"/>
                <w:szCs w:val="28"/>
              </w:rPr>
              <w:t>-50000</w:t>
            </w:r>
          </w:p>
        </w:tc>
        <w:tc>
          <w:tcPr>
            <w:tcW w:w="2518" w:type="dxa"/>
          </w:tcPr>
          <w:p w14:paraId="678B34D8" w14:textId="77777777" w:rsidR="009667D5" w:rsidRPr="009F2337" w:rsidRDefault="009667D5" w:rsidP="007E4F0D">
            <w:pPr>
              <w:jc w:val="both"/>
              <w:rPr>
                <w:sz w:val="28"/>
                <w:szCs w:val="28"/>
              </w:rPr>
            </w:pPr>
          </w:p>
        </w:tc>
      </w:tr>
      <w:tr w:rsidR="009667D5" w:rsidRPr="009F2337" w14:paraId="5134FD16" w14:textId="77777777" w:rsidTr="007E4F0D">
        <w:trPr>
          <w:jc w:val="center"/>
        </w:trPr>
        <w:tc>
          <w:tcPr>
            <w:tcW w:w="4390" w:type="dxa"/>
          </w:tcPr>
          <w:p w14:paraId="13A1B988" w14:textId="77777777" w:rsidR="009667D5" w:rsidRPr="009F2337" w:rsidRDefault="009667D5" w:rsidP="007E4F0D">
            <w:pPr>
              <w:pStyle w:val="a6"/>
              <w:numPr>
                <w:ilvl w:val="0"/>
                <w:numId w:val="21"/>
              </w:numPr>
              <w:contextualSpacing/>
              <w:jc w:val="both"/>
              <w:rPr>
                <w:sz w:val="28"/>
                <w:szCs w:val="28"/>
              </w:rPr>
            </w:pPr>
            <w:r w:rsidRPr="009F2337">
              <w:rPr>
                <w:sz w:val="28"/>
                <w:szCs w:val="28"/>
              </w:rPr>
              <w:t>Бюджет субъекта Российской Федерации</w:t>
            </w:r>
          </w:p>
        </w:tc>
        <w:tc>
          <w:tcPr>
            <w:tcW w:w="2693" w:type="dxa"/>
          </w:tcPr>
          <w:p w14:paraId="3E574E27" w14:textId="77777777" w:rsidR="009667D5" w:rsidRPr="009F2337" w:rsidRDefault="009667D5" w:rsidP="007E4F0D">
            <w:pPr>
              <w:pStyle w:val="a6"/>
              <w:numPr>
                <w:ilvl w:val="0"/>
                <w:numId w:val="22"/>
              </w:numPr>
              <w:tabs>
                <w:tab w:val="left" w:pos="339"/>
              </w:tabs>
              <w:ind w:left="55" w:hanging="55"/>
              <w:contextualSpacing/>
              <w:jc w:val="both"/>
              <w:rPr>
                <w:sz w:val="28"/>
                <w:szCs w:val="28"/>
              </w:rPr>
            </w:pPr>
            <w:r w:rsidRPr="009F2337">
              <w:rPr>
                <w:sz w:val="28"/>
                <w:szCs w:val="28"/>
              </w:rPr>
              <w:t>+50000</w:t>
            </w:r>
          </w:p>
        </w:tc>
        <w:tc>
          <w:tcPr>
            <w:tcW w:w="2518" w:type="dxa"/>
          </w:tcPr>
          <w:p w14:paraId="365E0D67" w14:textId="77777777" w:rsidR="009667D5" w:rsidRPr="009F2337" w:rsidRDefault="009667D5" w:rsidP="007E4F0D">
            <w:pPr>
              <w:jc w:val="both"/>
              <w:rPr>
                <w:sz w:val="28"/>
                <w:szCs w:val="28"/>
              </w:rPr>
            </w:pPr>
          </w:p>
        </w:tc>
      </w:tr>
      <w:tr w:rsidR="009667D5" w:rsidRPr="009F2337" w14:paraId="1069A833" w14:textId="77777777" w:rsidTr="007E4F0D">
        <w:trPr>
          <w:jc w:val="center"/>
        </w:trPr>
        <w:tc>
          <w:tcPr>
            <w:tcW w:w="4390" w:type="dxa"/>
          </w:tcPr>
          <w:p w14:paraId="78DE1892" w14:textId="77777777" w:rsidR="009667D5" w:rsidRPr="009F2337" w:rsidRDefault="009667D5" w:rsidP="007E4F0D">
            <w:pPr>
              <w:pStyle w:val="a6"/>
              <w:numPr>
                <w:ilvl w:val="0"/>
                <w:numId w:val="21"/>
              </w:numPr>
              <w:contextualSpacing/>
              <w:jc w:val="both"/>
              <w:rPr>
                <w:sz w:val="28"/>
                <w:szCs w:val="28"/>
              </w:rPr>
            </w:pPr>
            <w:r w:rsidRPr="009F2337">
              <w:rPr>
                <w:sz w:val="28"/>
                <w:szCs w:val="28"/>
              </w:rPr>
              <w:t>Местный бюджет</w:t>
            </w:r>
          </w:p>
        </w:tc>
        <w:tc>
          <w:tcPr>
            <w:tcW w:w="2693" w:type="dxa"/>
          </w:tcPr>
          <w:p w14:paraId="7B61823C" w14:textId="77777777" w:rsidR="009667D5" w:rsidRPr="009F2337" w:rsidRDefault="009667D5" w:rsidP="007E4F0D">
            <w:pPr>
              <w:pStyle w:val="a6"/>
              <w:numPr>
                <w:ilvl w:val="0"/>
                <w:numId w:val="22"/>
              </w:numPr>
              <w:tabs>
                <w:tab w:val="left" w:pos="339"/>
              </w:tabs>
              <w:ind w:left="55" w:hanging="55"/>
              <w:contextualSpacing/>
              <w:jc w:val="both"/>
              <w:rPr>
                <w:sz w:val="28"/>
                <w:szCs w:val="28"/>
              </w:rPr>
            </w:pPr>
            <w:r w:rsidRPr="009F2337">
              <w:rPr>
                <w:sz w:val="28"/>
                <w:szCs w:val="28"/>
              </w:rPr>
              <w:t>0</w:t>
            </w:r>
          </w:p>
        </w:tc>
        <w:tc>
          <w:tcPr>
            <w:tcW w:w="2518" w:type="dxa"/>
          </w:tcPr>
          <w:p w14:paraId="66CE38E5" w14:textId="77777777" w:rsidR="009667D5" w:rsidRPr="009F2337" w:rsidRDefault="009667D5" w:rsidP="007E4F0D">
            <w:pPr>
              <w:jc w:val="both"/>
              <w:rPr>
                <w:sz w:val="28"/>
                <w:szCs w:val="28"/>
              </w:rPr>
            </w:pPr>
          </w:p>
        </w:tc>
      </w:tr>
      <w:tr w:rsidR="009667D5" w:rsidRPr="009F2337" w14:paraId="76D1C73F" w14:textId="77777777" w:rsidTr="007E4F0D">
        <w:trPr>
          <w:jc w:val="center"/>
        </w:trPr>
        <w:tc>
          <w:tcPr>
            <w:tcW w:w="4390" w:type="dxa"/>
          </w:tcPr>
          <w:p w14:paraId="40665B6F" w14:textId="77777777" w:rsidR="009667D5" w:rsidRPr="009F2337" w:rsidRDefault="009667D5" w:rsidP="007E4F0D">
            <w:pPr>
              <w:jc w:val="both"/>
              <w:rPr>
                <w:sz w:val="28"/>
                <w:szCs w:val="28"/>
              </w:rPr>
            </w:pPr>
          </w:p>
        </w:tc>
        <w:tc>
          <w:tcPr>
            <w:tcW w:w="2693" w:type="dxa"/>
          </w:tcPr>
          <w:p w14:paraId="31CE7FED" w14:textId="77777777" w:rsidR="009667D5" w:rsidRPr="009F2337" w:rsidRDefault="009667D5" w:rsidP="007E4F0D">
            <w:pPr>
              <w:pStyle w:val="a6"/>
              <w:numPr>
                <w:ilvl w:val="0"/>
                <w:numId w:val="22"/>
              </w:numPr>
              <w:tabs>
                <w:tab w:val="left" w:pos="339"/>
              </w:tabs>
              <w:ind w:left="55" w:hanging="55"/>
              <w:contextualSpacing/>
              <w:jc w:val="both"/>
              <w:rPr>
                <w:sz w:val="28"/>
                <w:szCs w:val="28"/>
              </w:rPr>
            </w:pPr>
            <w:r w:rsidRPr="009F2337">
              <w:rPr>
                <w:sz w:val="28"/>
                <w:szCs w:val="28"/>
              </w:rPr>
              <w:t>Нет соответствия</w:t>
            </w:r>
          </w:p>
        </w:tc>
        <w:tc>
          <w:tcPr>
            <w:tcW w:w="2518" w:type="dxa"/>
          </w:tcPr>
          <w:p w14:paraId="5A0E6F54" w14:textId="77777777" w:rsidR="009667D5" w:rsidRPr="009F2337" w:rsidRDefault="009667D5" w:rsidP="007E4F0D">
            <w:pPr>
              <w:jc w:val="both"/>
              <w:rPr>
                <w:sz w:val="28"/>
                <w:szCs w:val="28"/>
              </w:rPr>
            </w:pPr>
          </w:p>
        </w:tc>
      </w:tr>
    </w:tbl>
    <w:p w14:paraId="68D5C501" w14:textId="4C4ABB1E" w:rsidR="009667D5" w:rsidRPr="003B7793" w:rsidRDefault="000E1A15" w:rsidP="009667D5">
      <w:pPr>
        <w:pStyle w:val="af3"/>
        <w:spacing w:before="0" w:beforeAutospacing="0" w:after="0" w:afterAutospacing="0"/>
        <w:jc w:val="both"/>
        <w:rPr>
          <w:color w:val="000000"/>
          <w:sz w:val="28"/>
          <w:szCs w:val="28"/>
        </w:rPr>
      </w:pPr>
      <w:r>
        <w:rPr>
          <w:color w:val="000000"/>
          <w:sz w:val="28"/>
          <w:szCs w:val="28"/>
        </w:rPr>
        <w:t>И др.</w:t>
      </w:r>
    </w:p>
    <w:p w14:paraId="6BF3A0C9" w14:textId="77777777" w:rsidR="009667D5" w:rsidRDefault="009667D5" w:rsidP="009667D5">
      <w:pPr>
        <w:pStyle w:val="a6"/>
        <w:ind w:left="0"/>
        <w:jc w:val="both"/>
        <w:rPr>
          <w:rFonts w:eastAsia="Calibri"/>
          <w:sz w:val="28"/>
          <w:szCs w:val="28"/>
          <w:shd w:val="clear" w:color="auto" w:fill="FFFFFF"/>
        </w:rPr>
      </w:pPr>
    </w:p>
    <w:p w14:paraId="7C6C2EA9" w14:textId="77777777" w:rsidR="009667D5" w:rsidRDefault="009667D5" w:rsidP="009667D5">
      <w:pPr>
        <w:pStyle w:val="a6"/>
        <w:ind w:left="0"/>
        <w:jc w:val="both"/>
        <w:rPr>
          <w:rFonts w:eastAsia="Calibri"/>
          <w:sz w:val="28"/>
          <w:szCs w:val="28"/>
          <w:shd w:val="clear" w:color="auto" w:fill="FFFFFF"/>
        </w:rPr>
      </w:pPr>
      <w:r w:rsidRPr="003B7793">
        <w:rPr>
          <w:rFonts w:eastAsia="Yu Mincho"/>
          <w:b/>
          <w:bCs/>
          <w:sz w:val="28"/>
          <w:szCs w:val="28"/>
        </w:rPr>
        <w:t xml:space="preserve">3 вопрос </w:t>
      </w:r>
      <w:r w:rsidRPr="003B7793">
        <w:rPr>
          <w:rFonts w:eastAsia="Yu Mincho"/>
          <w:b/>
          <w:sz w:val="28"/>
          <w:szCs w:val="28"/>
        </w:rPr>
        <w:t>(максимум 20 баллов). Практико-ориентированное задание:</w:t>
      </w:r>
    </w:p>
    <w:p w14:paraId="5D46FC1C" w14:textId="77777777" w:rsidR="009667D5" w:rsidRDefault="009667D5" w:rsidP="009667D5">
      <w:pPr>
        <w:pStyle w:val="a6"/>
        <w:ind w:left="0"/>
        <w:jc w:val="both"/>
        <w:rPr>
          <w:rFonts w:eastAsia="Calibri"/>
          <w:sz w:val="28"/>
          <w:szCs w:val="28"/>
          <w:shd w:val="clear" w:color="auto" w:fill="FFFFFF"/>
        </w:rPr>
      </w:pPr>
    </w:p>
    <w:p w14:paraId="07429B9C" w14:textId="305829C3" w:rsidR="009667D5" w:rsidRPr="003B7793" w:rsidRDefault="009667D5" w:rsidP="009667D5">
      <w:pPr>
        <w:pStyle w:val="a6"/>
        <w:ind w:left="0"/>
        <w:jc w:val="both"/>
        <w:rPr>
          <w:bCs/>
          <w:sz w:val="28"/>
          <w:szCs w:val="28"/>
        </w:rPr>
      </w:pPr>
      <w:r w:rsidRPr="003B7793">
        <w:rPr>
          <w:rFonts w:eastAsia="Calibri"/>
          <w:sz w:val="28"/>
          <w:szCs w:val="28"/>
          <w:shd w:val="clear" w:color="auto" w:fill="FFFFFF"/>
        </w:rPr>
        <w:t>3.1</w:t>
      </w:r>
      <w:r w:rsidR="00F74510">
        <w:rPr>
          <w:rFonts w:eastAsia="Calibri"/>
          <w:sz w:val="28"/>
          <w:szCs w:val="28"/>
          <w:shd w:val="clear" w:color="auto" w:fill="FFFFFF"/>
        </w:rPr>
        <w:t>.</w:t>
      </w:r>
      <w:r w:rsidRPr="003B7793">
        <w:rPr>
          <w:sz w:val="28"/>
          <w:szCs w:val="28"/>
        </w:rPr>
        <w:t xml:space="preserve"> </w:t>
      </w:r>
      <w:r w:rsidRPr="003B7793">
        <w:rPr>
          <w:bCs/>
          <w:sz w:val="28"/>
          <w:szCs w:val="28"/>
        </w:rPr>
        <w:t>Заполните таблицу – приведите примеры казначейских платежей в каждой из граф:</w:t>
      </w:r>
    </w:p>
    <w:tbl>
      <w:tblPr>
        <w:tblStyle w:val="a8"/>
        <w:tblW w:w="0" w:type="auto"/>
        <w:tblInd w:w="720" w:type="dxa"/>
        <w:tblLook w:val="04A0" w:firstRow="1" w:lastRow="0" w:firstColumn="1" w:lastColumn="0" w:noHBand="0" w:noVBand="1"/>
      </w:tblPr>
      <w:tblGrid>
        <w:gridCol w:w="806"/>
        <w:gridCol w:w="2681"/>
        <w:gridCol w:w="2682"/>
        <w:gridCol w:w="2682"/>
      </w:tblGrid>
      <w:tr w:rsidR="009667D5" w:rsidRPr="003B7793" w14:paraId="25DB6F4B" w14:textId="77777777" w:rsidTr="007E4F0D">
        <w:tc>
          <w:tcPr>
            <w:tcW w:w="806" w:type="dxa"/>
          </w:tcPr>
          <w:p w14:paraId="2158768E" w14:textId="77777777" w:rsidR="009667D5" w:rsidRPr="003B7793" w:rsidRDefault="009667D5" w:rsidP="007E4F0D">
            <w:pPr>
              <w:pStyle w:val="a6"/>
              <w:ind w:left="0"/>
              <w:jc w:val="center"/>
              <w:rPr>
                <w:bCs/>
                <w:sz w:val="28"/>
                <w:szCs w:val="28"/>
              </w:rPr>
            </w:pPr>
          </w:p>
        </w:tc>
        <w:tc>
          <w:tcPr>
            <w:tcW w:w="2681" w:type="dxa"/>
          </w:tcPr>
          <w:p w14:paraId="59C8F8FB" w14:textId="77777777" w:rsidR="009667D5" w:rsidRPr="003B7793" w:rsidRDefault="009667D5" w:rsidP="007E4F0D">
            <w:pPr>
              <w:pStyle w:val="a6"/>
              <w:ind w:left="0"/>
              <w:jc w:val="center"/>
              <w:rPr>
                <w:bCs/>
                <w:sz w:val="28"/>
                <w:szCs w:val="28"/>
              </w:rPr>
            </w:pPr>
            <w:r w:rsidRPr="003B7793">
              <w:rPr>
                <w:bCs/>
                <w:sz w:val="28"/>
                <w:szCs w:val="28"/>
              </w:rPr>
              <w:t>G2G</w:t>
            </w:r>
          </w:p>
        </w:tc>
        <w:tc>
          <w:tcPr>
            <w:tcW w:w="2682" w:type="dxa"/>
          </w:tcPr>
          <w:p w14:paraId="0E049565" w14:textId="77777777" w:rsidR="009667D5" w:rsidRPr="003B7793" w:rsidRDefault="009667D5" w:rsidP="007E4F0D">
            <w:pPr>
              <w:pStyle w:val="a6"/>
              <w:ind w:left="0"/>
              <w:jc w:val="center"/>
              <w:rPr>
                <w:bCs/>
                <w:sz w:val="28"/>
                <w:szCs w:val="28"/>
              </w:rPr>
            </w:pPr>
            <w:r w:rsidRPr="003B7793">
              <w:rPr>
                <w:bCs/>
                <w:sz w:val="28"/>
                <w:szCs w:val="28"/>
              </w:rPr>
              <w:t>G2P/B</w:t>
            </w:r>
          </w:p>
        </w:tc>
        <w:tc>
          <w:tcPr>
            <w:tcW w:w="2682" w:type="dxa"/>
          </w:tcPr>
          <w:p w14:paraId="60E3FFDB" w14:textId="77777777" w:rsidR="009667D5" w:rsidRPr="003B7793" w:rsidRDefault="009667D5" w:rsidP="007E4F0D">
            <w:pPr>
              <w:pStyle w:val="a6"/>
              <w:ind w:left="0"/>
              <w:jc w:val="center"/>
              <w:rPr>
                <w:bCs/>
                <w:sz w:val="28"/>
                <w:szCs w:val="28"/>
              </w:rPr>
            </w:pPr>
            <w:r w:rsidRPr="003B7793">
              <w:rPr>
                <w:bCs/>
                <w:sz w:val="28"/>
                <w:szCs w:val="28"/>
              </w:rPr>
              <w:t>P/B2G</w:t>
            </w:r>
          </w:p>
        </w:tc>
      </w:tr>
      <w:tr w:rsidR="009667D5" w:rsidRPr="003B7793" w14:paraId="4DA72D83" w14:textId="77777777" w:rsidTr="007E4F0D">
        <w:tc>
          <w:tcPr>
            <w:tcW w:w="806" w:type="dxa"/>
          </w:tcPr>
          <w:p w14:paraId="6E4957F3" w14:textId="77777777" w:rsidR="009667D5" w:rsidRPr="003B7793" w:rsidRDefault="009667D5" w:rsidP="007E4F0D">
            <w:pPr>
              <w:jc w:val="both"/>
              <w:rPr>
                <w:sz w:val="28"/>
                <w:szCs w:val="28"/>
              </w:rPr>
            </w:pPr>
            <w:r w:rsidRPr="003B7793">
              <w:rPr>
                <w:sz w:val="28"/>
                <w:szCs w:val="28"/>
              </w:rPr>
              <w:t>1</w:t>
            </w:r>
          </w:p>
        </w:tc>
        <w:tc>
          <w:tcPr>
            <w:tcW w:w="2681" w:type="dxa"/>
          </w:tcPr>
          <w:p w14:paraId="0EBFFEF7" w14:textId="77777777" w:rsidR="009667D5" w:rsidRPr="003B7793" w:rsidRDefault="009667D5" w:rsidP="007E4F0D">
            <w:pPr>
              <w:jc w:val="both"/>
              <w:rPr>
                <w:sz w:val="28"/>
                <w:szCs w:val="28"/>
              </w:rPr>
            </w:pPr>
          </w:p>
        </w:tc>
        <w:tc>
          <w:tcPr>
            <w:tcW w:w="2682" w:type="dxa"/>
          </w:tcPr>
          <w:p w14:paraId="76A4FC9B" w14:textId="77777777" w:rsidR="009667D5" w:rsidRPr="003B7793" w:rsidRDefault="009667D5" w:rsidP="007E4F0D">
            <w:pPr>
              <w:jc w:val="both"/>
              <w:rPr>
                <w:sz w:val="28"/>
                <w:szCs w:val="28"/>
              </w:rPr>
            </w:pPr>
          </w:p>
        </w:tc>
        <w:tc>
          <w:tcPr>
            <w:tcW w:w="2682" w:type="dxa"/>
          </w:tcPr>
          <w:p w14:paraId="327BACF6" w14:textId="77777777" w:rsidR="009667D5" w:rsidRPr="003B7793" w:rsidRDefault="009667D5" w:rsidP="007E4F0D">
            <w:pPr>
              <w:jc w:val="both"/>
              <w:rPr>
                <w:sz w:val="28"/>
                <w:szCs w:val="28"/>
              </w:rPr>
            </w:pPr>
          </w:p>
        </w:tc>
      </w:tr>
      <w:tr w:rsidR="009667D5" w:rsidRPr="003B7793" w14:paraId="4F6B6C2E" w14:textId="77777777" w:rsidTr="007E4F0D">
        <w:tc>
          <w:tcPr>
            <w:tcW w:w="806" w:type="dxa"/>
          </w:tcPr>
          <w:p w14:paraId="2189D3C2" w14:textId="77777777" w:rsidR="009667D5" w:rsidRPr="003B7793" w:rsidRDefault="009667D5" w:rsidP="007E4F0D">
            <w:pPr>
              <w:jc w:val="both"/>
              <w:rPr>
                <w:sz w:val="28"/>
                <w:szCs w:val="28"/>
              </w:rPr>
            </w:pPr>
            <w:r w:rsidRPr="003B7793">
              <w:rPr>
                <w:sz w:val="28"/>
                <w:szCs w:val="28"/>
              </w:rPr>
              <w:t>2</w:t>
            </w:r>
          </w:p>
        </w:tc>
        <w:tc>
          <w:tcPr>
            <w:tcW w:w="2681" w:type="dxa"/>
          </w:tcPr>
          <w:p w14:paraId="3F8D72CC" w14:textId="77777777" w:rsidR="009667D5" w:rsidRPr="003B7793" w:rsidRDefault="009667D5" w:rsidP="007E4F0D">
            <w:pPr>
              <w:jc w:val="both"/>
              <w:rPr>
                <w:sz w:val="28"/>
                <w:szCs w:val="28"/>
              </w:rPr>
            </w:pPr>
          </w:p>
        </w:tc>
        <w:tc>
          <w:tcPr>
            <w:tcW w:w="2682" w:type="dxa"/>
          </w:tcPr>
          <w:p w14:paraId="3079D43A" w14:textId="77777777" w:rsidR="009667D5" w:rsidRPr="003B7793" w:rsidRDefault="009667D5" w:rsidP="007E4F0D">
            <w:pPr>
              <w:jc w:val="both"/>
              <w:rPr>
                <w:sz w:val="28"/>
                <w:szCs w:val="28"/>
              </w:rPr>
            </w:pPr>
          </w:p>
        </w:tc>
        <w:tc>
          <w:tcPr>
            <w:tcW w:w="2682" w:type="dxa"/>
          </w:tcPr>
          <w:p w14:paraId="4CCF7FEC" w14:textId="77777777" w:rsidR="009667D5" w:rsidRPr="003B7793" w:rsidRDefault="009667D5" w:rsidP="007E4F0D">
            <w:pPr>
              <w:jc w:val="both"/>
              <w:rPr>
                <w:sz w:val="28"/>
                <w:szCs w:val="28"/>
              </w:rPr>
            </w:pPr>
          </w:p>
        </w:tc>
      </w:tr>
      <w:tr w:rsidR="009667D5" w:rsidRPr="003B7793" w14:paraId="130C2E1C" w14:textId="77777777" w:rsidTr="007E4F0D">
        <w:tc>
          <w:tcPr>
            <w:tcW w:w="806" w:type="dxa"/>
          </w:tcPr>
          <w:p w14:paraId="67220CAE" w14:textId="77777777" w:rsidR="009667D5" w:rsidRPr="003B7793" w:rsidRDefault="009667D5" w:rsidP="007E4F0D">
            <w:pPr>
              <w:jc w:val="both"/>
              <w:rPr>
                <w:sz w:val="28"/>
                <w:szCs w:val="28"/>
              </w:rPr>
            </w:pPr>
            <w:r w:rsidRPr="003B7793">
              <w:rPr>
                <w:sz w:val="28"/>
                <w:szCs w:val="28"/>
              </w:rPr>
              <w:t>3</w:t>
            </w:r>
          </w:p>
        </w:tc>
        <w:tc>
          <w:tcPr>
            <w:tcW w:w="2681" w:type="dxa"/>
          </w:tcPr>
          <w:p w14:paraId="204D659A" w14:textId="77777777" w:rsidR="009667D5" w:rsidRPr="003B7793" w:rsidRDefault="009667D5" w:rsidP="007E4F0D">
            <w:pPr>
              <w:jc w:val="both"/>
              <w:rPr>
                <w:sz w:val="28"/>
                <w:szCs w:val="28"/>
              </w:rPr>
            </w:pPr>
          </w:p>
        </w:tc>
        <w:tc>
          <w:tcPr>
            <w:tcW w:w="2682" w:type="dxa"/>
          </w:tcPr>
          <w:p w14:paraId="543F781F" w14:textId="77777777" w:rsidR="009667D5" w:rsidRPr="003B7793" w:rsidRDefault="009667D5" w:rsidP="007E4F0D">
            <w:pPr>
              <w:jc w:val="both"/>
              <w:rPr>
                <w:sz w:val="28"/>
                <w:szCs w:val="28"/>
              </w:rPr>
            </w:pPr>
          </w:p>
        </w:tc>
        <w:tc>
          <w:tcPr>
            <w:tcW w:w="2682" w:type="dxa"/>
          </w:tcPr>
          <w:p w14:paraId="21F0196D" w14:textId="77777777" w:rsidR="009667D5" w:rsidRPr="003B7793" w:rsidRDefault="009667D5" w:rsidP="007E4F0D">
            <w:pPr>
              <w:jc w:val="both"/>
              <w:rPr>
                <w:sz w:val="28"/>
                <w:szCs w:val="28"/>
              </w:rPr>
            </w:pPr>
          </w:p>
        </w:tc>
      </w:tr>
    </w:tbl>
    <w:p w14:paraId="5551B4E6" w14:textId="77777777" w:rsidR="009667D5" w:rsidRPr="003B7793" w:rsidRDefault="009667D5" w:rsidP="009667D5">
      <w:pPr>
        <w:pStyle w:val="a6"/>
        <w:ind w:left="0"/>
        <w:jc w:val="both"/>
        <w:rPr>
          <w:bCs/>
          <w:sz w:val="28"/>
          <w:szCs w:val="28"/>
        </w:rPr>
      </w:pPr>
    </w:p>
    <w:p w14:paraId="3A95B565" w14:textId="77777777" w:rsidR="009667D5" w:rsidRPr="003B7793" w:rsidRDefault="009667D5" w:rsidP="009667D5">
      <w:pPr>
        <w:pStyle w:val="a6"/>
        <w:ind w:left="0"/>
        <w:jc w:val="both"/>
        <w:rPr>
          <w:bCs/>
          <w:sz w:val="28"/>
          <w:szCs w:val="28"/>
        </w:rPr>
      </w:pPr>
      <w:r w:rsidRPr="003B7793">
        <w:rPr>
          <w:bCs/>
          <w:sz w:val="28"/>
          <w:szCs w:val="28"/>
        </w:rPr>
        <w:t>Объясните, с какой графой связано ускорение платежей в условиях введения системы казначейских платежей в Российской Федерации, и объясните суть изменений.</w:t>
      </w:r>
    </w:p>
    <w:p w14:paraId="1C5CB55E" w14:textId="77777777" w:rsidR="009667D5" w:rsidRPr="003B7793" w:rsidRDefault="009667D5" w:rsidP="009667D5">
      <w:pPr>
        <w:pStyle w:val="a6"/>
        <w:ind w:left="0"/>
        <w:jc w:val="both"/>
        <w:rPr>
          <w:rFonts w:eastAsia="Calibri"/>
          <w:sz w:val="28"/>
          <w:szCs w:val="28"/>
          <w:shd w:val="clear" w:color="auto" w:fill="FFFFFF"/>
        </w:rPr>
      </w:pPr>
    </w:p>
    <w:p w14:paraId="2BA68A2D" w14:textId="2E8B480F" w:rsidR="009667D5" w:rsidRPr="003B7793" w:rsidRDefault="009667D5" w:rsidP="009667D5">
      <w:pPr>
        <w:pStyle w:val="a6"/>
        <w:ind w:left="0"/>
        <w:jc w:val="both"/>
        <w:rPr>
          <w:sz w:val="28"/>
          <w:szCs w:val="28"/>
        </w:rPr>
      </w:pPr>
      <w:r w:rsidRPr="003B7793">
        <w:rPr>
          <w:rFonts w:eastAsia="Calibri"/>
          <w:sz w:val="28"/>
          <w:szCs w:val="28"/>
          <w:shd w:val="clear" w:color="auto" w:fill="FFFFFF"/>
        </w:rPr>
        <w:t>3.2</w:t>
      </w:r>
      <w:r w:rsidR="00F74510">
        <w:rPr>
          <w:rFonts w:eastAsia="Calibri"/>
          <w:sz w:val="28"/>
          <w:szCs w:val="28"/>
          <w:shd w:val="clear" w:color="auto" w:fill="FFFFFF"/>
        </w:rPr>
        <w:t>.</w:t>
      </w:r>
      <w:r w:rsidRPr="003B7793">
        <w:rPr>
          <w:sz w:val="28"/>
          <w:szCs w:val="28"/>
        </w:rPr>
        <w:t xml:space="preserve"> Данные об исполнении консолидированного бюджета субъекта Российской Федерации приведены ниже</w:t>
      </w:r>
      <w:r>
        <w:rPr>
          <w:sz w:val="28"/>
          <w:szCs w:val="28"/>
        </w:rPr>
        <w:t>, млрд рублей</w:t>
      </w:r>
      <w:r w:rsidRPr="003B7793">
        <w:rPr>
          <w:sz w:val="28"/>
          <w:szCs w:val="28"/>
        </w:rPr>
        <w:t>:</w:t>
      </w:r>
    </w:p>
    <w:tbl>
      <w:tblPr>
        <w:tblStyle w:val="a8"/>
        <w:tblW w:w="0" w:type="auto"/>
        <w:tblLook w:val="04A0" w:firstRow="1" w:lastRow="0" w:firstColumn="1" w:lastColumn="0" w:noHBand="0" w:noVBand="1"/>
      </w:tblPr>
      <w:tblGrid>
        <w:gridCol w:w="4957"/>
        <w:gridCol w:w="1842"/>
        <w:gridCol w:w="1418"/>
        <w:gridCol w:w="1354"/>
      </w:tblGrid>
      <w:tr w:rsidR="009667D5" w:rsidRPr="003B7793" w14:paraId="3AB239C4" w14:textId="77777777" w:rsidTr="007E4F0D">
        <w:tc>
          <w:tcPr>
            <w:tcW w:w="4957" w:type="dxa"/>
          </w:tcPr>
          <w:p w14:paraId="2F0FAE93" w14:textId="77777777" w:rsidR="009667D5" w:rsidRPr="003B7793" w:rsidRDefault="009667D5" w:rsidP="007E4F0D">
            <w:pPr>
              <w:pStyle w:val="af6"/>
              <w:jc w:val="both"/>
              <w:rPr>
                <w:sz w:val="28"/>
                <w:szCs w:val="28"/>
              </w:rPr>
            </w:pPr>
          </w:p>
        </w:tc>
        <w:tc>
          <w:tcPr>
            <w:tcW w:w="1842" w:type="dxa"/>
          </w:tcPr>
          <w:p w14:paraId="07A90929" w14:textId="77777777" w:rsidR="009667D5" w:rsidRPr="003B7793" w:rsidRDefault="009667D5" w:rsidP="007E4F0D">
            <w:pPr>
              <w:pStyle w:val="af6"/>
              <w:jc w:val="center"/>
              <w:rPr>
                <w:sz w:val="28"/>
                <w:szCs w:val="28"/>
              </w:rPr>
            </w:pPr>
            <w:r w:rsidRPr="003B7793">
              <w:rPr>
                <w:sz w:val="28"/>
                <w:szCs w:val="28"/>
              </w:rPr>
              <w:t>2019</w:t>
            </w:r>
          </w:p>
        </w:tc>
        <w:tc>
          <w:tcPr>
            <w:tcW w:w="1418" w:type="dxa"/>
          </w:tcPr>
          <w:p w14:paraId="7AD10F81" w14:textId="77777777" w:rsidR="009667D5" w:rsidRPr="003B7793" w:rsidRDefault="009667D5" w:rsidP="007E4F0D">
            <w:pPr>
              <w:pStyle w:val="af6"/>
              <w:jc w:val="center"/>
              <w:rPr>
                <w:sz w:val="28"/>
                <w:szCs w:val="28"/>
              </w:rPr>
            </w:pPr>
            <w:r w:rsidRPr="003B7793">
              <w:rPr>
                <w:sz w:val="28"/>
                <w:szCs w:val="28"/>
              </w:rPr>
              <w:t>2020</w:t>
            </w:r>
          </w:p>
        </w:tc>
        <w:tc>
          <w:tcPr>
            <w:tcW w:w="1354" w:type="dxa"/>
          </w:tcPr>
          <w:p w14:paraId="414CCF1C" w14:textId="77777777" w:rsidR="009667D5" w:rsidRPr="003B7793" w:rsidRDefault="009667D5" w:rsidP="007E4F0D">
            <w:pPr>
              <w:pStyle w:val="af6"/>
              <w:jc w:val="center"/>
              <w:rPr>
                <w:sz w:val="28"/>
                <w:szCs w:val="28"/>
              </w:rPr>
            </w:pPr>
            <w:r w:rsidRPr="003B7793">
              <w:rPr>
                <w:sz w:val="28"/>
                <w:szCs w:val="28"/>
              </w:rPr>
              <w:t>2021</w:t>
            </w:r>
          </w:p>
        </w:tc>
      </w:tr>
      <w:tr w:rsidR="009667D5" w:rsidRPr="003B7793" w14:paraId="65BFF312" w14:textId="77777777" w:rsidTr="007E4F0D">
        <w:tc>
          <w:tcPr>
            <w:tcW w:w="4957" w:type="dxa"/>
          </w:tcPr>
          <w:p w14:paraId="625EF0D0" w14:textId="77777777" w:rsidR="009667D5" w:rsidRPr="003B7793" w:rsidRDefault="009667D5" w:rsidP="007E4F0D">
            <w:pPr>
              <w:pStyle w:val="af6"/>
              <w:jc w:val="both"/>
              <w:rPr>
                <w:sz w:val="28"/>
                <w:szCs w:val="28"/>
              </w:rPr>
            </w:pPr>
            <w:r w:rsidRPr="003B7793">
              <w:rPr>
                <w:sz w:val="28"/>
                <w:szCs w:val="28"/>
              </w:rPr>
              <w:t>Налоговые и неналоговые доходы</w:t>
            </w:r>
          </w:p>
        </w:tc>
        <w:tc>
          <w:tcPr>
            <w:tcW w:w="1842" w:type="dxa"/>
          </w:tcPr>
          <w:p w14:paraId="6F4948E1" w14:textId="77777777" w:rsidR="009667D5" w:rsidRPr="003B7793" w:rsidRDefault="009667D5" w:rsidP="007E4F0D">
            <w:pPr>
              <w:pStyle w:val="af6"/>
              <w:jc w:val="center"/>
              <w:rPr>
                <w:sz w:val="28"/>
                <w:szCs w:val="28"/>
              </w:rPr>
            </w:pPr>
            <w:r w:rsidRPr="003B7793">
              <w:rPr>
                <w:sz w:val="28"/>
                <w:szCs w:val="28"/>
              </w:rPr>
              <w:t>248</w:t>
            </w:r>
            <w:r w:rsidRPr="003B7793">
              <w:rPr>
                <w:rStyle w:val="a5"/>
                <w:sz w:val="28"/>
                <w:szCs w:val="28"/>
              </w:rPr>
              <w:footnoteReference w:id="1"/>
            </w:r>
          </w:p>
        </w:tc>
        <w:tc>
          <w:tcPr>
            <w:tcW w:w="1418" w:type="dxa"/>
          </w:tcPr>
          <w:p w14:paraId="697DE077" w14:textId="77777777" w:rsidR="009667D5" w:rsidRPr="003B7793" w:rsidRDefault="009667D5" w:rsidP="007E4F0D">
            <w:pPr>
              <w:pStyle w:val="af6"/>
              <w:jc w:val="center"/>
              <w:rPr>
                <w:sz w:val="28"/>
                <w:szCs w:val="28"/>
              </w:rPr>
            </w:pPr>
            <w:r w:rsidRPr="003B7793">
              <w:rPr>
                <w:sz w:val="28"/>
                <w:szCs w:val="28"/>
              </w:rPr>
              <w:t>278</w:t>
            </w:r>
          </w:p>
        </w:tc>
        <w:tc>
          <w:tcPr>
            <w:tcW w:w="1354" w:type="dxa"/>
          </w:tcPr>
          <w:p w14:paraId="1D191178" w14:textId="77777777" w:rsidR="009667D5" w:rsidRPr="003B7793" w:rsidRDefault="009667D5" w:rsidP="007E4F0D">
            <w:pPr>
              <w:pStyle w:val="af6"/>
              <w:jc w:val="center"/>
              <w:rPr>
                <w:sz w:val="28"/>
                <w:szCs w:val="28"/>
              </w:rPr>
            </w:pPr>
            <w:r w:rsidRPr="003B7793">
              <w:rPr>
                <w:sz w:val="28"/>
                <w:szCs w:val="28"/>
              </w:rPr>
              <w:t>279</w:t>
            </w:r>
          </w:p>
        </w:tc>
      </w:tr>
      <w:tr w:rsidR="009667D5" w:rsidRPr="003B7793" w14:paraId="6E7625F2" w14:textId="77777777" w:rsidTr="007E4F0D">
        <w:tc>
          <w:tcPr>
            <w:tcW w:w="4957" w:type="dxa"/>
          </w:tcPr>
          <w:p w14:paraId="0FDCE883" w14:textId="77777777" w:rsidR="009667D5" w:rsidRPr="003B7793" w:rsidRDefault="009667D5" w:rsidP="007E4F0D">
            <w:pPr>
              <w:pStyle w:val="af6"/>
              <w:jc w:val="both"/>
              <w:rPr>
                <w:sz w:val="28"/>
                <w:szCs w:val="28"/>
              </w:rPr>
            </w:pPr>
            <w:r w:rsidRPr="003B7793">
              <w:rPr>
                <w:sz w:val="28"/>
                <w:szCs w:val="28"/>
              </w:rPr>
              <w:t>Безвозмездные поступления, в т.ч.</w:t>
            </w:r>
          </w:p>
        </w:tc>
        <w:tc>
          <w:tcPr>
            <w:tcW w:w="1842" w:type="dxa"/>
          </w:tcPr>
          <w:p w14:paraId="28D09D71" w14:textId="77777777" w:rsidR="009667D5" w:rsidRPr="003B7793" w:rsidRDefault="009667D5" w:rsidP="007E4F0D">
            <w:pPr>
              <w:pStyle w:val="af6"/>
              <w:jc w:val="center"/>
              <w:rPr>
                <w:sz w:val="28"/>
                <w:szCs w:val="28"/>
              </w:rPr>
            </w:pPr>
            <w:r w:rsidRPr="003B7793">
              <w:rPr>
                <w:sz w:val="28"/>
                <w:szCs w:val="28"/>
              </w:rPr>
              <w:t>45</w:t>
            </w:r>
          </w:p>
        </w:tc>
        <w:tc>
          <w:tcPr>
            <w:tcW w:w="1418" w:type="dxa"/>
          </w:tcPr>
          <w:p w14:paraId="6634C633" w14:textId="77777777" w:rsidR="009667D5" w:rsidRPr="003B7793" w:rsidRDefault="009667D5" w:rsidP="007E4F0D">
            <w:pPr>
              <w:pStyle w:val="af6"/>
              <w:jc w:val="center"/>
              <w:rPr>
                <w:sz w:val="28"/>
                <w:szCs w:val="28"/>
              </w:rPr>
            </w:pPr>
            <w:r w:rsidRPr="003B7793">
              <w:rPr>
                <w:sz w:val="28"/>
                <w:szCs w:val="28"/>
              </w:rPr>
              <w:t>35</w:t>
            </w:r>
          </w:p>
        </w:tc>
        <w:tc>
          <w:tcPr>
            <w:tcW w:w="1354" w:type="dxa"/>
          </w:tcPr>
          <w:p w14:paraId="11A47DAE" w14:textId="77777777" w:rsidR="009667D5" w:rsidRPr="003B7793" w:rsidRDefault="009667D5" w:rsidP="007E4F0D">
            <w:pPr>
              <w:pStyle w:val="af6"/>
              <w:jc w:val="center"/>
              <w:rPr>
                <w:sz w:val="28"/>
                <w:szCs w:val="28"/>
              </w:rPr>
            </w:pPr>
            <w:r w:rsidRPr="003B7793">
              <w:rPr>
                <w:sz w:val="28"/>
                <w:szCs w:val="28"/>
              </w:rPr>
              <w:t>50</w:t>
            </w:r>
          </w:p>
        </w:tc>
      </w:tr>
      <w:tr w:rsidR="009667D5" w:rsidRPr="003B7793" w14:paraId="417D611B" w14:textId="77777777" w:rsidTr="007E4F0D">
        <w:tc>
          <w:tcPr>
            <w:tcW w:w="4957" w:type="dxa"/>
          </w:tcPr>
          <w:p w14:paraId="459A956C" w14:textId="77777777" w:rsidR="009667D5" w:rsidRPr="003B7793" w:rsidRDefault="009667D5" w:rsidP="007E4F0D">
            <w:pPr>
              <w:pStyle w:val="af6"/>
              <w:jc w:val="both"/>
              <w:rPr>
                <w:sz w:val="28"/>
                <w:szCs w:val="28"/>
              </w:rPr>
            </w:pPr>
            <w:r w:rsidRPr="003B7793">
              <w:rPr>
                <w:sz w:val="28"/>
                <w:szCs w:val="28"/>
              </w:rPr>
              <w:t xml:space="preserve">Дотации из федерального бюджета </w:t>
            </w:r>
          </w:p>
        </w:tc>
        <w:tc>
          <w:tcPr>
            <w:tcW w:w="1842" w:type="dxa"/>
          </w:tcPr>
          <w:p w14:paraId="56632846" w14:textId="77777777" w:rsidR="009667D5" w:rsidRPr="003B7793" w:rsidRDefault="009667D5" w:rsidP="007E4F0D">
            <w:pPr>
              <w:pStyle w:val="af6"/>
              <w:jc w:val="center"/>
              <w:rPr>
                <w:sz w:val="28"/>
                <w:szCs w:val="28"/>
              </w:rPr>
            </w:pPr>
            <w:r w:rsidRPr="003B7793">
              <w:rPr>
                <w:sz w:val="28"/>
                <w:szCs w:val="28"/>
              </w:rPr>
              <w:t>20</w:t>
            </w:r>
          </w:p>
        </w:tc>
        <w:tc>
          <w:tcPr>
            <w:tcW w:w="1418" w:type="dxa"/>
          </w:tcPr>
          <w:p w14:paraId="350CEFAE" w14:textId="77777777" w:rsidR="009667D5" w:rsidRPr="003B7793" w:rsidRDefault="009667D5" w:rsidP="007E4F0D">
            <w:pPr>
              <w:pStyle w:val="af6"/>
              <w:jc w:val="center"/>
              <w:rPr>
                <w:sz w:val="28"/>
                <w:szCs w:val="28"/>
              </w:rPr>
            </w:pPr>
            <w:r w:rsidRPr="003B7793">
              <w:rPr>
                <w:sz w:val="28"/>
                <w:szCs w:val="28"/>
              </w:rPr>
              <w:t>16</w:t>
            </w:r>
          </w:p>
        </w:tc>
        <w:tc>
          <w:tcPr>
            <w:tcW w:w="1354" w:type="dxa"/>
          </w:tcPr>
          <w:p w14:paraId="4C53AF6A" w14:textId="77777777" w:rsidR="009667D5" w:rsidRPr="003B7793" w:rsidRDefault="009667D5" w:rsidP="007E4F0D">
            <w:pPr>
              <w:pStyle w:val="af6"/>
              <w:jc w:val="center"/>
              <w:rPr>
                <w:sz w:val="28"/>
                <w:szCs w:val="28"/>
              </w:rPr>
            </w:pPr>
            <w:r w:rsidRPr="003B7793">
              <w:rPr>
                <w:sz w:val="28"/>
                <w:szCs w:val="28"/>
              </w:rPr>
              <w:t>20</w:t>
            </w:r>
          </w:p>
        </w:tc>
      </w:tr>
      <w:tr w:rsidR="009667D5" w:rsidRPr="003B7793" w14:paraId="16402F87" w14:textId="77777777" w:rsidTr="007E4F0D">
        <w:tc>
          <w:tcPr>
            <w:tcW w:w="4957" w:type="dxa"/>
          </w:tcPr>
          <w:p w14:paraId="02031C5C" w14:textId="77777777" w:rsidR="009667D5" w:rsidRPr="003B7793" w:rsidRDefault="009667D5" w:rsidP="007E4F0D">
            <w:pPr>
              <w:pStyle w:val="af6"/>
              <w:jc w:val="both"/>
              <w:rPr>
                <w:sz w:val="28"/>
                <w:szCs w:val="28"/>
              </w:rPr>
            </w:pPr>
            <w:r w:rsidRPr="003B7793">
              <w:rPr>
                <w:sz w:val="28"/>
                <w:szCs w:val="28"/>
              </w:rPr>
              <w:t>Субвенции из федерального бюджета</w:t>
            </w:r>
          </w:p>
        </w:tc>
        <w:tc>
          <w:tcPr>
            <w:tcW w:w="1842" w:type="dxa"/>
          </w:tcPr>
          <w:p w14:paraId="4C6396D7" w14:textId="77777777" w:rsidR="009667D5" w:rsidRPr="003B7793" w:rsidRDefault="009667D5" w:rsidP="007E4F0D">
            <w:pPr>
              <w:pStyle w:val="af6"/>
              <w:jc w:val="center"/>
              <w:rPr>
                <w:sz w:val="28"/>
                <w:szCs w:val="28"/>
              </w:rPr>
            </w:pPr>
            <w:r w:rsidRPr="003B7793">
              <w:rPr>
                <w:sz w:val="28"/>
                <w:szCs w:val="28"/>
              </w:rPr>
              <w:t>5</w:t>
            </w:r>
          </w:p>
        </w:tc>
        <w:tc>
          <w:tcPr>
            <w:tcW w:w="1418" w:type="dxa"/>
          </w:tcPr>
          <w:p w14:paraId="239E9066" w14:textId="77777777" w:rsidR="009667D5" w:rsidRPr="003B7793" w:rsidRDefault="009667D5" w:rsidP="007E4F0D">
            <w:pPr>
              <w:pStyle w:val="af6"/>
              <w:jc w:val="center"/>
              <w:rPr>
                <w:sz w:val="28"/>
                <w:szCs w:val="28"/>
              </w:rPr>
            </w:pPr>
            <w:r w:rsidRPr="003B7793">
              <w:rPr>
                <w:sz w:val="28"/>
                <w:szCs w:val="28"/>
              </w:rPr>
              <w:t>7</w:t>
            </w:r>
          </w:p>
        </w:tc>
        <w:tc>
          <w:tcPr>
            <w:tcW w:w="1354" w:type="dxa"/>
          </w:tcPr>
          <w:p w14:paraId="15165ED1" w14:textId="77777777" w:rsidR="009667D5" w:rsidRPr="003B7793" w:rsidRDefault="009667D5" w:rsidP="007E4F0D">
            <w:pPr>
              <w:pStyle w:val="af6"/>
              <w:jc w:val="center"/>
              <w:rPr>
                <w:sz w:val="28"/>
                <w:szCs w:val="28"/>
              </w:rPr>
            </w:pPr>
            <w:r w:rsidRPr="003B7793">
              <w:rPr>
                <w:sz w:val="28"/>
                <w:szCs w:val="28"/>
              </w:rPr>
              <w:t>12</w:t>
            </w:r>
          </w:p>
        </w:tc>
      </w:tr>
      <w:tr w:rsidR="009667D5" w:rsidRPr="003B7793" w14:paraId="4B9E2737" w14:textId="77777777" w:rsidTr="007E4F0D">
        <w:tc>
          <w:tcPr>
            <w:tcW w:w="4957" w:type="dxa"/>
          </w:tcPr>
          <w:p w14:paraId="376BF8FA" w14:textId="77777777" w:rsidR="009667D5" w:rsidRPr="003B7793" w:rsidRDefault="009667D5" w:rsidP="007E4F0D">
            <w:pPr>
              <w:pStyle w:val="af6"/>
              <w:jc w:val="both"/>
              <w:rPr>
                <w:sz w:val="28"/>
                <w:szCs w:val="28"/>
              </w:rPr>
            </w:pPr>
            <w:r w:rsidRPr="003B7793">
              <w:rPr>
                <w:sz w:val="28"/>
                <w:szCs w:val="28"/>
              </w:rPr>
              <w:t>Субсидии из федерального бюджета</w:t>
            </w:r>
          </w:p>
        </w:tc>
        <w:tc>
          <w:tcPr>
            <w:tcW w:w="1842" w:type="dxa"/>
          </w:tcPr>
          <w:p w14:paraId="443B6BBB" w14:textId="77777777" w:rsidR="009667D5" w:rsidRPr="003B7793" w:rsidRDefault="009667D5" w:rsidP="007E4F0D">
            <w:pPr>
              <w:pStyle w:val="af6"/>
              <w:jc w:val="center"/>
              <w:rPr>
                <w:sz w:val="28"/>
                <w:szCs w:val="28"/>
              </w:rPr>
            </w:pPr>
            <w:r w:rsidRPr="003B7793">
              <w:rPr>
                <w:sz w:val="28"/>
                <w:szCs w:val="28"/>
              </w:rPr>
              <w:t>15</w:t>
            </w:r>
          </w:p>
        </w:tc>
        <w:tc>
          <w:tcPr>
            <w:tcW w:w="1418" w:type="dxa"/>
          </w:tcPr>
          <w:p w14:paraId="36A0C7C4" w14:textId="77777777" w:rsidR="009667D5" w:rsidRPr="003B7793" w:rsidRDefault="009667D5" w:rsidP="007E4F0D">
            <w:pPr>
              <w:pStyle w:val="af6"/>
              <w:jc w:val="center"/>
              <w:rPr>
                <w:sz w:val="28"/>
                <w:szCs w:val="28"/>
              </w:rPr>
            </w:pPr>
            <w:r w:rsidRPr="003B7793">
              <w:rPr>
                <w:sz w:val="28"/>
                <w:szCs w:val="28"/>
              </w:rPr>
              <w:t>7</w:t>
            </w:r>
          </w:p>
        </w:tc>
        <w:tc>
          <w:tcPr>
            <w:tcW w:w="1354" w:type="dxa"/>
          </w:tcPr>
          <w:p w14:paraId="511C7415" w14:textId="77777777" w:rsidR="009667D5" w:rsidRPr="003B7793" w:rsidRDefault="009667D5" w:rsidP="007E4F0D">
            <w:pPr>
              <w:pStyle w:val="af6"/>
              <w:jc w:val="center"/>
              <w:rPr>
                <w:sz w:val="28"/>
                <w:szCs w:val="28"/>
              </w:rPr>
            </w:pPr>
            <w:r w:rsidRPr="003B7793">
              <w:rPr>
                <w:sz w:val="28"/>
                <w:szCs w:val="28"/>
              </w:rPr>
              <w:t>12</w:t>
            </w:r>
          </w:p>
        </w:tc>
      </w:tr>
      <w:tr w:rsidR="009667D5" w:rsidRPr="003B7793" w14:paraId="3857FC6C" w14:textId="77777777" w:rsidTr="007E4F0D">
        <w:tc>
          <w:tcPr>
            <w:tcW w:w="4957" w:type="dxa"/>
          </w:tcPr>
          <w:p w14:paraId="0D533DCD" w14:textId="77777777" w:rsidR="009667D5" w:rsidRPr="003B7793" w:rsidRDefault="009667D5" w:rsidP="007E4F0D">
            <w:pPr>
              <w:pStyle w:val="af6"/>
              <w:jc w:val="both"/>
              <w:rPr>
                <w:sz w:val="28"/>
                <w:szCs w:val="28"/>
              </w:rPr>
            </w:pPr>
            <w:r w:rsidRPr="003B7793">
              <w:rPr>
                <w:sz w:val="28"/>
                <w:szCs w:val="28"/>
              </w:rPr>
              <w:t>Иные межбюджетные трансферты</w:t>
            </w:r>
          </w:p>
        </w:tc>
        <w:tc>
          <w:tcPr>
            <w:tcW w:w="1842" w:type="dxa"/>
          </w:tcPr>
          <w:p w14:paraId="4D76ACA0" w14:textId="77777777" w:rsidR="009667D5" w:rsidRPr="003B7793" w:rsidRDefault="009667D5" w:rsidP="007E4F0D">
            <w:pPr>
              <w:pStyle w:val="af6"/>
              <w:jc w:val="center"/>
              <w:rPr>
                <w:sz w:val="28"/>
                <w:szCs w:val="28"/>
              </w:rPr>
            </w:pPr>
            <w:r w:rsidRPr="003B7793">
              <w:rPr>
                <w:sz w:val="28"/>
                <w:szCs w:val="28"/>
              </w:rPr>
              <w:t>5</w:t>
            </w:r>
          </w:p>
        </w:tc>
        <w:tc>
          <w:tcPr>
            <w:tcW w:w="1418" w:type="dxa"/>
          </w:tcPr>
          <w:p w14:paraId="5CC95715" w14:textId="77777777" w:rsidR="009667D5" w:rsidRPr="003B7793" w:rsidRDefault="009667D5" w:rsidP="007E4F0D">
            <w:pPr>
              <w:pStyle w:val="af6"/>
              <w:jc w:val="center"/>
              <w:rPr>
                <w:sz w:val="28"/>
                <w:szCs w:val="28"/>
              </w:rPr>
            </w:pPr>
            <w:r w:rsidRPr="003B7793">
              <w:rPr>
                <w:sz w:val="28"/>
                <w:szCs w:val="28"/>
              </w:rPr>
              <w:t>5</w:t>
            </w:r>
          </w:p>
        </w:tc>
        <w:tc>
          <w:tcPr>
            <w:tcW w:w="1354" w:type="dxa"/>
          </w:tcPr>
          <w:p w14:paraId="331E9C1E" w14:textId="77777777" w:rsidR="009667D5" w:rsidRPr="003B7793" w:rsidRDefault="009667D5" w:rsidP="007E4F0D">
            <w:pPr>
              <w:pStyle w:val="af6"/>
              <w:jc w:val="center"/>
              <w:rPr>
                <w:sz w:val="28"/>
                <w:szCs w:val="28"/>
              </w:rPr>
            </w:pPr>
            <w:r w:rsidRPr="003B7793">
              <w:rPr>
                <w:sz w:val="28"/>
                <w:szCs w:val="28"/>
              </w:rPr>
              <w:t>6</w:t>
            </w:r>
          </w:p>
        </w:tc>
      </w:tr>
    </w:tbl>
    <w:p w14:paraId="227B86B0" w14:textId="77777777" w:rsidR="009667D5" w:rsidRPr="003B7793" w:rsidRDefault="009667D5" w:rsidP="009667D5">
      <w:pPr>
        <w:pStyle w:val="a6"/>
        <w:ind w:left="0"/>
        <w:jc w:val="both"/>
        <w:rPr>
          <w:bCs/>
          <w:sz w:val="28"/>
          <w:szCs w:val="28"/>
        </w:rPr>
      </w:pPr>
    </w:p>
    <w:p w14:paraId="77EAE467" w14:textId="77777777" w:rsidR="009667D5" w:rsidRPr="003B7793" w:rsidRDefault="009667D5" w:rsidP="009667D5">
      <w:pPr>
        <w:pStyle w:val="a6"/>
        <w:ind w:left="0"/>
        <w:jc w:val="both"/>
        <w:rPr>
          <w:bCs/>
          <w:sz w:val="28"/>
          <w:szCs w:val="28"/>
        </w:rPr>
      </w:pPr>
      <w:r w:rsidRPr="003B7793">
        <w:rPr>
          <w:bCs/>
          <w:sz w:val="28"/>
          <w:szCs w:val="28"/>
        </w:rPr>
        <w:t xml:space="preserve">Объясните, с какими ограничениями, предусмотренными бюджетным законодательством, связаны эти данные, сделайте вывод о соответствии приведенных данных требованиям законодательства. </w:t>
      </w:r>
    </w:p>
    <w:p w14:paraId="094934CA" w14:textId="77777777" w:rsidR="009667D5" w:rsidRDefault="009667D5" w:rsidP="009667D5">
      <w:pPr>
        <w:rPr>
          <w:color w:val="000000" w:themeColor="text1"/>
          <w:sz w:val="28"/>
          <w:szCs w:val="28"/>
        </w:rPr>
      </w:pPr>
    </w:p>
    <w:p w14:paraId="587AD61D" w14:textId="77777777" w:rsidR="009667D5" w:rsidRPr="00482567" w:rsidRDefault="009667D5" w:rsidP="009667D5">
      <w:pPr>
        <w:rPr>
          <w:color w:val="000000" w:themeColor="text1"/>
          <w:sz w:val="28"/>
          <w:szCs w:val="28"/>
        </w:rPr>
      </w:pPr>
    </w:p>
    <w:p w14:paraId="7B75013B" w14:textId="5E3AA98E" w:rsidR="009667D5" w:rsidRDefault="009667D5" w:rsidP="009667D5">
      <w:pPr>
        <w:jc w:val="center"/>
        <w:rPr>
          <w:b/>
          <w:color w:val="000000" w:themeColor="text1"/>
          <w:sz w:val="28"/>
          <w:szCs w:val="28"/>
        </w:rPr>
      </w:pPr>
      <w:r w:rsidRPr="00BB38F9">
        <w:rPr>
          <w:b/>
          <w:color w:val="000000" w:themeColor="text1"/>
          <w:sz w:val="28"/>
          <w:szCs w:val="28"/>
        </w:rPr>
        <w:t>Темы для подготов</w:t>
      </w:r>
      <w:r w:rsidRPr="00383B8F">
        <w:rPr>
          <w:b/>
          <w:sz w:val="28"/>
          <w:szCs w:val="28"/>
        </w:rPr>
        <w:t>ки</w:t>
      </w:r>
      <w:r w:rsidRPr="00BB38F9">
        <w:rPr>
          <w:b/>
          <w:color w:val="000000" w:themeColor="text1"/>
          <w:sz w:val="28"/>
          <w:szCs w:val="28"/>
        </w:rPr>
        <w:t xml:space="preserve"> к экзамену в модуле </w:t>
      </w:r>
      <w:r>
        <w:rPr>
          <w:b/>
          <w:color w:val="000000" w:themeColor="text1"/>
          <w:sz w:val="28"/>
          <w:szCs w:val="28"/>
        </w:rPr>
        <w:t>6</w:t>
      </w:r>
    </w:p>
    <w:p w14:paraId="52BD2773" w14:textId="77777777" w:rsidR="009667D5" w:rsidRPr="00A84208" w:rsidRDefault="009667D5" w:rsidP="009667D5">
      <w:pPr>
        <w:jc w:val="center"/>
        <w:rPr>
          <w:b/>
          <w:color w:val="000000" w:themeColor="text1"/>
          <w:sz w:val="28"/>
          <w:szCs w:val="28"/>
        </w:rPr>
      </w:pPr>
    </w:p>
    <w:tbl>
      <w:tblPr>
        <w:tblW w:w="5000" w:type="pct"/>
        <w:tblLayout w:type="fixed"/>
        <w:tblLook w:val="04A0" w:firstRow="1" w:lastRow="0" w:firstColumn="1" w:lastColumn="0" w:noHBand="0" w:noVBand="1"/>
      </w:tblPr>
      <w:tblGrid>
        <w:gridCol w:w="10421"/>
      </w:tblGrid>
      <w:tr w:rsidR="009667D5" w:rsidRPr="00BB38F9" w14:paraId="534A3BBE" w14:textId="77777777" w:rsidTr="007E4F0D">
        <w:trPr>
          <w:trHeight w:val="1410"/>
        </w:trPr>
        <w:tc>
          <w:tcPr>
            <w:tcW w:w="5000" w:type="pct"/>
            <w:shd w:val="clear" w:color="auto" w:fill="auto"/>
          </w:tcPr>
          <w:p w14:paraId="3D9F39B9" w14:textId="0607E78E" w:rsidR="009667D5" w:rsidRPr="0014671B" w:rsidRDefault="009667D5" w:rsidP="0014671B">
            <w:pPr>
              <w:pStyle w:val="a6"/>
              <w:numPr>
                <w:ilvl w:val="0"/>
                <w:numId w:val="20"/>
              </w:numPr>
              <w:tabs>
                <w:tab w:val="right" w:pos="851"/>
              </w:tabs>
              <w:spacing w:line="360" w:lineRule="auto"/>
              <w:jc w:val="both"/>
              <w:rPr>
                <w:sz w:val="28"/>
                <w:szCs w:val="28"/>
              </w:rPr>
            </w:pPr>
            <w:r w:rsidRPr="0014671B">
              <w:rPr>
                <w:sz w:val="28"/>
                <w:szCs w:val="28"/>
              </w:rPr>
              <w:t>Технологии исполнения бюджетов по расходам и источниках финансирования дефицита бюджета в части выплат</w:t>
            </w:r>
          </w:p>
          <w:p w14:paraId="20764AF8" w14:textId="77777777" w:rsidR="009667D5" w:rsidRPr="00BB38F9" w:rsidRDefault="009667D5" w:rsidP="007E4F0D">
            <w:pPr>
              <w:pStyle w:val="a6"/>
              <w:numPr>
                <w:ilvl w:val="0"/>
                <w:numId w:val="20"/>
              </w:numPr>
              <w:tabs>
                <w:tab w:val="right" w:pos="851"/>
              </w:tabs>
              <w:spacing w:line="360" w:lineRule="auto"/>
              <w:jc w:val="both"/>
              <w:rPr>
                <w:sz w:val="28"/>
                <w:szCs w:val="28"/>
              </w:rPr>
            </w:pPr>
            <w:r w:rsidRPr="00BB38F9">
              <w:rPr>
                <w:sz w:val="28"/>
                <w:szCs w:val="28"/>
              </w:rPr>
              <w:t>Особенности исполнения бюджетов государственных социальных страховых фондов</w:t>
            </w:r>
          </w:p>
          <w:p w14:paraId="7526E0FC" w14:textId="77777777" w:rsidR="009667D5" w:rsidRPr="00BB38F9" w:rsidRDefault="009667D5" w:rsidP="007E4F0D">
            <w:pPr>
              <w:pStyle w:val="a6"/>
              <w:numPr>
                <w:ilvl w:val="0"/>
                <w:numId w:val="20"/>
              </w:numPr>
              <w:tabs>
                <w:tab w:val="right" w:pos="851"/>
              </w:tabs>
              <w:spacing w:line="360" w:lineRule="auto"/>
              <w:jc w:val="both"/>
              <w:rPr>
                <w:sz w:val="28"/>
                <w:szCs w:val="28"/>
              </w:rPr>
            </w:pPr>
            <w:r w:rsidRPr="00BB38F9">
              <w:rPr>
                <w:sz w:val="28"/>
                <w:szCs w:val="28"/>
              </w:rPr>
              <w:t>Казначейское обслуживание неучастников бюджетного процесса</w:t>
            </w:r>
          </w:p>
          <w:p w14:paraId="6F921C07" w14:textId="77777777" w:rsidR="009667D5" w:rsidRPr="00BB38F9" w:rsidRDefault="009667D5" w:rsidP="007E4F0D">
            <w:pPr>
              <w:pStyle w:val="a6"/>
              <w:tabs>
                <w:tab w:val="right" w:pos="851"/>
              </w:tabs>
              <w:spacing w:line="360" w:lineRule="auto"/>
              <w:ind w:left="720"/>
              <w:jc w:val="both"/>
              <w:rPr>
                <w:sz w:val="28"/>
                <w:szCs w:val="28"/>
              </w:rPr>
            </w:pPr>
          </w:p>
        </w:tc>
      </w:tr>
    </w:tbl>
    <w:p w14:paraId="61E2C3F5" w14:textId="77777777" w:rsidR="009667D5" w:rsidRPr="00A84208" w:rsidRDefault="009667D5" w:rsidP="009667D5">
      <w:pPr>
        <w:spacing w:line="360" w:lineRule="auto"/>
        <w:ind w:firstLine="709"/>
        <w:jc w:val="center"/>
        <w:rPr>
          <w:b/>
          <w:sz w:val="28"/>
          <w:szCs w:val="28"/>
        </w:rPr>
      </w:pPr>
      <w:r w:rsidRPr="00D739B7">
        <w:rPr>
          <w:b/>
          <w:sz w:val="28"/>
          <w:szCs w:val="28"/>
        </w:rPr>
        <w:t xml:space="preserve">Пример </w:t>
      </w:r>
      <w:r>
        <w:rPr>
          <w:b/>
          <w:sz w:val="28"/>
          <w:szCs w:val="28"/>
        </w:rPr>
        <w:t xml:space="preserve">заданий в </w:t>
      </w:r>
      <w:r w:rsidRPr="00D739B7">
        <w:rPr>
          <w:b/>
          <w:sz w:val="28"/>
          <w:szCs w:val="28"/>
        </w:rPr>
        <w:t>экзаменационно</w:t>
      </w:r>
      <w:r>
        <w:rPr>
          <w:b/>
          <w:sz w:val="28"/>
          <w:szCs w:val="28"/>
        </w:rPr>
        <w:t>м</w:t>
      </w:r>
      <w:r w:rsidRPr="00D739B7">
        <w:rPr>
          <w:b/>
          <w:sz w:val="28"/>
          <w:szCs w:val="28"/>
        </w:rPr>
        <w:t xml:space="preserve"> билет</w:t>
      </w:r>
      <w:r>
        <w:rPr>
          <w:b/>
          <w:sz w:val="28"/>
          <w:szCs w:val="28"/>
        </w:rPr>
        <w:t>е</w:t>
      </w:r>
    </w:p>
    <w:p w14:paraId="53848956" w14:textId="77777777" w:rsidR="009667D5" w:rsidRPr="003B7793" w:rsidRDefault="009667D5" w:rsidP="009667D5">
      <w:pPr>
        <w:tabs>
          <w:tab w:val="left" w:pos="221"/>
        </w:tabs>
        <w:jc w:val="both"/>
        <w:rPr>
          <w:rFonts w:eastAsia="Yu Mincho"/>
          <w:b/>
          <w:sz w:val="28"/>
          <w:szCs w:val="28"/>
        </w:rPr>
      </w:pPr>
      <w:r w:rsidRPr="003B7793">
        <w:rPr>
          <w:rFonts w:eastAsia="Yu Mincho"/>
          <w:b/>
          <w:sz w:val="28"/>
          <w:szCs w:val="28"/>
        </w:rPr>
        <w:t>1 вопрос (максимум 20 баллов). Дайте развернутый ответ на вопрос:</w:t>
      </w:r>
    </w:p>
    <w:p w14:paraId="1E958156" w14:textId="77777777" w:rsidR="009667D5" w:rsidRPr="003B7793" w:rsidRDefault="009667D5" w:rsidP="009667D5">
      <w:pPr>
        <w:tabs>
          <w:tab w:val="left" w:pos="221"/>
        </w:tabs>
        <w:jc w:val="both"/>
        <w:rPr>
          <w:rFonts w:eastAsia="Yu Mincho"/>
          <w:sz w:val="28"/>
          <w:szCs w:val="28"/>
        </w:rPr>
      </w:pPr>
      <w:r w:rsidRPr="003B7793">
        <w:rPr>
          <w:rFonts w:eastAsia="Yu Mincho"/>
          <w:sz w:val="28"/>
          <w:szCs w:val="28"/>
        </w:rPr>
        <w:t>Доведения бюджетных данных до распорядителей и получателей средств федерального бюджета: назначение и состав бюджетных данных, правовое регулирование, информационный обмен.</w:t>
      </w:r>
    </w:p>
    <w:p w14:paraId="688F7298" w14:textId="77777777" w:rsidR="009667D5" w:rsidRPr="00C90C34" w:rsidRDefault="009667D5" w:rsidP="009667D5">
      <w:pPr>
        <w:tabs>
          <w:tab w:val="left" w:pos="221"/>
        </w:tabs>
        <w:jc w:val="both"/>
        <w:rPr>
          <w:rFonts w:eastAsia="Yu Mincho"/>
          <w:b/>
        </w:rPr>
      </w:pPr>
    </w:p>
    <w:p w14:paraId="622C0D74" w14:textId="77777777" w:rsidR="009667D5" w:rsidRPr="00A84208" w:rsidRDefault="009667D5" w:rsidP="009667D5">
      <w:pPr>
        <w:tabs>
          <w:tab w:val="left" w:pos="221"/>
        </w:tabs>
        <w:jc w:val="both"/>
        <w:rPr>
          <w:rFonts w:eastAsia="Yu Mincho"/>
          <w:b/>
          <w:sz w:val="28"/>
          <w:szCs w:val="28"/>
        </w:rPr>
      </w:pPr>
      <w:r w:rsidRPr="00A84208">
        <w:rPr>
          <w:rFonts w:eastAsia="Yu Mincho"/>
          <w:b/>
          <w:sz w:val="28"/>
          <w:szCs w:val="28"/>
        </w:rPr>
        <w:t>2 вопрос (максимум 20 баллов). Выберите правильные ответы либо напишите правильные утверждения:</w:t>
      </w:r>
    </w:p>
    <w:p w14:paraId="4F0D0BFB" w14:textId="77777777" w:rsidR="009667D5" w:rsidRDefault="009667D5" w:rsidP="009667D5">
      <w:pPr>
        <w:tabs>
          <w:tab w:val="left" w:pos="221"/>
        </w:tabs>
        <w:jc w:val="both"/>
        <w:rPr>
          <w:rFonts w:eastAsia="Yu Mincho"/>
          <w:b/>
        </w:rPr>
      </w:pPr>
    </w:p>
    <w:p w14:paraId="42918B27" w14:textId="77777777" w:rsidR="009667D5" w:rsidRPr="003B7793" w:rsidRDefault="009667D5" w:rsidP="009667D5">
      <w:pPr>
        <w:jc w:val="both"/>
        <w:rPr>
          <w:sz w:val="28"/>
          <w:szCs w:val="28"/>
        </w:rPr>
      </w:pPr>
      <w:r w:rsidRPr="003B7793">
        <w:rPr>
          <w:sz w:val="28"/>
          <w:szCs w:val="28"/>
        </w:rPr>
        <w:t xml:space="preserve">2.1. </w:t>
      </w:r>
      <w:r w:rsidRPr="003B7793">
        <w:rPr>
          <w:color w:val="000000"/>
          <w:sz w:val="28"/>
          <w:szCs w:val="28"/>
        </w:rPr>
        <w:t>Счет-фактура, представленный получателем бюджетных средств в орган Федерального казначейства, учитывается как вид ______________ обязательства:</w:t>
      </w:r>
    </w:p>
    <w:p w14:paraId="64943161" w14:textId="77777777" w:rsidR="009667D5" w:rsidRPr="003B7793" w:rsidRDefault="009667D5" w:rsidP="009667D5">
      <w:pPr>
        <w:pStyle w:val="af3"/>
        <w:numPr>
          <w:ilvl w:val="0"/>
          <w:numId w:val="15"/>
        </w:numPr>
        <w:spacing w:before="0" w:beforeAutospacing="0" w:after="0" w:afterAutospacing="0"/>
        <w:rPr>
          <w:color w:val="000000"/>
          <w:sz w:val="28"/>
          <w:szCs w:val="28"/>
        </w:rPr>
      </w:pPr>
      <w:r w:rsidRPr="003B7793">
        <w:rPr>
          <w:color w:val="000000"/>
          <w:sz w:val="28"/>
          <w:szCs w:val="28"/>
        </w:rPr>
        <w:t>расходного</w:t>
      </w:r>
    </w:p>
    <w:p w14:paraId="24374AC1" w14:textId="77777777" w:rsidR="009667D5" w:rsidRPr="003B7793" w:rsidRDefault="009667D5" w:rsidP="009667D5">
      <w:pPr>
        <w:pStyle w:val="af3"/>
        <w:numPr>
          <w:ilvl w:val="0"/>
          <w:numId w:val="15"/>
        </w:numPr>
        <w:spacing w:before="0" w:beforeAutospacing="0" w:after="0" w:afterAutospacing="0"/>
        <w:rPr>
          <w:color w:val="000000"/>
          <w:sz w:val="28"/>
          <w:szCs w:val="28"/>
        </w:rPr>
      </w:pPr>
      <w:r w:rsidRPr="003B7793">
        <w:rPr>
          <w:color w:val="000000"/>
          <w:sz w:val="28"/>
          <w:szCs w:val="28"/>
        </w:rPr>
        <w:t>бюджетного</w:t>
      </w:r>
    </w:p>
    <w:p w14:paraId="783B92E5" w14:textId="77777777" w:rsidR="009667D5" w:rsidRPr="003B7793" w:rsidRDefault="009667D5" w:rsidP="009667D5">
      <w:pPr>
        <w:pStyle w:val="af3"/>
        <w:numPr>
          <w:ilvl w:val="0"/>
          <w:numId w:val="15"/>
        </w:numPr>
        <w:spacing w:before="0" w:beforeAutospacing="0" w:after="0" w:afterAutospacing="0"/>
        <w:rPr>
          <w:color w:val="000000"/>
          <w:sz w:val="28"/>
          <w:szCs w:val="28"/>
        </w:rPr>
      </w:pPr>
      <w:r w:rsidRPr="003B7793">
        <w:rPr>
          <w:color w:val="000000"/>
          <w:sz w:val="28"/>
          <w:szCs w:val="28"/>
        </w:rPr>
        <w:t xml:space="preserve">денежного </w:t>
      </w:r>
    </w:p>
    <w:p w14:paraId="207F51A8" w14:textId="77777777" w:rsidR="009667D5" w:rsidRPr="003B7793" w:rsidRDefault="009667D5" w:rsidP="009667D5">
      <w:pPr>
        <w:pStyle w:val="af3"/>
        <w:numPr>
          <w:ilvl w:val="0"/>
          <w:numId w:val="15"/>
        </w:numPr>
        <w:spacing w:before="0" w:beforeAutospacing="0" w:after="0" w:afterAutospacing="0"/>
        <w:rPr>
          <w:color w:val="000000"/>
          <w:sz w:val="28"/>
          <w:szCs w:val="28"/>
        </w:rPr>
      </w:pPr>
      <w:r w:rsidRPr="003B7793">
        <w:rPr>
          <w:color w:val="000000"/>
          <w:sz w:val="28"/>
          <w:szCs w:val="28"/>
        </w:rPr>
        <w:t>публично-нормативного</w:t>
      </w:r>
    </w:p>
    <w:p w14:paraId="4F6C5440" w14:textId="77777777" w:rsidR="009667D5" w:rsidRPr="003B7793" w:rsidRDefault="009667D5" w:rsidP="009667D5">
      <w:pPr>
        <w:pStyle w:val="af3"/>
        <w:spacing w:before="0" w:beforeAutospacing="0" w:after="0" w:afterAutospacing="0"/>
        <w:rPr>
          <w:sz w:val="28"/>
          <w:szCs w:val="28"/>
        </w:rPr>
      </w:pPr>
    </w:p>
    <w:p w14:paraId="09E8FA43" w14:textId="77777777" w:rsidR="009667D5" w:rsidRPr="003B7793" w:rsidRDefault="009667D5" w:rsidP="009667D5">
      <w:pPr>
        <w:pStyle w:val="af3"/>
        <w:spacing w:before="0" w:beforeAutospacing="0" w:after="0" w:afterAutospacing="0"/>
        <w:rPr>
          <w:sz w:val="28"/>
          <w:szCs w:val="28"/>
        </w:rPr>
      </w:pPr>
      <w:r w:rsidRPr="003B7793">
        <w:rPr>
          <w:sz w:val="28"/>
          <w:szCs w:val="28"/>
        </w:rPr>
        <w:t>2.2. Название лицевого счета, который будет открыт органу, выполняющему функции главного распорядителя средств федерального бюджета, для учета операций подведомственных получателей бюджетных средств, находящихся за пределами Российской Федерации _________________________</w:t>
      </w:r>
    </w:p>
    <w:p w14:paraId="49D59C1B" w14:textId="77777777" w:rsidR="009667D5" w:rsidRPr="003B7793" w:rsidRDefault="009667D5" w:rsidP="009667D5">
      <w:pPr>
        <w:jc w:val="both"/>
        <w:rPr>
          <w:sz w:val="28"/>
          <w:szCs w:val="28"/>
        </w:rPr>
      </w:pPr>
    </w:p>
    <w:p w14:paraId="22D28164" w14:textId="77777777" w:rsidR="009667D5" w:rsidRPr="003B7793" w:rsidRDefault="009667D5" w:rsidP="009667D5">
      <w:pPr>
        <w:jc w:val="both"/>
        <w:rPr>
          <w:sz w:val="28"/>
          <w:szCs w:val="28"/>
        </w:rPr>
      </w:pPr>
      <w:r w:rsidRPr="003B7793">
        <w:rPr>
          <w:sz w:val="28"/>
          <w:szCs w:val="28"/>
        </w:rPr>
        <w:t>2.</w:t>
      </w:r>
      <w:r>
        <w:rPr>
          <w:sz w:val="28"/>
          <w:szCs w:val="28"/>
        </w:rPr>
        <w:t>3</w:t>
      </w:r>
      <w:r w:rsidRPr="003B7793">
        <w:rPr>
          <w:sz w:val="28"/>
          <w:szCs w:val="28"/>
        </w:rPr>
        <w:t>. Казначейский счет, на котором будет отражаться платеж, связанный с оплатой Управлением Росфинмониторинга по Республике Крым арендной платы арендодателю - __________</w:t>
      </w:r>
    </w:p>
    <w:p w14:paraId="00BA9B0B" w14:textId="77777777" w:rsidR="009667D5" w:rsidRPr="003B7793" w:rsidRDefault="009667D5" w:rsidP="009667D5">
      <w:pPr>
        <w:jc w:val="both"/>
        <w:rPr>
          <w:sz w:val="28"/>
          <w:szCs w:val="28"/>
        </w:rPr>
      </w:pPr>
    </w:p>
    <w:p w14:paraId="11DAB3F0" w14:textId="77777777" w:rsidR="009667D5" w:rsidRPr="003B7793" w:rsidRDefault="009667D5" w:rsidP="009667D5">
      <w:pPr>
        <w:jc w:val="both"/>
        <w:rPr>
          <w:color w:val="000000"/>
          <w:sz w:val="28"/>
          <w:szCs w:val="28"/>
        </w:rPr>
      </w:pPr>
      <w:r>
        <w:rPr>
          <w:color w:val="000000"/>
          <w:sz w:val="28"/>
          <w:szCs w:val="28"/>
        </w:rPr>
        <w:lastRenderedPageBreak/>
        <w:t>2.4</w:t>
      </w:r>
      <w:r w:rsidRPr="003B7793">
        <w:rPr>
          <w:color w:val="000000"/>
          <w:sz w:val="28"/>
          <w:szCs w:val="28"/>
        </w:rPr>
        <w:t xml:space="preserve">. Государственный внебюджетный фонд Российской Федерации при исполнении </w:t>
      </w:r>
      <w:proofErr w:type="gramStart"/>
      <w:r w:rsidRPr="003B7793">
        <w:rPr>
          <w:color w:val="000000"/>
          <w:sz w:val="28"/>
          <w:szCs w:val="28"/>
        </w:rPr>
        <w:t>которого  объем</w:t>
      </w:r>
      <w:proofErr w:type="gramEnd"/>
      <w:r w:rsidRPr="003B7793">
        <w:rPr>
          <w:color w:val="000000"/>
          <w:sz w:val="28"/>
          <w:szCs w:val="28"/>
        </w:rPr>
        <w:t xml:space="preserve"> кассовых расходов в наибольшей степени носит вероятностный характер:</w:t>
      </w:r>
    </w:p>
    <w:p w14:paraId="0E35C7D9" w14:textId="77777777" w:rsidR="009667D5" w:rsidRPr="003B7793" w:rsidRDefault="009667D5" w:rsidP="009667D5">
      <w:pPr>
        <w:pStyle w:val="a6"/>
        <w:widowControl/>
        <w:numPr>
          <w:ilvl w:val="0"/>
          <w:numId w:val="16"/>
        </w:numPr>
        <w:autoSpaceDE/>
        <w:autoSpaceDN/>
        <w:adjustRightInd/>
        <w:contextualSpacing/>
        <w:rPr>
          <w:color w:val="000000"/>
          <w:sz w:val="28"/>
          <w:szCs w:val="28"/>
        </w:rPr>
      </w:pPr>
      <w:r w:rsidRPr="003B7793">
        <w:rPr>
          <w:color w:val="000000"/>
          <w:sz w:val="28"/>
          <w:szCs w:val="28"/>
        </w:rPr>
        <w:t>Фонд социального страхования Российской Федерации</w:t>
      </w:r>
    </w:p>
    <w:p w14:paraId="40407DA7" w14:textId="77777777" w:rsidR="009667D5" w:rsidRPr="003B7793" w:rsidRDefault="009667D5" w:rsidP="009667D5">
      <w:pPr>
        <w:pStyle w:val="a6"/>
        <w:widowControl/>
        <w:numPr>
          <w:ilvl w:val="0"/>
          <w:numId w:val="16"/>
        </w:numPr>
        <w:autoSpaceDE/>
        <w:autoSpaceDN/>
        <w:adjustRightInd/>
        <w:contextualSpacing/>
        <w:rPr>
          <w:color w:val="000000"/>
          <w:sz w:val="28"/>
          <w:szCs w:val="28"/>
        </w:rPr>
      </w:pPr>
      <w:r w:rsidRPr="003B7793">
        <w:rPr>
          <w:color w:val="000000"/>
          <w:sz w:val="28"/>
          <w:szCs w:val="28"/>
        </w:rPr>
        <w:t>Пенсионный фонд Российской Федерации</w:t>
      </w:r>
    </w:p>
    <w:p w14:paraId="05213924" w14:textId="77777777" w:rsidR="009667D5" w:rsidRPr="003B7793" w:rsidRDefault="009667D5" w:rsidP="009667D5">
      <w:pPr>
        <w:pStyle w:val="a6"/>
        <w:widowControl/>
        <w:numPr>
          <w:ilvl w:val="0"/>
          <w:numId w:val="16"/>
        </w:numPr>
        <w:autoSpaceDE/>
        <w:autoSpaceDN/>
        <w:adjustRightInd/>
        <w:contextualSpacing/>
        <w:rPr>
          <w:color w:val="000000"/>
          <w:sz w:val="28"/>
          <w:szCs w:val="28"/>
        </w:rPr>
      </w:pPr>
      <w:r w:rsidRPr="003B7793">
        <w:rPr>
          <w:color w:val="000000"/>
          <w:sz w:val="28"/>
          <w:szCs w:val="28"/>
        </w:rPr>
        <w:t>Федеральный фонд обязательного медицинского страхования</w:t>
      </w:r>
    </w:p>
    <w:p w14:paraId="6699BE31" w14:textId="77777777" w:rsidR="009667D5" w:rsidRPr="003B7793" w:rsidRDefault="009667D5" w:rsidP="009667D5">
      <w:pPr>
        <w:pStyle w:val="a6"/>
        <w:widowControl/>
        <w:numPr>
          <w:ilvl w:val="0"/>
          <w:numId w:val="16"/>
        </w:numPr>
        <w:autoSpaceDE/>
        <w:autoSpaceDN/>
        <w:adjustRightInd/>
        <w:contextualSpacing/>
        <w:rPr>
          <w:color w:val="000000"/>
          <w:sz w:val="28"/>
          <w:szCs w:val="28"/>
        </w:rPr>
      </w:pPr>
      <w:r w:rsidRPr="003B7793">
        <w:rPr>
          <w:color w:val="000000"/>
          <w:sz w:val="28"/>
          <w:szCs w:val="28"/>
        </w:rPr>
        <w:t>Территориальный фонд обязательного медицинского страхования, имеющий филиалы</w:t>
      </w:r>
    </w:p>
    <w:p w14:paraId="33224CC5" w14:textId="77777777" w:rsidR="009667D5" w:rsidRPr="003B7793" w:rsidRDefault="009667D5" w:rsidP="009667D5">
      <w:pPr>
        <w:pStyle w:val="a6"/>
        <w:widowControl/>
        <w:numPr>
          <w:ilvl w:val="0"/>
          <w:numId w:val="16"/>
        </w:numPr>
        <w:autoSpaceDE/>
        <w:autoSpaceDN/>
        <w:adjustRightInd/>
        <w:contextualSpacing/>
        <w:jc w:val="both"/>
        <w:rPr>
          <w:color w:val="000000"/>
          <w:sz w:val="28"/>
          <w:szCs w:val="28"/>
        </w:rPr>
      </w:pPr>
      <w:r w:rsidRPr="003B7793">
        <w:rPr>
          <w:color w:val="000000"/>
          <w:sz w:val="28"/>
          <w:szCs w:val="28"/>
        </w:rPr>
        <w:t>Территориальный фонд обязательного медицинского страхования, не имеющий филиалы</w:t>
      </w:r>
    </w:p>
    <w:p w14:paraId="45E7FBC8" w14:textId="77777777" w:rsidR="009667D5" w:rsidRPr="003B7793" w:rsidRDefault="009667D5" w:rsidP="009667D5">
      <w:pPr>
        <w:jc w:val="both"/>
        <w:rPr>
          <w:color w:val="000000"/>
          <w:sz w:val="28"/>
          <w:szCs w:val="28"/>
        </w:rPr>
      </w:pPr>
    </w:p>
    <w:p w14:paraId="6FB2F5CE" w14:textId="77777777" w:rsidR="009667D5" w:rsidRPr="003B7793" w:rsidRDefault="009667D5" w:rsidP="009667D5">
      <w:pPr>
        <w:jc w:val="both"/>
        <w:rPr>
          <w:color w:val="000000"/>
          <w:sz w:val="28"/>
          <w:szCs w:val="28"/>
        </w:rPr>
      </w:pPr>
      <w:r w:rsidRPr="003B7793">
        <w:rPr>
          <w:color w:val="000000"/>
          <w:sz w:val="28"/>
          <w:szCs w:val="28"/>
        </w:rPr>
        <w:t>2.</w:t>
      </w:r>
      <w:r>
        <w:rPr>
          <w:color w:val="000000"/>
          <w:sz w:val="28"/>
          <w:szCs w:val="28"/>
        </w:rPr>
        <w:t>5.</w:t>
      </w:r>
      <w:r w:rsidRPr="003B7793">
        <w:rPr>
          <w:color w:val="000000"/>
          <w:sz w:val="28"/>
          <w:szCs w:val="28"/>
        </w:rPr>
        <w:t xml:space="preserve"> Соответствие между номерами лицевых счетов, открытых федеральным автономным учреждениям в органах Федерального казначейства и поступлениями учреждениям:</w:t>
      </w:r>
    </w:p>
    <w:tbl>
      <w:tblPr>
        <w:tblStyle w:val="a8"/>
        <w:tblW w:w="0" w:type="auto"/>
        <w:tblLook w:val="04A0" w:firstRow="1" w:lastRow="0" w:firstColumn="1" w:lastColumn="0" w:noHBand="0" w:noVBand="1"/>
      </w:tblPr>
      <w:tblGrid>
        <w:gridCol w:w="1809"/>
        <w:gridCol w:w="7762"/>
      </w:tblGrid>
      <w:tr w:rsidR="009667D5" w:rsidRPr="003B7793" w14:paraId="0B095B32" w14:textId="77777777" w:rsidTr="007E4F0D">
        <w:tc>
          <w:tcPr>
            <w:tcW w:w="1809" w:type="dxa"/>
          </w:tcPr>
          <w:p w14:paraId="3F8CCAFC" w14:textId="77777777" w:rsidR="009667D5" w:rsidRPr="003B7793" w:rsidRDefault="009667D5" w:rsidP="007E4F0D">
            <w:pPr>
              <w:pStyle w:val="a6"/>
              <w:numPr>
                <w:ilvl w:val="0"/>
                <w:numId w:val="17"/>
              </w:numPr>
              <w:spacing w:after="160" w:line="259" w:lineRule="auto"/>
              <w:contextualSpacing/>
              <w:jc w:val="both"/>
              <w:rPr>
                <w:color w:val="000000"/>
                <w:sz w:val="28"/>
                <w:szCs w:val="28"/>
              </w:rPr>
            </w:pPr>
            <w:r w:rsidRPr="003B7793">
              <w:rPr>
                <w:color w:val="000000"/>
                <w:sz w:val="28"/>
                <w:szCs w:val="28"/>
              </w:rPr>
              <w:t>30</w:t>
            </w:r>
          </w:p>
        </w:tc>
        <w:tc>
          <w:tcPr>
            <w:tcW w:w="7762" w:type="dxa"/>
          </w:tcPr>
          <w:p w14:paraId="1753F5CC" w14:textId="77777777" w:rsidR="009667D5" w:rsidRPr="003B7793" w:rsidRDefault="009667D5" w:rsidP="007E4F0D">
            <w:pPr>
              <w:pStyle w:val="a6"/>
              <w:numPr>
                <w:ilvl w:val="0"/>
                <w:numId w:val="18"/>
              </w:numPr>
              <w:spacing w:after="160" w:line="259" w:lineRule="auto"/>
              <w:contextualSpacing/>
              <w:jc w:val="both"/>
              <w:rPr>
                <w:color w:val="000000"/>
                <w:sz w:val="28"/>
                <w:szCs w:val="28"/>
              </w:rPr>
            </w:pPr>
            <w:r w:rsidRPr="003B7793">
              <w:rPr>
                <w:color w:val="000000"/>
                <w:sz w:val="28"/>
                <w:szCs w:val="28"/>
              </w:rPr>
              <w:t>доходы от приносящей доход деятельности</w:t>
            </w:r>
          </w:p>
        </w:tc>
      </w:tr>
      <w:tr w:rsidR="009667D5" w:rsidRPr="003B7793" w14:paraId="0D1CF44C" w14:textId="77777777" w:rsidTr="007E4F0D">
        <w:tc>
          <w:tcPr>
            <w:tcW w:w="1809" w:type="dxa"/>
          </w:tcPr>
          <w:p w14:paraId="00FC369B" w14:textId="77777777" w:rsidR="009667D5" w:rsidRPr="003B7793" w:rsidRDefault="009667D5" w:rsidP="007E4F0D">
            <w:pPr>
              <w:pStyle w:val="a6"/>
              <w:numPr>
                <w:ilvl w:val="0"/>
                <w:numId w:val="17"/>
              </w:numPr>
              <w:spacing w:after="160" w:line="259" w:lineRule="auto"/>
              <w:contextualSpacing/>
              <w:jc w:val="both"/>
              <w:rPr>
                <w:color w:val="000000"/>
                <w:sz w:val="28"/>
                <w:szCs w:val="28"/>
              </w:rPr>
            </w:pPr>
            <w:r w:rsidRPr="003B7793">
              <w:rPr>
                <w:color w:val="000000"/>
                <w:sz w:val="28"/>
                <w:szCs w:val="28"/>
              </w:rPr>
              <w:t>31</w:t>
            </w:r>
          </w:p>
        </w:tc>
        <w:tc>
          <w:tcPr>
            <w:tcW w:w="7762" w:type="dxa"/>
          </w:tcPr>
          <w:p w14:paraId="66C77694" w14:textId="77777777" w:rsidR="009667D5" w:rsidRPr="003B7793" w:rsidRDefault="009667D5" w:rsidP="007E4F0D">
            <w:pPr>
              <w:pStyle w:val="a6"/>
              <w:numPr>
                <w:ilvl w:val="0"/>
                <w:numId w:val="18"/>
              </w:numPr>
              <w:spacing w:after="160" w:line="259" w:lineRule="auto"/>
              <w:contextualSpacing/>
              <w:jc w:val="both"/>
              <w:rPr>
                <w:color w:val="000000"/>
                <w:sz w:val="28"/>
                <w:szCs w:val="28"/>
              </w:rPr>
            </w:pPr>
            <w:r w:rsidRPr="003B7793">
              <w:rPr>
                <w:color w:val="000000"/>
                <w:sz w:val="28"/>
                <w:szCs w:val="28"/>
              </w:rPr>
              <w:t>субсидии на иные цели</w:t>
            </w:r>
          </w:p>
        </w:tc>
      </w:tr>
      <w:tr w:rsidR="009667D5" w:rsidRPr="003B7793" w14:paraId="1C6280A5" w14:textId="77777777" w:rsidTr="007E4F0D">
        <w:tc>
          <w:tcPr>
            <w:tcW w:w="1809" w:type="dxa"/>
          </w:tcPr>
          <w:p w14:paraId="2AD4AF19" w14:textId="77777777" w:rsidR="009667D5" w:rsidRPr="003B7793" w:rsidRDefault="009667D5" w:rsidP="007E4F0D">
            <w:pPr>
              <w:pStyle w:val="a6"/>
              <w:numPr>
                <w:ilvl w:val="0"/>
                <w:numId w:val="17"/>
              </w:numPr>
              <w:spacing w:after="160" w:line="259" w:lineRule="auto"/>
              <w:contextualSpacing/>
              <w:jc w:val="both"/>
              <w:rPr>
                <w:color w:val="000000"/>
                <w:sz w:val="28"/>
                <w:szCs w:val="28"/>
              </w:rPr>
            </w:pPr>
            <w:r w:rsidRPr="003B7793">
              <w:rPr>
                <w:color w:val="000000"/>
                <w:sz w:val="28"/>
                <w:szCs w:val="28"/>
              </w:rPr>
              <w:t>32</w:t>
            </w:r>
          </w:p>
        </w:tc>
        <w:tc>
          <w:tcPr>
            <w:tcW w:w="7762" w:type="dxa"/>
          </w:tcPr>
          <w:p w14:paraId="3C4E215B" w14:textId="77777777" w:rsidR="009667D5" w:rsidRPr="003B7793" w:rsidRDefault="009667D5" w:rsidP="007E4F0D">
            <w:pPr>
              <w:pStyle w:val="a6"/>
              <w:numPr>
                <w:ilvl w:val="0"/>
                <w:numId w:val="18"/>
              </w:numPr>
              <w:spacing w:after="160" w:line="259" w:lineRule="auto"/>
              <w:contextualSpacing/>
              <w:jc w:val="both"/>
              <w:rPr>
                <w:color w:val="000000"/>
                <w:sz w:val="28"/>
                <w:szCs w:val="28"/>
              </w:rPr>
            </w:pPr>
            <w:r w:rsidRPr="003B7793">
              <w:rPr>
                <w:color w:val="000000"/>
                <w:sz w:val="28"/>
                <w:szCs w:val="28"/>
              </w:rPr>
              <w:t>средства обязательного медицинского страхования</w:t>
            </w:r>
          </w:p>
        </w:tc>
      </w:tr>
    </w:tbl>
    <w:p w14:paraId="09EDF297" w14:textId="77777777" w:rsidR="009667D5" w:rsidRPr="003B7793" w:rsidRDefault="009667D5" w:rsidP="009667D5">
      <w:pPr>
        <w:jc w:val="both"/>
        <w:rPr>
          <w:color w:val="000000"/>
          <w:sz w:val="28"/>
          <w:szCs w:val="28"/>
        </w:rPr>
      </w:pPr>
      <w:r>
        <w:rPr>
          <w:color w:val="000000"/>
          <w:sz w:val="28"/>
          <w:szCs w:val="28"/>
        </w:rPr>
        <w:t>и др.</w:t>
      </w:r>
    </w:p>
    <w:p w14:paraId="08804AA0" w14:textId="77777777" w:rsidR="009667D5" w:rsidRPr="005A0154" w:rsidRDefault="009667D5" w:rsidP="009667D5">
      <w:pPr>
        <w:jc w:val="both"/>
      </w:pPr>
    </w:p>
    <w:p w14:paraId="3CBB7F58" w14:textId="77777777" w:rsidR="009667D5" w:rsidRDefault="009667D5" w:rsidP="009667D5">
      <w:pPr>
        <w:pStyle w:val="a6"/>
        <w:ind w:left="0"/>
        <w:jc w:val="both"/>
        <w:rPr>
          <w:rFonts w:eastAsia="Calibri"/>
          <w:sz w:val="28"/>
          <w:szCs w:val="28"/>
          <w:shd w:val="clear" w:color="auto" w:fill="FFFFFF"/>
        </w:rPr>
      </w:pPr>
    </w:p>
    <w:p w14:paraId="001114AF" w14:textId="77777777" w:rsidR="009667D5" w:rsidRDefault="009667D5" w:rsidP="009667D5">
      <w:pPr>
        <w:pStyle w:val="a6"/>
        <w:ind w:left="0"/>
        <w:jc w:val="both"/>
        <w:rPr>
          <w:rFonts w:eastAsia="Calibri"/>
          <w:sz w:val="28"/>
          <w:szCs w:val="28"/>
          <w:shd w:val="clear" w:color="auto" w:fill="FFFFFF"/>
        </w:rPr>
      </w:pPr>
      <w:r w:rsidRPr="003B7793">
        <w:rPr>
          <w:rFonts w:eastAsia="Yu Mincho"/>
          <w:b/>
          <w:bCs/>
          <w:sz w:val="28"/>
          <w:szCs w:val="28"/>
        </w:rPr>
        <w:t xml:space="preserve">3 вопрос </w:t>
      </w:r>
      <w:r w:rsidRPr="003B7793">
        <w:rPr>
          <w:rFonts w:eastAsia="Yu Mincho"/>
          <w:b/>
          <w:sz w:val="28"/>
          <w:szCs w:val="28"/>
        </w:rPr>
        <w:t>(максимум 20 баллов). Практико-ориентированное задание:</w:t>
      </w:r>
    </w:p>
    <w:p w14:paraId="2A533C84" w14:textId="77777777" w:rsidR="009667D5" w:rsidRPr="00C90C34" w:rsidRDefault="009667D5" w:rsidP="009667D5">
      <w:pPr>
        <w:jc w:val="both"/>
      </w:pPr>
    </w:p>
    <w:p w14:paraId="56455D9C" w14:textId="4146EE2A" w:rsidR="009667D5" w:rsidRPr="00001D9F" w:rsidRDefault="009667D5" w:rsidP="009667D5">
      <w:pPr>
        <w:pStyle w:val="af6"/>
        <w:jc w:val="both"/>
        <w:rPr>
          <w:rFonts w:eastAsiaTheme="minorHAnsi"/>
          <w:sz w:val="28"/>
          <w:szCs w:val="28"/>
          <w:lang w:eastAsia="en-US"/>
        </w:rPr>
      </w:pPr>
      <w:r w:rsidRPr="00001D9F">
        <w:rPr>
          <w:sz w:val="28"/>
          <w:szCs w:val="28"/>
        </w:rPr>
        <w:t>3.1</w:t>
      </w:r>
      <w:r w:rsidR="00F74510">
        <w:rPr>
          <w:sz w:val="28"/>
          <w:szCs w:val="28"/>
        </w:rPr>
        <w:t>.</w:t>
      </w:r>
      <w:r w:rsidRPr="00001D9F">
        <w:rPr>
          <w:sz w:val="28"/>
          <w:szCs w:val="28"/>
        </w:rPr>
        <w:t xml:space="preserve"> </w:t>
      </w:r>
      <w:r w:rsidRPr="00001D9F">
        <w:rPr>
          <w:rFonts w:eastAsiaTheme="minorHAnsi"/>
          <w:sz w:val="28"/>
          <w:szCs w:val="28"/>
          <w:lang w:eastAsia="en-US"/>
        </w:rPr>
        <w:t>Санаторно-курортное учреждение, подведомственное Фонду социального страхования Российской Федерации (федеральное автономное учреждение), получает плату за дополнительные услуги, оказанные клиентом. Изобразите в виде схемы связанные с этой оплатой движение средств и документооборот. На схеме должны быть изображены банковские, казначейские счета, лицевые счета, указаны органы (организации), которым они открыты и кем открыты, документооборот и основные процедуры.</w:t>
      </w:r>
    </w:p>
    <w:p w14:paraId="3E24FFFD" w14:textId="77777777" w:rsidR="009667D5" w:rsidRPr="00001D9F" w:rsidRDefault="009667D5" w:rsidP="009667D5">
      <w:pPr>
        <w:pStyle w:val="af6"/>
        <w:jc w:val="both"/>
        <w:rPr>
          <w:sz w:val="28"/>
          <w:szCs w:val="28"/>
        </w:rPr>
      </w:pPr>
    </w:p>
    <w:p w14:paraId="2C7D7057" w14:textId="695FAE83" w:rsidR="009667D5" w:rsidRPr="00001D9F" w:rsidRDefault="009667D5" w:rsidP="009667D5">
      <w:pPr>
        <w:tabs>
          <w:tab w:val="num" w:pos="180"/>
        </w:tabs>
        <w:jc w:val="both"/>
        <w:rPr>
          <w:b/>
          <w:sz w:val="28"/>
          <w:szCs w:val="28"/>
        </w:rPr>
      </w:pPr>
      <w:r w:rsidRPr="00001D9F">
        <w:rPr>
          <w:bCs/>
          <w:sz w:val="28"/>
          <w:szCs w:val="28"/>
        </w:rPr>
        <w:t xml:space="preserve">3.2. Сумма государственных контрактов получателя средств федерального бюджета разная, по одному государственному контракту авансовый платеж может быть не больше 30% суммы контракта, а </w:t>
      </w:r>
      <w:r w:rsidR="00F74510" w:rsidRPr="00001D9F">
        <w:rPr>
          <w:bCs/>
          <w:sz w:val="28"/>
          <w:szCs w:val="28"/>
        </w:rPr>
        <w:t>по-другому</w:t>
      </w:r>
      <w:r w:rsidRPr="00001D9F">
        <w:rPr>
          <w:bCs/>
          <w:sz w:val="28"/>
          <w:szCs w:val="28"/>
        </w:rPr>
        <w:t xml:space="preserve"> – до 90%, почему? А возможно такое, если сумма контрактов одинаковая?</w:t>
      </w:r>
    </w:p>
    <w:p w14:paraId="5CB5A632" w14:textId="77777777" w:rsidR="009667D5" w:rsidRDefault="009667D5" w:rsidP="00D25D6B">
      <w:pPr>
        <w:pStyle w:val="1"/>
        <w:spacing w:before="100" w:beforeAutospacing="1" w:after="100" w:afterAutospacing="1"/>
        <w:rPr>
          <w:rFonts w:ascii="Times New Roman" w:hAnsi="Times New Roman" w:cs="Times New Roman"/>
          <w:b/>
          <w:color w:val="auto"/>
          <w:sz w:val="28"/>
          <w:szCs w:val="28"/>
        </w:rPr>
      </w:pPr>
    </w:p>
    <w:p w14:paraId="4CE839B5" w14:textId="54585B5B" w:rsidR="00DF325C" w:rsidRPr="00E34E25" w:rsidRDefault="00145199" w:rsidP="00D25D6B">
      <w:pPr>
        <w:pStyle w:val="1"/>
        <w:spacing w:before="100" w:beforeAutospacing="1" w:after="100" w:afterAutospacing="1"/>
        <w:rPr>
          <w:rFonts w:ascii="Times New Roman" w:hAnsi="Times New Roman" w:cs="Times New Roman"/>
          <w:b/>
          <w:color w:val="auto"/>
          <w:sz w:val="28"/>
          <w:szCs w:val="28"/>
        </w:rPr>
      </w:pPr>
      <w:r w:rsidRPr="00E34E25">
        <w:rPr>
          <w:rFonts w:ascii="Times New Roman" w:hAnsi="Times New Roman" w:cs="Times New Roman"/>
          <w:b/>
          <w:color w:val="auto"/>
          <w:sz w:val="28"/>
          <w:szCs w:val="28"/>
        </w:rPr>
        <w:t>8</w:t>
      </w:r>
      <w:r w:rsidR="00C52F7B" w:rsidRPr="00E34E25">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E34E25">
        <w:rPr>
          <w:rFonts w:ascii="Times New Roman" w:hAnsi="Times New Roman" w:cs="Times New Roman"/>
          <w:b/>
          <w:color w:val="auto"/>
          <w:sz w:val="28"/>
          <w:szCs w:val="28"/>
        </w:rPr>
        <w:t xml:space="preserve"> дисциплины</w:t>
      </w:r>
      <w:r w:rsidR="00D25D6B" w:rsidRPr="00E34E25">
        <w:rPr>
          <w:rFonts w:ascii="Times New Roman" w:hAnsi="Times New Roman" w:cs="Times New Roman"/>
          <w:b/>
          <w:color w:val="auto"/>
          <w:sz w:val="28"/>
          <w:szCs w:val="28"/>
        </w:rPr>
        <w:t xml:space="preserve"> </w:t>
      </w:r>
      <w:bookmarkEnd w:id="15"/>
    </w:p>
    <w:p w14:paraId="43C62086" w14:textId="702DC15D" w:rsidR="00D25D6B" w:rsidRPr="00691F60" w:rsidRDefault="00D25D6B" w:rsidP="00D25D6B">
      <w:pPr>
        <w:spacing w:before="100" w:beforeAutospacing="1" w:after="100" w:afterAutospacing="1"/>
        <w:rPr>
          <w:rFonts w:eastAsiaTheme="majorEastAsia"/>
          <w:b/>
          <w:sz w:val="28"/>
          <w:szCs w:val="28"/>
        </w:rPr>
      </w:pPr>
      <w:bookmarkStart w:id="16" w:name="_Toc201759332"/>
      <w:bookmarkStart w:id="17" w:name="_Toc353009752"/>
      <w:bookmarkStart w:id="18" w:name="_Toc391497683"/>
      <w:bookmarkStart w:id="19" w:name="_Toc392083599"/>
      <w:bookmarkStart w:id="20" w:name="_Toc154230040"/>
      <w:bookmarkStart w:id="21" w:name="_Toc154230111"/>
      <w:bookmarkStart w:id="22" w:name="_Toc159654947"/>
      <w:bookmarkStart w:id="23" w:name="_Toc160511754"/>
      <w:bookmarkStart w:id="24" w:name="_Toc160953477"/>
      <w:r w:rsidRPr="00691F60">
        <w:rPr>
          <w:rFonts w:eastAsiaTheme="majorEastAsia"/>
          <w:b/>
          <w:sz w:val="28"/>
          <w:szCs w:val="28"/>
        </w:rPr>
        <w:t>а) Нормативные правовые акты</w:t>
      </w:r>
      <w:bookmarkEnd w:id="16"/>
      <w:bookmarkEnd w:id="17"/>
      <w:bookmarkEnd w:id="18"/>
      <w:bookmarkEnd w:id="19"/>
    </w:p>
    <w:p w14:paraId="3A9BA182" w14:textId="77777777" w:rsidR="0090750A" w:rsidRDefault="0090750A" w:rsidP="0090750A">
      <w:pPr>
        <w:spacing w:line="360" w:lineRule="auto"/>
        <w:rPr>
          <w:rFonts w:eastAsiaTheme="majorEastAsia"/>
          <w:sz w:val="28"/>
          <w:szCs w:val="28"/>
        </w:rPr>
      </w:pPr>
      <w:r w:rsidRPr="002E6DF1">
        <w:rPr>
          <w:rFonts w:eastAsiaTheme="majorEastAsia"/>
          <w:sz w:val="28"/>
          <w:szCs w:val="28"/>
        </w:rPr>
        <w:t>1. Бюджетный кодекс Российской Федерации.</w:t>
      </w:r>
    </w:p>
    <w:p w14:paraId="7F8FCE17" w14:textId="1D750F57" w:rsidR="0090750A" w:rsidRDefault="0090750A" w:rsidP="0090750A">
      <w:pPr>
        <w:spacing w:line="360" w:lineRule="auto"/>
      </w:pPr>
      <w:r>
        <w:rPr>
          <w:rFonts w:eastAsiaTheme="majorEastAsia"/>
          <w:sz w:val="28"/>
          <w:szCs w:val="28"/>
        </w:rPr>
        <w:lastRenderedPageBreak/>
        <w:t xml:space="preserve">2. </w:t>
      </w:r>
      <w:r w:rsidRPr="00EB1035">
        <w:rPr>
          <w:rFonts w:eastAsiaTheme="majorEastAsia"/>
          <w:sz w:val="28"/>
          <w:szCs w:val="28"/>
        </w:rPr>
        <w:t>Федеральный закон от 05.04.2013 № 44-ФЗ  (</w:t>
      </w:r>
      <w:r w:rsidR="00383B8F">
        <w:rPr>
          <w:rFonts w:eastAsiaTheme="majorEastAsia"/>
          <w:sz w:val="28"/>
          <w:szCs w:val="28"/>
        </w:rPr>
        <w:t>в посл. редакции</w:t>
      </w:r>
      <w:r w:rsidRPr="00EB1035">
        <w:rPr>
          <w:rFonts w:eastAsiaTheme="majorEastAsia"/>
          <w:sz w:val="28"/>
          <w:szCs w:val="28"/>
        </w:rPr>
        <w:t>) «О контрактной системе в сфере закупок товаров, работ, услуг для обеспечения государственных и муниципальных нужд».</w:t>
      </w:r>
      <w:r w:rsidRPr="00EB1035">
        <w:t xml:space="preserve"> </w:t>
      </w:r>
    </w:p>
    <w:p w14:paraId="4AE24EB4" w14:textId="3FACB008" w:rsidR="0090750A" w:rsidRPr="00251C50" w:rsidRDefault="0090750A" w:rsidP="0090750A">
      <w:pPr>
        <w:spacing w:line="360" w:lineRule="auto"/>
      </w:pPr>
      <w:r w:rsidRPr="00251C50">
        <w:rPr>
          <w:sz w:val="28"/>
          <w:szCs w:val="28"/>
        </w:rPr>
        <w:t xml:space="preserve">3. Федеральный закон от 27.06.2011 № 161-ФЗ </w:t>
      </w:r>
      <w:r w:rsidR="00383B8F" w:rsidRPr="00EB1035">
        <w:rPr>
          <w:rFonts w:eastAsiaTheme="majorEastAsia"/>
          <w:sz w:val="28"/>
          <w:szCs w:val="28"/>
        </w:rPr>
        <w:t>(</w:t>
      </w:r>
      <w:r w:rsidR="00383B8F">
        <w:rPr>
          <w:rFonts w:eastAsiaTheme="majorEastAsia"/>
          <w:sz w:val="28"/>
          <w:szCs w:val="28"/>
        </w:rPr>
        <w:t>в посл. редакции</w:t>
      </w:r>
      <w:r w:rsidR="00383B8F" w:rsidRPr="00EB1035">
        <w:rPr>
          <w:rFonts w:eastAsiaTheme="majorEastAsia"/>
          <w:sz w:val="28"/>
          <w:szCs w:val="28"/>
        </w:rPr>
        <w:t xml:space="preserve">) </w:t>
      </w:r>
      <w:r w:rsidRPr="00251C50">
        <w:rPr>
          <w:sz w:val="28"/>
          <w:szCs w:val="28"/>
        </w:rPr>
        <w:t xml:space="preserve">«О национальной платежной системе». </w:t>
      </w:r>
    </w:p>
    <w:p w14:paraId="66F21D17" w14:textId="77777777" w:rsidR="0090750A" w:rsidRDefault="0090750A" w:rsidP="0090750A">
      <w:pPr>
        <w:spacing w:line="360" w:lineRule="auto"/>
        <w:jc w:val="both"/>
        <w:rPr>
          <w:rFonts w:eastAsiaTheme="majorEastAsia"/>
          <w:sz w:val="28"/>
          <w:szCs w:val="28"/>
        </w:rPr>
      </w:pPr>
      <w:r>
        <w:rPr>
          <w:rFonts w:eastAsiaTheme="majorEastAsia"/>
          <w:sz w:val="28"/>
          <w:szCs w:val="28"/>
        </w:rPr>
        <w:t xml:space="preserve">4. </w:t>
      </w:r>
      <w:r w:rsidRPr="00610DC4">
        <w:rPr>
          <w:rFonts w:eastAsiaTheme="majorEastAsia"/>
          <w:sz w:val="28"/>
          <w:szCs w:val="28"/>
        </w:rPr>
        <w:t xml:space="preserve">Федеральный закон от 06.12.2021 </w:t>
      </w:r>
      <w:r>
        <w:rPr>
          <w:rFonts w:eastAsiaTheme="majorEastAsia"/>
          <w:sz w:val="28"/>
          <w:szCs w:val="28"/>
        </w:rPr>
        <w:t>№</w:t>
      </w:r>
      <w:r w:rsidRPr="00610DC4">
        <w:rPr>
          <w:rFonts w:eastAsiaTheme="majorEastAsia"/>
          <w:sz w:val="28"/>
          <w:szCs w:val="28"/>
        </w:rPr>
        <w:t xml:space="preserve"> 390-ФЗ</w:t>
      </w:r>
      <w:r>
        <w:rPr>
          <w:rFonts w:eastAsiaTheme="majorEastAsia"/>
          <w:sz w:val="28"/>
          <w:szCs w:val="28"/>
        </w:rPr>
        <w:t xml:space="preserve"> «</w:t>
      </w:r>
      <w:r w:rsidRPr="00610DC4">
        <w:rPr>
          <w:rFonts w:eastAsiaTheme="majorEastAsia"/>
          <w:sz w:val="28"/>
          <w:szCs w:val="28"/>
        </w:rPr>
        <w:t>О федеральном бюджете на 2022 год и на пл</w:t>
      </w:r>
      <w:r>
        <w:rPr>
          <w:rFonts w:eastAsiaTheme="majorEastAsia"/>
          <w:sz w:val="28"/>
          <w:szCs w:val="28"/>
        </w:rPr>
        <w:t>ановый период 2023 и 2024 годов».</w:t>
      </w:r>
      <w:r w:rsidRPr="00610DC4">
        <w:rPr>
          <w:rFonts w:eastAsiaTheme="majorEastAsia"/>
          <w:sz w:val="28"/>
          <w:szCs w:val="28"/>
        </w:rPr>
        <w:t xml:space="preserve"> </w:t>
      </w:r>
    </w:p>
    <w:p w14:paraId="7152E30E" w14:textId="50362CB5" w:rsidR="0090750A" w:rsidRDefault="0090750A" w:rsidP="0090750A">
      <w:pPr>
        <w:spacing w:line="360" w:lineRule="auto"/>
        <w:jc w:val="both"/>
        <w:rPr>
          <w:rFonts w:eastAsiaTheme="majorEastAsia"/>
          <w:sz w:val="28"/>
          <w:szCs w:val="28"/>
        </w:rPr>
      </w:pPr>
      <w:r>
        <w:rPr>
          <w:rFonts w:eastAsiaTheme="majorEastAsia"/>
          <w:sz w:val="28"/>
          <w:szCs w:val="28"/>
        </w:rPr>
        <w:t>5. Постановление Правительства Российской Федерации от 09.12.2017 №</w:t>
      </w:r>
      <w:r w:rsidRPr="00EB1035">
        <w:rPr>
          <w:rFonts w:eastAsiaTheme="majorEastAsia"/>
          <w:sz w:val="28"/>
          <w:szCs w:val="28"/>
        </w:rPr>
        <w:t xml:space="preserve"> 1496</w:t>
      </w:r>
      <w:r>
        <w:rPr>
          <w:rFonts w:eastAsiaTheme="majorEastAsia"/>
          <w:sz w:val="28"/>
          <w:szCs w:val="28"/>
        </w:rPr>
        <w:t xml:space="preserve"> </w:t>
      </w:r>
      <w:r w:rsidR="00383B8F" w:rsidRPr="00EB1035">
        <w:rPr>
          <w:rFonts w:eastAsiaTheme="majorEastAsia"/>
          <w:sz w:val="28"/>
          <w:szCs w:val="28"/>
        </w:rPr>
        <w:t>(</w:t>
      </w:r>
      <w:r w:rsidR="00383B8F">
        <w:rPr>
          <w:rFonts w:eastAsiaTheme="majorEastAsia"/>
          <w:sz w:val="28"/>
          <w:szCs w:val="28"/>
        </w:rPr>
        <w:t>в посл. редакции</w:t>
      </w:r>
      <w:r w:rsidR="00383B8F" w:rsidRPr="00EB1035">
        <w:rPr>
          <w:rFonts w:eastAsiaTheme="majorEastAsia"/>
          <w:sz w:val="28"/>
          <w:szCs w:val="28"/>
        </w:rPr>
        <w:t xml:space="preserve">) </w:t>
      </w:r>
      <w:r w:rsidRPr="00EB1035">
        <w:rPr>
          <w:rFonts w:eastAsiaTheme="majorEastAsia"/>
          <w:sz w:val="28"/>
          <w:szCs w:val="28"/>
        </w:rPr>
        <w:t xml:space="preserve"> </w:t>
      </w:r>
      <w:r>
        <w:rPr>
          <w:rFonts w:eastAsiaTheme="majorEastAsia"/>
          <w:sz w:val="28"/>
          <w:szCs w:val="28"/>
        </w:rPr>
        <w:t>«</w:t>
      </w:r>
      <w:r w:rsidRPr="00EB1035">
        <w:rPr>
          <w:rFonts w:eastAsiaTheme="majorEastAsia"/>
          <w:sz w:val="28"/>
          <w:szCs w:val="28"/>
        </w:rPr>
        <w:t xml:space="preserve">О мерах по обеспечению </w:t>
      </w:r>
      <w:r>
        <w:rPr>
          <w:rFonts w:eastAsiaTheme="majorEastAsia"/>
          <w:sz w:val="28"/>
          <w:szCs w:val="28"/>
        </w:rPr>
        <w:t>исполнения федерального бюджета».</w:t>
      </w:r>
    </w:p>
    <w:p w14:paraId="13DD78EA" w14:textId="77777777" w:rsidR="0090750A" w:rsidRDefault="0090750A" w:rsidP="0090750A">
      <w:pPr>
        <w:spacing w:line="360" w:lineRule="auto"/>
        <w:jc w:val="both"/>
      </w:pPr>
      <w:r>
        <w:rPr>
          <w:rFonts w:eastAsiaTheme="majorEastAsia"/>
          <w:sz w:val="28"/>
          <w:szCs w:val="28"/>
        </w:rPr>
        <w:t xml:space="preserve">6. </w:t>
      </w:r>
      <w:r w:rsidRPr="00610DC4">
        <w:rPr>
          <w:rFonts w:eastAsiaTheme="majorEastAsia"/>
          <w:sz w:val="28"/>
          <w:szCs w:val="28"/>
        </w:rPr>
        <w:t>Постановление Правительства Российской Федерации от 17.03.2022 № 391 «</w:t>
      </w:r>
      <w:r w:rsidRPr="00EB1035">
        <w:rPr>
          <w:rFonts w:eastAsiaTheme="majorEastAsia"/>
          <w:sz w:val="28"/>
          <w:szCs w:val="28"/>
        </w:rPr>
        <w:t>Об утверждении Правил внесения изменений в 2022 году в сводную бюджетную роспись федерального бюджета в случае перераспределения (увеличения) бюджетных ассигнований, зарезервированных в соответствии с частью 1 статьи 21 Федерального закона "О федеральном бюджете на 2022 год и на плановый период 2023 и 2024 годов", бюджетных ассигнований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а также бюджетных ассигнований на иные цели, определенные Правительством Российской Федерации, и о внесении изменений в некоторые акты Правительства Российской Федерации</w:t>
      </w:r>
      <w:r w:rsidRPr="00610DC4">
        <w:rPr>
          <w:rFonts w:eastAsiaTheme="majorEastAsia"/>
          <w:sz w:val="28"/>
          <w:szCs w:val="28"/>
        </w:rPr>
        <w:t>».</w:t>
      </w:r>
      <w:r w:rsidRPr="00EB1035">
        <w:t xml:space="preserve"> </w:t>
      </w:r>
    </w:p>
    <w:p w14:paraId="773F67DB" w14:textId="348F7ACC" w:rsidR="009D1D5B" w:rsidRPr="006E784F" w:rsidRDefault="0090750A" w:rsidP="009D1D5B">
      <w:pPr>
        <w:spacing w:line="360" w:lineRule="auto"/>
        <w:jc w:val="both"/>
        <w:rPr>
          <w:color w:val="FF0000"/>
          <w:sz w:val="28"/>
          <w:szCs w:val="28"/>
        </w:rPr>
      </w:pPr>
      <w:r>
        <w:t xml:space="preserve">7. </w:t>
      </w:r>
      <w:r w:rsidRPr="00610DC4">
        <w:rPr>
          <w:rFonts w:eastAsiaTheme="majorEastAsia"/>
          <w:sz w:val="28"/>
          <w:szCs w:val="28"/>
        </w:rPr>
        <w:t>Постановление Правительства Р</w:t>
      </w:r>
      <w:r>
        <w:rPr>
          <w:rFonts w:eastAsiaTheme="majorEastAsia"/>
          <w:sz w:val="28"/>
          <w:szCs w:val="28"/>
        </w:rPr>
        <w:t xml:space="preserve">оссийской </w:t>
      </w:r>
      <w:r w:rsidRPr="00610DC4">
        <w:rPr>
          <w:rFonts w:eastAsiaTheme="majorEastAsia"/>
          <w:sz w:val="28"/>
          <w:szCs w:val="28"/>
        </w:rPr>
        <w:t>Ф</w:t>
      </w:r>
      <w:r>
        <w:rPr>
          <w:rFonts w:eastAsiaTheme="majorEastAsia"/>
          <w:sz w:val="28"/>
          <w:szCs w:val="28"/>
        </w:rPr>
        <w:t>едерации</w:t>
      </w:r>
      <w:r w:rsidRPr="00610DC4">
        <w:rPr>
          <w:rFonts w:eastAsiaTheme="majorEastAsia"/>
          <w:sz w:val="28"/>
          <w:szCs w:val="28"/>
        </w:rPr>
        <w:t xml:space="preserve"> от 24.12.2011 </w:t>
      </w:r>
      <w:r>
        <w:rPr>
          <w:rFonts w:eastAsiaTheme="majorEastAsia"/>
          <w:sz w:val="28"/>
          <w:szCs w:val="28"/>
        </w:rPr>
        <w:t>№</w:t>
      </w:r>
      <w:r w:rsidRPr="00610DC4">
        <w:rPr>
          <w:rFonts w:eastAsiaTheme="majorEastAsia"/>
          <w:sz w:val="28"/>
          <w:szCs w:val="28"/>
        </w:rPr>
        <w:t xml:space="preserve"> 1121 </w:t>
      </w:r>
      <w:r w:rsidR="00383B8F" w:rsidRPr="00EB1035">
        <w:rPr>
          <w:rFonts w:eastAsiaTheme="majorEastAsia"/>
          <w:sz w:val="28"/>
          <w:szCs w:val="28"/>
        </w:rPr>
        <w:t>(</w:t>
      </w:r>
      <w:r w:rsidR="00383B8F">
        <w:rPr>
          <w:rFonts w:eastAsiaTheme="majorEastAsia"/>
          <w:sz w:val="28"/>
          <w:szCs w:val="28"/>
        </w:rPr>
        <w:t>в посл. редакции</w:t>
      </w:r>
      <w:r w:rsidR="00383B8F" w:rsidRPr="00EB1035">
        <w:rPr>
          <w:rFonts w:eastAsiaTheme="majorEastAsia"/>
          <w:sz w:val="28"/>
          <w:szCs w:val="28"/>
        </w:rPr>
        <w:t xml:space="preserve">) </w:t>
      </w:r>
      <w:r w:rsidR="009D1D5B">
        <w:rPr>
          <w:rFonts w:eastAsiaTheme="majorEastAsia"/>
          <w:sz w:val="28"/>
          <w:szCs w:val="28"/>
        </w:rPr>
        <w:t xml:space="preserve"> </w:t>
      </w:r>
      <w:r>
        <w:rPr>
          <w:rFonts w:eastAsiaTheme="majorEastAsia"/>
          <w:sz w:val="28"/>
          <w:szCs w:val="28"/>
        </w:rPr>
        <w:t>«</w:t>
      </w:r>
      <w:r w:rsidRPr="00610DC4">
        <w:rPr>
          <w:rFonts w:eastAsiaTheme="majorEastAsia"/>
          <w:sz w:val="28"/>
          <w:szCs w:val="28"/>
        </w:rPr>
        <w:t>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w:t>
      </w:r>
      <w:r>
        <w:rPr>
          <w:rFonts w:eastAsiaTheme="majorEastAsia"/>
          <w:sz w:val="28"/>
          <w:szCs w:val="28"/>
        </w:rPr>
        <w:t>ких депозитах».</w:t>
      </w:r>
      <w:r w:rsidR="009D1D5B">
        <w:rPr>
          <w:rFonts w:eastAsiaTheme="majorEastAsia"/>
          <w:sz w:val="28"/>
          <w:szCs w:val="28"/>
        </w:rPr>
        <w:t xml:space="preserve"> </w:t>
      </w:r>
    </w:p>
    <w:p w14:paraId="327460FB" w14:textId="56804753" w:rsidR="0090750A" w:rsidRDefault="0090750A" w:rsidP="0090750A">
      <w:pPr>
        <w:spacing w:line="360" w:lineRule="auto"/>
        <w:jc w:val="both"/>
        <w:rPr>
          <w:rFonts w:eastAsiaTheme="majorEastAsia"/>
          <w:sz w:val="28"/>
          <w:szCs w:val="28"/>
        </w:rPr>
      </w:pPr>
    </w:p>
    <w:p w14:paraId="35B94AF6" w14:textId="77777777" w:rsidR="0090750A" w:rsidRDefault="0090750A" w:rsidP="0090750A">
      <w:pPr>
        <w:spacing w:line="360" w:lineRule="auto"/>
        <w:jc w:val="both"/>
        <w:rPr>
          <w:rFonts w:eastAsiaTheme="majorEastAsia"/>
          <w:sz w:val="28"/>
          <w:szCs w:val="28"/>
        </w:rPr>
      </w:pPr>
      <w:r>
        <w:rPr>
          <w:rFonts w:eastAsiaTheme="majorEastAsia"/>
          <w:sz w:val="28"/>
          <w:szCs w:val="28"/>
        </w:rPr>
        <w:t xml:space="preserve">8. </w:t>
      </w:r>
      <w:r w:rsidRPr="00610DC4">
        <w:rPr>
          <w:rFonts w:eastAsiaTheme="majorEastAsia"/>
          <w:sz w:val="28"/>
          <w:szCs w:val="28"/>
        </w:rPr>
        <w:t>Постановление Правительства Р</w:t>
      </w:r>
      <w:r>
        <w:rPr>
          <w:rFonts w:eastAsiaTheme="majorEastAsia"/>
          <w:sz w:val="28"/>
          <w:szCs w:val="28"/>
        </w:rPr>
        <w:t xml:space="preserve">оссийской </w:t>
      </w:r>
      <w:r w:rsidRPr="00610DC4">
        <w:rPr>
          <w:rFonts w:eastAsiaTheme="majorEastAsia"/>
          <w:sz w:val="28"/>
          <w:szCs w:val="28"/>
        </w:rPr>
        <w:t>Ф</w:t>
      </w:r>
      <w:r>
        <w:rPr>
          <w:rFonts w:eastAsiaTheme="majorEastAsia"/>
          <w:sz w:val="28"/>
          <w:szCs w:val="28"/>
        </w:rPr>
        <w:t>едерации от 08.05.2020 №</w:t>
      </w:r>
      <w:r w:rsidRPr="00610DC4">
        <w:rPr>
          <w:rFonts w:eastAsiaTheme="majorEastAsia"/>
          <w:sz w:val="28"/>
          <w:szCs w:val="28"/>
        </w:rPr>
        <w:t xml:space="preserve"> 644 </w:t>
      </w:r>
      <w:r>
        <w:rPr>
          <w:rFonts w:eastAsiaTheme="majorEastAsia"/>
          <w:sz w:val="28"/>
          <w:szCs w:val="28"/>
        </w:rPr>
        <w:t>«</w:t>
      </w:r>
      <w:r w:rsidRPr="00610DC4">
        <w:rPr>
          <w:rFonts w:eastAsiaTheme="majorEastAsia"/>
          <w:sz w:val="28"/>
          <w:szCs w:val="28"/>
        </w:rPr>
        <w:t>О требованиях к кредитным организациям, которые могут обслуживать банковские счета Федерального казначейства, а также единый казначейский счет в иностранной валюте и осуществлять операции со средствами федерального бюджета и бюджетов государственных внебюджетных фондов Российской Федерации</w:t>
      </w:r>
      <w:r>
        <w:rPr>
          <w:rFonts w:eastAsiaTheme="majorEastAsia"/>
          <w:sz w:val="28"/>
          <w:szCs w:val="28"/>
        </w:rPr>
        <w:t>».</w:t>
      </w:r>
    </w:p>
    <w:p w14:paraId="207D87AD" w14:textId="22139627" w:rsidR="0090750A" w:rsidRDefault="0090750A" w:rsidP="0090750A">
      <w:pPr>
        <w:spacing w:line="360" w:lineRule="auto"/>
        <w:jc w:val="both"/>
        <w:rPr>
          <w:rFonts w:eastAsiaTheme="majorEastAsia"/>
          <w:sz w:val="28"/>
          <w:szCs w:val="28"/>
        </w:rPr>
      </w:pPr>
      <w:r>
        <w:rPr>
          <w:rFonts w:eastAsiaTheme="majorEastAsia"/>
          <w:sz w:val="28"/>
          <w:szCs w:val="28"/>
        </w:rPr>
        <w:lastRenderedPageBreak/>
        <w:t>9. П</w:t>
      </w:r>
      <w:r w:rsidRPr="002D4DE5">
        <w:rPr>
          <w:rFonts w:eastAsiaTheme="majorEastAsia"/>
          <w:sz w:val="28"/>
          <w:szCs w:val="28"/>
        </w:rPr>
        <w:t>остановление Правительства Р</w:t>
      </w:r>
      <w:r>
        <w:rPr>
          <w:rFonts w:eastAsiaTheme="majorEastAsia"/>
          <w:sz w:val="28"/>
          <w:szCs w:val="28"/>
        </w:rPr>
        <w:t xml:space="preserve">оссийской </w:t>
      </w:r>
      <w:r w:rsidRPr="002D4DE5">
        <w:rPr>
          <w:rFonts w:eastAsiaTheme="majorEastAsia"/>
          <w:sz w:val="28"/>
          <w:szCs w:val="28"/>
        </w:rPr>
        <w:t>Ф</w:t>
      </w:r>
      <w:r>
        <w:rPr>
          <w:rFonts w:eastAsiaTheme="majorEastAsia"/>
          <w:sz w:val="28"/>
          <w:szCs w:val="28"/>
        </w:rPr>
        <w:t>едерации</w:t>
      </w:r>
      <w:r w:rsidRPr="002D4DE5">
        <w:rPr>
          <w:rFonts w:eastAsiaTheme="majorEastAsia"/>
          <w:sz w:val="28"/>
          <w:szCs w:val="28"/>
        </w:rPr>
        <w:t xml:space="preserve"> от 19.08.2017 </w:t>
      </w:r>
      <w:r>
        <w:rPr>
          <w:rFonts w:eastAsiaTheme="majorEastAsia"/>
          <w:sz w:val="28"/>
          <w:szCs w:val="28"/>
        </w:rPr>
        <w:t>№</w:t>
      </w:r>
      <w:r w:rsidRPr="002D4DE5">
        <w:rPr>
          <w:rFonts w:eastAsiaTheme="majorEastAsia"/>
          <w:sz w:val="28"/>
          <w:szCs w:val="28"/>
        </w:rPr>
        <w:t xml:space="preserve"> 986 </w:t>
      </w:r>
      <w:r w:rsidR="00383B8F" w:rsidRPr="00EB1035">
        <w:rPr>
          <w:rFonts w:eastAsiaTheme="majorEastAsia"/>
          <w:sz w:val="28"/>
          <w:szCs w:val="28"/>
        </w:rPr>
        <w:t>(</w:t>
      </w:r>
      <w:r w:rsidR="00383B8F">
        <w:rPr>
          <w:rFonts w:eastAsiaTheme="majorEastAsia"/>
          <w:sz w:val="28"/>
          <w:szCs w:val="28"/>
        </w:rPr>
        <w:t>в посл. редакции</w:t>
      </w:r>
      <w:r w:rsidR="00383B8F" w:rsidRPr="00EB1035">
        <w:rPr>
          <w:rFonts w:eastAsiaTheme="majorEastAsia"/>
          <w:sz w:val="28"/>
          <w:szCs w:val="28"/>
        </w:rPr>
        <w:t xml:space="preserve">) </w:t>
      </w:r>
      <w:r w:rsidRPr="002D4DE5">
        <w:rPr>
          <w:rFonts w:eastAsiaTheme="majorEastAsia"/>
          <w:sz w:val="28"/>
          <w:szCs w:val="28"/>
        </w:rPr>
        <w:t xml:space="preserve"> </w:t>
      </w:r>
      <w:r>
        <w:rPr>
          <w:rFonts w:eastAsiaTheme="majorEastAsia"/>
          <w:sz w:val="28"/>
          <w:szCs w:val="28"/>
        </w:rPr>
        <w:t>«</w:t>
      </w:r>
      <w:r w:rsidRPr="002D4DE5">
        <w:rPr>
          <w:rFonts w:eastAsiaTheme="majorEastAsia"/>
          <w:sz w:val="28"/>
          <w:szCs w:val="28"/>
        </w:rPr>
        <w:t>О порядке осуществления операций по управлению остатками средств на едином счете федерального бюджета, едином казначейском счете и резервом средств на осуществление обязательного социального страхования от несчастных случаев на производстве и профессиональных заболеваний в части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счетах в кредитных организациях и открытия счетов для осуществления таких операций</w:t>
      </w:r>
      <w:r>
        <w:rPr>
          <w:rFonts w:eastAsiaTheme="majorEastAsia"/>
          <w:sz w:val="28"/>
          <w:szCs w:val="28"/>
        </w:rPr>
        <w:t>».</w:t>
      </w:r>
    </w:p>
    <w:p w14:paraId="0ACAB631" w14:textId="543AFE40" w:rsidR="0090750A" w:rsidRDefault="0090750A" w:rsidP="0090750A">
      <w:pPr>
        <w:spacing w:line="360" w:lineRule="auto"/>
        <w:jc w:val="both"/>
        <w:rPr>
          <w:rFonts w:eastAsiaTheme="majorEastAsia"/>
          <w:sz w:val="28"/>
          <w:szCs w:val="28"/>
        </w:rPr>
      </w:pPr>
      <w:r>
        <w:rPr>
          <w:rFonts w:eastAsiaTheme="majorEastAsia"/>
          <w:sz w:val="28"/>
          <w:szCs w:val="28"/>
        </w:rPr>
        <w:t xml:space="preserve">10. </w:t>
      </w:r>
      <w:r w:rsidRPr="00601917">
        <w:rPr>
          <w:rFonts w:eastAsiaTheme="majorEastAsia"/>
          <w:sz w:val="28"/>
          <w:szCs w:val="28"/>
        </w:rPr>
        <w:t>Постановление Правительства Р</w:t>
      </w:r>
      <w:r>
        <w:rPr>
          <w:rFonts w:eastAsiaTheme="majorEastAsia"/>
          <w:sz w:val="28"/>
          <w:szCs w:val="28"/>
        </w:rPr>
        <w:t xml:space="preserve">оссийской </w:t>
      </w:r>
      <w:r w:rsidRPr="00601917">
        <w:rPr>
          <w:rFonts w:eastAsiaTheme="majorEastAsia"/>
          <w:sz w:val="28"/>
          <w:szCs w:val="28"/>
        </w:rPr>
        <w:t>Ф</w:t>
      </w:r>
      <w:r>
        <w:rPr>
          <w:rFonts w:eastAsiaTheme="majorEastAsia"/>
          <w:sz w:val="28"/>
          <w:szCs w:val="28"/>
        </w:rPr>
        <w:t>едерации</w:t>
      </w:r>
      <w:r w:rsidRPr="00601917">
        <w:rPr>
          <w:rFonts w:eastAsiaTheme="majorEastAsia"/>
          <w:sz w:val="28"/>
          <w:szCs w:val="28"/>
        </w:rPr>
        <w:t xml:space="preserve"> от 30.11.2017 </w:t>
      </w:r>
      <w:r>
        <w:rPr>
          <w:rFonts w:eastAsiaTheme="majorEastAsia"/>
          <w:sz w:val="28"/>
          <w:szCs w:val="28"/>
        </w:rPr>
        <w:t>№</w:t>
      </w:r>
      <w:r w:rsidRPr="00601917">
        <w:rPr>
          <w:rFonts w:eastAsiaTheme="majorEastAsia"/>
          <w:sz w:val="28"/>
          <w:szCs w:val="28"/>
        </w:rPr>
        <w:t xml:space="preserve"> 1449 </w:t>
      </w:r>
      <w:r w:rsidR="00383B8F" w:rsidRPr="00EB1035">
        <w:rPr>
          <w:rFonts w:eastAsiaTheme="majorEastAsia"/>
          <w:sz w:val="28"/>
          <w:szCs w:val="28"/>
        </w:rPr>
        <w:t>(</w:t>
      </w:r>
      <w:r w:rsidR="00383B8F">
        <w:rPr>
          <w:rFonts w:eastAsiaTheme="majorEastAsia"/>
          <w:sz w:val="28"/>
          <w:szCs w:val="28"/>
        </w:rPr>
        <w:t>в посл. редакции</w:t>
      </w:r>
      <w:r w:rsidR="00383B8F" w:rsidRPr="00EB1035">
        <w:rPr>
          <w:rFonts w:eastAsiaTheme="majorEastAsia"/>
          <w:sz w:val="28"/>
          <w:szCs w:val="28"/>
        </w:rPr>
        <w:t xml:space="preserve">) </w:t>
      </w:r>
      <w:r>
        <w:rPr>
          <w:rFonts w:eastAsiaTheme="majorEastAsia"/>
          <w:sz w:val="28"/>
          <w:szCs w:val="28"/>
        </w:rPr>
        <w:t>«</w:t>
      </w:r>
      <w:r w:rsidRPr="00601917">
        <w:rPr>
          <w:rFonts w:eastAsiaTheme="majorEastAsia"/>
          <w:sz w:val="28"/>
          <w:szCs w:val="28"/>
        </w:rPr>
        <w:t>О порядке осуществления операций по управлению остатками средств на едином счете федерального бюджета и едином казначейском счете в части купли-продажи иностранной валюты и заключения договоров, являющихся производными финансовыми инструментами, предметом которых является иностранная валюта, на организованных торгах</w:t>
      </w:r>
      <w:r>
        <w:rPr>
          <w:rFonts w:eastAsiaTheme="majorEastAsia"/>
          <w:sz w:val="28"/>
          <w:szCs w:val="28"/>
        </w:rPr>
        <w:t>».</w:t>
      </w:r>
    </w:p>
    <w:p w14:paraId="1DBC2E13" w14:textId="774DD09D" w:rsidR="0090750A" w:rsidRDefault="0090750A" w:rsidP="0090750A">
      <w:pPr>
        <w:spacing w:line="360" w:lineRule="auto"/>
        <w:jc w:val="both"/>
        <w:rPr>
          <w:rFonts w:eastAsiaTheme="majorEastAsia"/>
          <w:sz w:val="28"/>
          <w:szCs w:val="28"/>
        </w:rPr>
      </w:pPr>
      <w:r>
        <w:rPr>
          <w:rFonts w:eastAsiaTheme="majorEastAsia"/>
          <w:sz w:val="28"/>
          <w:szCs w:val="28"/>
        </w:rPr>
        <w:t xml:space="preserve">11. </w:t>
      </w:r>
      <w:r w:rsidRPr="00601917">
        <w:rPr>
          <w:rFonts w:eastAsiaTheme="majorEastAsia"/>
          <w:sz w:val="28"/>
          <w:szCs w:val="28"/>
        </w:rPr>
        <w:t>Постановление Правительства Р</w:t>
      </w:r>
      <w:r>
        <w:rPr>
          <w:rFonts w:eastAsiaTheme="majorEastAsia"/>
          <w:sz w:val="28"/>
          <w:szCs w:val="28"/>
        </w:rPr>
        <w:t xml:space="preserve">оссийской </w:t>
      </w:r>
      <w:r w:rsidRPr="00601917">
        <w:rPr>
          <w:rFonts w:eastAsiaTheme="majorEastAsia"/>
          <w:sz w:val="28"/>
          <w:szCs w:val="28"/>
        </w:rPr>
        <w:t>Ф</w:t>
      </w:r>
      <w:r>
        <w:rPr>
          <w:rFonts w:eastAsiaTheme="majorEastAsia"/>
          <w:sz w:val="28"/>
          <w:szCs w:val="28"/>
        </w:rPr>
        <w:t>едерации</w:t>
      </w:r>
      <w:r w:rsidRPr="00601917">
        <w:rPr>
          <w:rFonts w:eastAsiaTheme="majorEastAsia"/>
          <w:sz w:val="28"/>
          <w:szCs w:val="28"/>
        </w:rPr>
        <w:t xml:space="preserve"> от 11.07.2020 </w:t>
      </w:r>
      <w:r>
        <w:rPr>
          <w:rFonts w:eastAsiaTheme="majorEastAsia"/>
          <w:sz w:val="28"/>
          <w:szCs w:val="28"/>
        </w:rPr>
        <w:t>№</w:t>
      </w:r>
      <w:r w:rsidRPr="00601917">
        <w:rPr>
          <w:rFonts w:eastAsiaTheme="majorEastAsia"/>
          <w:sz w:val="28"/>
          <w:szCs w:val="28"/>
        </w:rPr>
        <w:t xml:space="preserve"> 1020 </w:t>
      </w:r>
      <w:r w:rsidR="00383B8F" w:rsidRPr="00EB1035">
        <w:rPr>
          <w:rFonts w:eastAsiaTheme="majorEastAsia"/>
          <w:sz w:val="28"/>
          <w:szCs w:val="28"/>
        </w:rPr>
        <w:t>(</w:t>
      </w:r>
      <w:r w:rsidR="00383B8F">
        <w:rPr>
          <w:rFonts w:eastAsiaTheme="majorEastAsia"/>
          <w:sz w:val="28"/>
          <w:szCs w:val="28"/>
        </w:rPr>
        <w:t>в посл. редакции</w:t>
      </w:r>
      <w:r w:rsidR="00383B8F" w:rsidRPr="00EB1035">
        <w:rPr>
          <w:rFonts w:eastAsiaTheme="majorEastAsia"/>
          <w:sz w:val="28"/>
          <w:szCs w:val="28"/>
        </w:rPr>
        <w:t xml:space="preserve">) </w:t>
      </w:r>
      <w:r w:rsidRPr="00601917">
        <w:rPr>
          <w:rFonts w:eastAsiaTheme="majorEastAsia"/>
          <w:sz w:val="28"/>
          <w:szCs w:val="28"/>
        </w:rPr>
        <w:t>"О порядке и случаях зачисления средств, полученных от размещения временно свободных средст</w:t>
      </w:r>
      <w:r>
        <w:rPr>
          <w:rFonts w:eastAsiaTheme="majorEastAsia"/>
          <w:sz w:val="28"/>
          <w:szCs w:val="28"/>
        </w:rPr>
        <w:t>в единого казначейского счета».</w:t>
      </w:r>
    </w:p>
    <w:p w14:paraId="57405230" w14:textId="2FC2EB4A" w:rsidR="0090750A" w:rsidRDefault="0090750A" w:rsidP="0090750A">
      <w:pPr>
        <w:spacing w:line="360" w:lineRule="auto"/>
        <w:jc w:val="both"/>
        <w:rPr>
          <w:sz w:val="28"/>
          <w:szCs w:val="28"/>
        </w:rPr>
      </w:pPr>
      <w:r w:rsidRPr="00CA065A">
        <w:rPr>
          <w:rFonts w:eastAsiaTheme="majorEastAsia"/>
          <w:sz w:val="28"/>
          <w:szCs w:val="28"/>
        </w:rPr>
        <w:t xml:space="preserve">12. </w:t>
      </w:r>
      <w:r w:rsidRPr="00CA065A">
        <w:rPr>
          <w:sz w:val="28"/>
          <w:szCs w:val="28"/>
        </w:rPr>
        <w:t xml:space="preserve">Постановление Правительства Российской Федерации от 24.11.2021 № 2024 </w:t>
      </w:r>
      <w:r w:rsidR="00383B8F" w:rsidRPr="00EB1035">
        <w:rPr>
          <w:rFonts w:eastAsiaTheme="majorEastAsia"/>
          <w:sz w:val="28"/>
          <w:szCs w:val="28"/>
        </w:rPr>
        <w:t>(</w:t>
      </w:r>
      <w:r w:rsidR="00383B8F">
        <w:rPr>
          <w:rFonts w:eastAsiaTheme="majorEastAsia"/>
          <w:sz w:val="28"/>
          <w:szCs w:val="28"/>
        </w:rPr>
        <w:t>в посл. редакции</w:t>
      </w:r>
      <w:r w:rsidR="00383B8F" w:rsidRPr="00EB1035">
        <w:rPr>
          <w:rFonts w:eastAsiaTheme="majorEastAsia"/>
          <w:sz w:val="28"/>
          <w:szCs w:val="28"/>
        </w:rPr>
        <w:t xml:space="preserve">) </w:t>
      </w:r>
      <w:r w:rsidRPr="00CA065A">
        <w:rPr>
          <w:sz w:val="28"/>
          <w:szCs w:val="28"/>
        </w:rPr>
        <w:t xml:space="preserve">«О правилах казначейского сопровождения». </w:t>
      </w:r>
    </w:p>
    <w:p w14:paraId="599DD99F" w14:textId="3D82B830" w:rsidR="0090750A" w:rsidRPr="00C32306" w:rsidRDefault="0090750A" w:rsidP="0090750A">
      <w:pPr>
        <w:spacing w:line="360" w:lineRule="auto"/>
        <w:jc w:val="both"/>
        <w:rPr>
          <w:color w:val="000000"/>
          <w:sz w:val="28"/>
          <w:szCs w:val="28"/>
        </w:rPr>
      </w:pPr>
      <w:r w:rsidRPr="00A24F0C">
        <w:rPr>
          <w:sz w:val="28"/>
          <w:szCs w:val="28"/>
        </w:rPr>
        <w:t xml:space="preserve">13. </w:t>
      </w:r>
      <w:r w:rsidRPr="00A24F0C">
        <w:rPr>
          <w:color w:val="000000"/>
          <w:sz w:val="28"/>
          <w:szCs w:val="28"/>
        </w:rPr>
        <w:t xml:space="preserve">Постановление Правительства Российской Федерации от 20.09.2014 № 963 </w:t>
      </w:r>
      <w:r w:rsidR="00383B8F" w:rsidRPr="00EB1035">
        <w:rPr>
          <w:rFonts w:eastAsiaTheme="majorEastAsia"/>
          <w:sz w:val="28"/>
          <w:szCs w:val="28"/>
        </w:rPr>
        <w:t>(</w:t>
      </w:r>
      <w:r w:rsidR="00383B8F">
        <w:rPr>
          <w:rFonts w:eastAsiaTheme="majorEastAsia"/>
          <w:sz w:val="28"/>
          <w:szCs w:val="28"/>
        </w:rPr>
        <w:t>в посл. редакции</w:t>
      </w:r>
      <w:r w:rsidR="00383B8F" w:rsidRPr="00EB1035">
        <w:rPr>
          <w:rFonts w:eastAsiaTheme="majorEastAsia"/>
          <w:sz w:val="28"/>
          <w:szCs w:val="28"/>
        </w:rPr>
        <w:t xml:space="preserve">) </w:t>
      </w:r>
      <w:r w:rsidRPr="00A24F0C">
        <w:rPr>
          <w:color w:val="000000"/>
          <w:sz w:val="28"/>
          <w:szCs w:val="28"/>
        </w:rPr>
        <w:t>«Об осуществлении банковского сопровождения контрактов».</w:t>
      </w:r>
    </w:p>
    <w:p w14:paraId="17B28EF7" w14:textId="01FD1B24" w:rsidR="0090750A" w:rsidRDefault="0090750A" w:rsidP="0090750A">
      <w:pPr>
        <w:spacing w:line="360" w:lineRule="auto"/>
        <w:jc w:val="both"/>
        <w:rPr>
          <w:color w:val="000000"/>
          <w:sz w:val="28"/>
          <w:szCs w:val="28"/>
        </w:rPr>
      </w:pPr>
      <w:r>
        <w:rPr>
          <w:color w:val="000000"/>
          <w:sz w:val="28"/>
          <w:szCs w:val="28"/>
        </w:rPr>
        <w:t>14.</w:t>
      </w:r>
      <w:r w:rsidRPr="00C32306">
        <w:rPr>
          <w:color w:val="000000"/>
          <w:sz w:val="28"/>
          <w:szCs w:val="28"/>
        </w:rPr>
        <w:t xml:space="preserve">Постановление Правительства Российской Федерации от 30.06.2015 № 658 </w:t>
      </w:r>
      <w:r w:rsidR="00383B8F" w:rsidRPr="00EB1035">
        <w:rPr>
          <w:rFonts w:eastAsiaTheme="majorEastAsia"/>
          <w:sz w:val="28"/>
          <w:szCs w:val="28"/>
        </w:rPr>
        <w:t>(</w:t>
      </w:r>
      <w:r w:rsidR="00383B8F">
        <w:rPr>
          <w:rFonts w:eastAsiaTheme="majorEastAsia"/>
          <w:sz w:val="28"/>
          <w:szCs w:val="28"/>
        </w:rPr>
        <w:t>в посл. редакции</w:t>
      </w:r>
      <w:r w:rsidR="00383B8F" w:rsidRPr="00EB1035">
        <w:rPr>
          <w:rFonts w:eastAsiaTheme="majorEastAsia"/>
          <w:sz w:val="28"/>
          <w:szCs w:val="28"/>
        </w:rPr>
        <w:t xml:space="preserve">) </w:t>
      </w:r>
      <w:r w:rsidRPr="00C32306">
        <w:rPr>
          <w:color w:val="000000"/>
          <w:sz w:val="28"/>
          <w:szCs w:val="28"/>
        </w:rPr>
        <w:t xml:space="preserve"> «О государственной интегрированной информационной системе управления общественными финансами "Электронный бюджет"</w:t>
      </w:r>
      <w:r>
        <w:rPr>
          <w:color w:val="000000"/>
          <w:sz w:val="28"/>
          <w:szCs w:val="28"/>
        </w:rPr>
        <w:t>».</w:t>
      </w:r>
    </w:p>
    <w:p w14:paraId="38236A47" w14:textId="10B1FF80" w:rsidR="0090750A" w:rsidRPr="00FC3330" w:rsidRDefault="0090750A" w:rsidP="0090750A">
      <w:pPr>
        <w:spacing w:line="360" w:lineRule="auto"/>
        <w:jc w:val="both"/>
        <w:rPr>
          <w:color w:val="000000"/>
          <w:sz w:val="28"/>
          <w:szCs w:val="28"/>
        </w:rPr>
      </w:pPr>
      <w:r w:rsidRPr="00FC3330">
        <w:rPr>
          <w:color w:val="000000"/>
          <w:sz w:val="28"/>
          <w:szCs w:val="28"/>
        </w:rPr>
        <w:t xml:space="preserve">15. Постановление Правительства Российской Федерации от 25.12.2009 № 1088 </w:t>
      </w:r>
      <w:r w:rsidR="00383B8F" w:rsidRPr="00EB1035">
        <w:rPr>
          <w:rFonts w:eastAsiaTheme="majorEastAsia"/>
          <w:sz w:val="28"/>
          <w:szCs w:val="28"/>
        </w:rPr>
        <w:t>(</w:t>
      </w:r>
      <w:r w:rsidR="00383B8F">
        <w:rPr>
          <w:rFonts w:eastAsiaTheme="majorEastAsia"/>
          <w:sz w:val="28"/>
          <w:szCs w:val="28"/>
        </w:rPr>
        <w:t>в посл. редакции</w:t>
      </w:r>
      <w:r w:rsidR="00383B8F" w:rsidRPr="00EB1035">
        <w:rPr>
          <w:rFonts w:eastAsiaTheme="majorEastAsia"/>
          <w:sz w:val="28"/>
          <w:szCs w:val="28"/>
        </w:rPr>
        <w:t xml:space="preserve">) </w:t>
      </w:r>
      <w:r w:rsidRPr="00FC3330">
        <w:rPr>
          <w:color w:val="000000"/>
          <w:sz w:val="28"/>
          <w:szCs w:val="28"/>
        </w:rPr>
        <w:t>«О государственной автоматизированной информационной системе "Управление».</w:t>
      </w:r>
    </w:p>
    <w:p w14:paraId="41B109BF" w14:textId="77777777" w:rsidR="0090750A" w:rsidRDefault="0090750A" w:rsidP="0090750A">
      <w:pPr>
        <w:spacing w:line="360" w:lineRule="auto"/>
        <w:jc w:val="both"/>
        <w:rPr>
          <w:rFonts w:eastAsiaTheme="majorEastAsia"/>
          <w:sz w:val="28"/>
          <w:szCs w:val="28"/>
        </w:rPr>
      </w:pPr>
      <w:r>
        <w:rPr>
          <w:sz w:val="28"/>
          <w:szCs w:val="28"/>
        </w:rPr>
        <w:lastRenderedPageBreak/>
        <w:t>16</w:t>
      </w:r>
      <w:r w:rsidRPr="00301DAC">
        <w:rPr>
          <w:sz w:val="28"/>
          <w:szCs w:val="28"/>
        </w:rPr>
        <w:t xml:space="preserve">. </w:t>
      </w:r>
      <w:r w:rsidRPr="00251C50">
        <w:rPr>
          <w:sz w:val="28"/>
          <w:szCs w:val="28"/>
        </w:rPr>
        <w:t>Приказ Каз</w:t>
      </w:r>
      <w:r w:rsidRPr="00301DAC">
        <w:rPr>
          <w:sz w:val="28"/>
          <w:szCs w:val="28"/>
        </w:rPr>
        <w:t>начейства России от 13.05.2020 №</w:t>
      </w:r>
      <w:r w:rsidRPr="00251C50">
        <w:rPr>
          <w:sz w:val="28"/>
          <w:szCs w:val="28"/>
        </w:rPr>
        <w:t xml:space="preserve"> 20н</w:t>
      </w:r>
      <w:r w:rsidRPr="00301DAC">
        <w:rPr>
          <w:sz w:val="28"/>
          <w:szCs w:val="28"/>
        </w:rPr>
        <w:t xml:space="preserve"> «</w:t>
      </w:r>
      <w:r w:rsidRPr="00251C50">
        <w:rPr>
          <w:sz w:val="28"/>
          <w:szCs w:val="28"/>
        </w:rPr>
        <w:t>Об утверждении Правил организации и функционировани</w:t>
      </w:r>
      <w:r w:rsidRPr="00301DAC">
        <w:rPr>
          <w:sz w:val="28"/>
          <w:szCs w:val="28"/>
        </w:rPr>
        <w:t>я системы казначейских платежей».</w:t>
      </w:r>
    </w:p>
    <w:p w14:paraId="3FCFCA11" w14:textId="75C14D0B" w:rsidR="0090750A" w:rsidRDefault="0090750A" w:rsidP="0090750A">
      <w:pPr>
        <w:spacing w:line="360" w:lineRule="auto"/>
        <w:jc w:val="both"/>
        <w:rPr>
          <w:rFonts w:eastAsiaTheme="majorEastAsia"/>
          <w:sz w:val="28"/>
          <w:szCs w:val="28"/>
        </w:rPr>
      </w:pPr>
      <w:r>
        <w:rPr>
          <w:sz w:val="28"/>
          <w:szCs w:val="28"/>
        </w:rPr>
        <w:t>17</w:t>
      </w:r>
      <w:r w:rsidRPr="00301DAC">
        <w:rPr>
          <w:sz w:val="28"/>
          <w:szCs w:val="28"/>
        </w:rPr>
        <w:t xml:space="preserve">. </w:t>
      </w:r>
      <w:r w:rsidRPr="00251C50">
        <w:rPr>
          <w:sz w:val="28"/>
          <w:szCs w:val="28"/>
        </w:rPr>
        <w:t xml:space="preserve">Приказ Минфина России от 09.12.2013 </w:t>
      </w:r>
      <w:r w:rsidRPr="00301DAC">
        <w:rPr>
          <w:sz w:val="28"/>
          <w:szCs w:val="28"/>
        </w:rPr>
        <w:t>№</w:t>
      </w:r>
      <w:r w:rsidRPr="00251C50">
        <w:rPr>
          <w:sz w:val="28"/>
          <w:szCs w:val="28"/>
        </w:rPr>
        <w:t xml:space="preserve"> 117н</w:t>
      </w:r>
      <w:r w:rsidRPr="00301DAC">
        <w:rPr>
          <w:sz w:val="28"/>
          <w:szCs w:val="28"/>
        </w:rPr>
        <w:t xml:space="preserve"> </w:t>
      </w:r>
      <w:r w:rsidR="00383B8F" w:rsidRPr="00EB1035">
        <w:rPr>
          <w:rFonts w:eastAsiaTheme="majorEastAsia"/>
          <w:sz w:val="28"/>
          <w:szCs w:val="28"/>
        </w:rPr>
        <w:t>(</w:t>
      </w:r>
      <w:r w:rsidR="00383B8F">
        <w:rPr>
          <w:rFonts w:eastAsiaTheme="majorEastAsia"/>
          <w:sz w:val="28"/>
          <w:szCs w:val="28"/>
        </w:rPr>
        <w:t>в посл. редакции</w:t>
      </w:r>
      <w:r w:rsidR="00383B8F" w:rsidRPr="00EB1035">
        <w:rPr>
          <w:rFonts w:eastAsiaTheme="majorEastAsia"/>
          <w:sz w:val="28"/>
          <w:szCs w:val="28"/>
        </w:rPr>
        <w:t xml:space="preserve">) </w:t>
      </w:r>
      <w:r w:rsidRPr="00301DAC">
        <w:rPr>
          <w:sz w:val="28"/>
          <w:szCs w:val="28"/>
        </w:rPr>
        <w:t xml:space="preserve"> «</w:t>
      </w:r>
      <w:r w:rsidRPr="00251C50">
        <w:rPr>
          <w:sz w:val="28"/>
          <w:szCs w:val="28"/>
        </w:rPr>
        <w:t>О Порядке составления и ведения кассового плана исполнения федерального бю</w:t>
      </w:r>
      <w:r w:rsidRPr="00301DAC">
        <w:rPr>
          <w:sz w:val="28"/>
          <w:szCs w:val="28"/>
        </w:rPr>
        <w:t>джета в текущем финансовом году».</w:t>
      </w:r>
      <w:r w:rsidRPr="00251C50">
        <w:rPr>
          <w:sz w:val="28"/>
          <w:szCs w:val="28"/>
        </w:rPr>
        <w:t xml:space="preserve"> </w:t>
      </w:r>
    </w:p>
    <w:p w14:paraId="2187B450" w14:textId="77777777" w:rsidR="0090750A" w:rsidRDefault="0090750A" w:rsidP="0090750A">
      <w:pPr>
        <w:spacing w:line="360" w:lineRule="auto"/>
        <w:jc w:val="both"/>
        <w:rPr>
          <w:sz w:val="28"/>
          <w:szCs w:val="28"/>
        </w:rPr>
      </w:pPr>
      <w:r>
        <w:rPr>
          <w:rFonts w:eastAsiaTheme="majorEastAsia"/>
          <w:sz w:val="28"/>
          <w:szCs w:val="28"/>
        </w:rPr>
        <w:t xml:space="preserve">18. </w:t>
      </w:r>
      <w:r w:rsidRPr="00251C50">
        <w:rPr>
          <w:sz w:val="28"/>
          <w:szCs w:val="28"/>
        </w:rPr>
        <w:t>Приказ Каз</w:t>
      </w:r>
      <w:r>
        <w:rPr>
          <w:sz w:val="28"/>
          <w:szCs w:val="28"/>
        </w:rPr>
        <w:t>начейства России от 31.03.2020 №</w:t>
      </w:r>
      <w:r w:rsidRPr="00251C50">
        <w:rPr>
          <w:sz w:val="28"/>
          <w:szCs w:val="28"/>
        </w:rPr>
        <w:t xml:space="preserve"> 13н</w:t>
      </w:r>
      <w:r>
        <w:rPr>
          <w:sz w:val="28"/>
          <w:szCs w:val="28"/>
        </w:rPr>
        <w:t xml:space="preserve"> «</w:t>
      </w:r>
      <w:r w:rsidRPr="00251C50">
        <w:rPr>
          <w:sz w:val="28"/>
          <w:szCs w:val="28"/>
        </w:rPr>
        <w:t>О Порядке прогнозирования движения средств на едином казначейском счете</w:t>
      </w:r>
      <w:r>
        <w:rPr>
          <w:sz w:val="28"/>
          <w:szCs w:val="28"/>
        </w:rPr>
        <w:t>».</w:t>
      </w:r>
    </w:p>
    <w:p w14:paraId="6E1D1523" w14:textId="38280A9B" w:rsidR="0090750A" w:rsidRPr="00301DAC" w:rsidRDefault="0090750A" w:rsidP="0090750A">
      <w:pPr>
        <w:spacing w:line="360" w:lineRule="auto"/>
        <w:jc w:val="both"/>
        <w:rPr>
          <w:sz w:val="28"/>
          <w:szCs w:val="28"/>
        </w:rPr>
      </w:pPr>
      <w:r w:rsidRPr="004F33D6">
        <w:rPr>
          <w:sz w:val="28"/>
          <w:szCs w:val="28"/>
        </w:rPr>
        <w:t>1</w:t>
      </w:r>
      <w:r>
        <w:rPr>
          <w:sz w:val="28"/>
          <w:szCs w:val="28"/>
        </w:rPr>
        <w:t>9</w:t>
      </w:r>
      <w:r w:rsidRPr="004F33D6">
        <w:rPr>
          <w:sz w:val="28"/>
          <w:szCs w:val="28"/>
        </w:rPr>
        <w:t xml:space="preserve">. Приказ Казначейства России от 14.05.2020 </w:t>
      </w:r>
      <w:r>
        <w:rPr>
          <w:sz w:val="28"/>
          <w:szCs w:val="28"/>
        </w:rPr>
        <w:t>№</w:t>
      </w:r>
      <w:r w:rsidRPr="004F33D6">
        <w:rPr>
          <w:sz w:val="28"/>
          <w:szCs w:val="28"/>
        </w:rPr>
        <w:t xml:space="preserve"> 21н </w:t>
      </w:r>
      <w:r w:rsidR="00383B8F" w:rsidRPr="00EB1035">
        <w:rPr>
          <w:rFonts w:eastAsiaTheme="majorEastAsia"/>
          <w:sz w:val="28"/>
          <w:szCs w:val="28"/>
        </w:rPr>
        <w:t>(</w:t>
      </w:r>
      <w:r w:rsidR="00383B8F">
        <w:rPr>
          <w:rFonts w:eastAsiaTheme="majorEastAsia"/>
          <w:sz w:val="28"/>
          <w:szCs w:val="28"/>
        </w:rPr>
        <w:t>в посл. редакции</w:t>
      </w:r>
      <w:r w:rsidR="00383B8F" w:rsidRPr="00EB1035">
        <w:rPr>
          <w:rFonts w:eastAsiaTheme="majorEastAsia"/>
          <w:sz w:val="28"/>
          <w:szCs w:val="28"/>
        </w:rPr>
        <w:t xml:space="preserve">) </w:t>
      </w:r>
      <w:r>
        <w:rPr>
          <w:sz w:val="28"/>
          <w:szCs w:val="28"/>
        </w:rPr>
        <w:t xml:space="preserve"> «</w:t>
      </w:r>
      <w:r w:rsidRPr="00301DAC">
        <w:rPr>
          <w:sz w:val="28"/>
          <w:szCs w:val="28"/>
        </w:rPr>
        <w:t>О Порядке казнач</w:t>
      </w:r>
      <w:r>
        <w:rPr>
          <w:sz w:val="28"/>
          <w:szCs w:val="28"/>
        </w:rPr>
        <w:t>ейского обслуживания».</w:t>
      </w:r>
      <w:r w:rsidRPr="00301DAC">
        <w:rPr>
          <w:sz w:val="28"/>
          <w:szCs w:val="28"/>
        </w:rPr>
        <w:t xml:space="preserve"> </w:t>
      </w:r>
    </w:p>
    <w:p w14:paraId="6CC0C2C5" w14:textId="77777777" w:rsidR="0090750A" w:rsidRDefault="0090750A" w:rsidP="0090750A">
      <w:pPr>
        <w:spacing w:line="360" w:lineRule="auto"/>
        <w:jc w:val="both"/>
        <w:rPr>
          <w:sz w:val="28"/>
          <w:szCs w:val="28"/>
        </w:rPr>
      </w:pPr>
      <w:r>
        <w:rPr>
          <w:sz w:val="28"/>
          <w:szCs w:val="28"/>
        </w:rPr>
        <w:t>20</w:t>
      </w:r>
      <w:r w:rsidRPr="004F33D6">
        <w:rPr>
          <w:sz w:val="28"/>
          <w:szCs w:val="28"/>
        </w:rPr>
        <w:t xml:space="preserve">. </w:t>
      </w:r>
      <w:r w:rsidRPr="00301DAC">
        <w:rPr>
          <w:sz w:val="28"/>
          <w:szCs w:val="28"/>
        </w:rPr>
        <w:t xml:space="preserve">Приказ Казначейства России от 15.12.2021 </w:t>
      </w:r>
      <w:r>
        <w:rPr>
          <w:sz w:val="28"/>
          <w:szCs w:val="28"/>
        </w:rPr>
        <w:t>№</w:t>
      </w:r>
      <w:r w:rsidRPr="00301DAC">
        <w:rPr>
          <w:sz w:val="28"/>
          <w:szCs w:val="28"/>
        </w:rPr>
        <w:t xml:space="preserve"> 40н</w:t>
      </w:r>
      <w:r>
        <w:rPr>
          <w:sz w:val="28"/>
          <w:szCs w:val="28"/>
        </w:rPr>
        <w:t xml:space="preserve"> «</w:t>
      </w:r>
      <w:r w:rsidRPr="00301DAC">
        <w:rPr>
          <w:sz w:val="28"/>
          <w:szCs w:val="28"/>
        </w:rPr>
        <w:t>Об утверждении Порядка казначейского обслуживания операций со средствами участников казначейского сопро</w:t>
      </w:r>
      <w:r>
        <w:rPr>
          <w:sz w:val="28"/>
          <w:szCs w:val="28"/>
        </w:rPr>
        <w:t>вождения».</w:t>
      </w:r>
    </w:p>
    <w:p w14:paraId="39FCDE80" w14:textId="6C769E50" w:rsidR="0090750A" w:rsidRPr="004F33D6" w:rsidRDefault="0090750A" w:rsidP="0090750A">
      <w:pPr>
        <w:spacing w:line="360" w:lineRule="auto"/>
        <w:jc w:val="both"/>
        <w:rPr>
          <w:sz w:val="28"/>
          <w:szCs w:val="28"/>
        </w:rPr>
      </w:pPr>
      <w:r>
        <w:rPr>
          <w:sz w:val="28"/>
          <w:szCs w:val="28"/>
        </w:rPr>
        <w:t>21</w:t>
      </w:r>
      <w:r w:rsidRPr="004F33D6">
        <w:rPr>
          <w:sz w:val="28"/>
          <w:szCs w:val="28"/>
        </w:rPr>
        <w:t xml:space="preserve">. Приказ Казначейства России от 17.10.2016 </w:t>
      </w:r>
      <w:r>
        <w:rPr>
          <w:sz w:val="28"/>
          <w:szCs w:val="28"/>
        </w:rPr>
        <w:t>№</w:t>
      </w:r>
      <w:r w:rsidRPr="004F33D6">
        <w:rPr>
          <w:sz w:val="28"/>
          <w:szCs w:val="28"/>
        </w:rPr>
        <w:t xml:space="preserve"> 21н</w:t>
      </w:r>
      <w:r>
        <w:rPr>
          <w:sz w:val="28"/>
          <w:szCs w:val="28"/>
        </w:rPr>
        <w:t xml:space="preserve"> </w:t>
      </w:r>
      <w:r w:rsidRPr="004F33D6">
        <w:rPr>
          <w:sz w:val="28"/>
          <w:szCs w:val="28"/>
        </w:rPr>
        <w:t>(</w:t>
      </w:r>
      <w:r w:rsidR="00383B8F" w:rsidRPr="00EB1035">
        <w:rPr>
          <w:rFonts w:eastAsiaTheme="majorEastAsia"/>
          <w:sz w:val="28"/>
          <w:szCs w:val="28"/>
        </w:rPr>
        <w:t>(</w:t>
      </w:r>
      <w:r w:rsidR="00383B8F">
        <w:rPr>
          <w:rFonts w:eastAsiaTheme="majorEastAsia"/>
          <w:sz w:val="28"/>
          <w:szCs w:val="28"/>
        </w:rPr>
        <w:t xml:space="preserve">в посл. </w:t>
      </w:r>
      <w:proofErr w:type="gramStart"/>
      <w:r w:rsidR="00383B8F">
        <w:rPr>
          <w:rFonts w:eastAsiaTheme="majorEastAsia"/>
          <w:sz w:val="28"/>
          <w:szCs w:val="28"/>
        </w:rPr>
        <w:t>редакции</w:t>
      </w:r>
      <w:r w:rsidR="00383B8F" w:rsidRPr="00EB1035">
        <w:rPr>
          <w:rFonts w:eastAsiaTheme="majorEastAsia"/>
          <w:sz w:val="28"/>
          <w:szCs w:val="28"/>
        </w:rPr>
        <w:t xml:space="preserve">) </w:t>
      </w:r>
      <w:r>
        <w:rPr>
          <w:sz w:val="28"/>
          <w:szCs w:val="28"/>
        </w:rPr>
        <w:t xml:space="preserve"> «</w:t>
      </w:r>
      <w:proofErr w:type="gramEnd"/>
      <w:r w:rsidRPr="004F33D6">
        <w:rPr>
          <w:sz w:val="28"/>
          <w:szCs w:val="28"/>
        </w:rPr>
        <w:t>О порядке открытия и ведения лицевых счетов территориальными органами Федерального казна</w:t>
      </w:r>
      <w:r>
        <w:rPr>
          <w:sz w:val="28"/>
          <w:szCs w:val="28"/>
        </w:rPr>
        <w:t>чейства».</w:t>
      </w:r>
    </w:p>
    <w:p w14:paraId="34F0B3BC" w14:textId="46307D12" w:rsidR="0090750A" w:rsidRPr="004F33D6" w:rsidRDefault="0090750A" w:rsidP="0090750A">
      <w:pPr>
        <w:spacing w:line="360" w:lineRule="auto"/>
        <w:jc w:val="both"/>
        <w:rPr>
          <w:sz w:val="28"/>
          <w:szCs w:val="28"/>
        </w:rPr>
      </w:pPr>
      <w:r>
        <w:rPr>
          <w:sz w:val="28"/>
          <w:szCs w:val="28"/>
        </w:rPr>
        <w:t>22</w:t>
      </w:r>
      <w:r w:rsidRPr="004F33D6">
        <w:rPr>
          <w:sz w:val="28"/>
          <w:szCs w:val="28"/>
        </w:rPr>
        <w:t xml:space="preserve">. Приказ Минфина России от 23.12.2014 </w:t>
      </w:r>
      <w:r>
        <w:rPr>
          <w:sz w:val="28"/>
          <w:szCs w:val="28"/>
        </w:rPr>
        <w:t>№</w:t>
      </w:r>
      <w:r w:rsidRPr="004F33D6">
        <w:rPr>
          <w:sz w:val="28"/>
          <w:szCs w:val="28"/>
        </w:rPr>
        <w:t xml:space="preserve"> 163н</w:t>
      </w:r>
      <w:r>
        <w:rPr>
          <w:sz w:val="28"/>
          <w:szCs w:val="28"/>
        </w:rPr>
        <w:t xml:space="preserve"> </w:t>
      </w:r>
      <w:r w:rsidR="00383B8F" w:rsidRPr="00EB1035">
        <w:rPr>
          <w:rFonts w:eastAsiaTheme="majorEastAsia"/>
          <w:sz w:val="28"/>
          <w:szCs w:val="28"/>
        </w:rPr>
        <w:t>(</w:t>
      </w:r>
      <w:r w:rsidR="00383B8F">
        <w:rPr>
          <w:rFonts w:eastAsiaTheme="majorEastAsia"/>
          <w:sz w:val="28"/>
          <w:szCs w:val="28"/>
        </w:rPr>
        <w:t>в посл. редакции</w:t>
      </w:r>
      <w:r w:rsidR="00383B8F" w:rsidRPr="00EB1035">
        <w:rPr>
          <w:rFonts w:eastAsiaTheme="majorEastAsia"/>
          <w:sz w:val="28"/>
          <w:szCs w:val="28"/>
        </w:rPr>
        <w:t xml:space="preserve">) </w:t>
      </w:r>
      <w:r>
        <w:rPr>
          <w:sz w:val="28"/>
          <w:szCs w:val="28"/>
        </w:rPr>
        <w:t>«</w:t>
      </w:r>
      <w:r w:rsidRPr="004F33D6">
        <w:rPr>
          <w:sz w:val="28"/>
          <w:szCs w:val="28"/>
        </w:rPr>
        <w:t>О Порядке формирования и ведения реестра участников бюджетного процесса, а также юридических лиц, не являющихся у</w:t>
      </w:r>
      <w:r>
        <w:rPr>
          <w:sz w:val="28"/>
          <w:szCs w:val="28"/>
        </w:rPr>
        <w:t>частниками бюджетного процесса».</w:t>
      </w:r>
    </w:p>
    <w:p w14:paraId="112C07F8" w14:textId="6AE9F024" w:rsidR="0090750A" w:rsidRPr="004F33D6" w:rsidRDefault="0090750A" w:rsidP="0090750A">
      <w:pPr>
        <w:spacing w:line="360" w:lineRule="auto"/>
        <w:jc w:val="both"/>
        <w:rPr>
          <w:sz w:val="28"/>
          <w:szCs w:val="28"/>
        </w:rPr>
      </w:pPr>
      <w:r>
        <w:rPr>
          <w:sz w:val="28"/>
          <w:szCs w:val="28"/>
        </w:rPr>
        <w:t>23</w:t>
      </w:r>
      <w:r w:rsidRPr="004F33D6">
        <w:rPr>
          <w:sz w:val="28"/>
          <w:szCs w:val="28"/>
        </w:rPr>
        <w:t xml:space="preserve">. Приказ Минфина России от 13.04.2020 </w:t>
      </w:r>
      <w:r>
        <w:rPr>
          <w:sz w:val="28"/>
          <w:szCs w:val="28"/>
        </w:rPr>
        <w:t>№</w:t>
      </w:r>
      <w:r w:rsidRPr="004F33D6">
        <w:rPr>
          <w:sz w:val="28"/>
          <w:szCs w:val="28"/>
        </w:rPr>
        <w:t xml:space="preserve"> 66н </w:t>
      </w:r>
      <w:r w:rsidR="00383B8F" w:rsidRPr="00EB1035">
        <w:rPr>
          <w:rFonts w:eastAsiaTheme="majorEastAsia"/>
          <w:sz w:val="28"/>
          <w:szCs w:val="28"/>
        </w:rPr>
        <w:t>(</w:t>
      </w:r>
      <w:r w:rsidR="00383B8F">
        <w:rPr>
          <w:rFonts w:eastAsiaTheme="majorEastAsia"/>
          <w:sz w:val="28"/>
          <w:szCs w:val="28"/>
        </w:rPr>
        <w:t>в посл. редакции</w:t>
      </w:r>
      <w:r w:rsidR="00383B8F" w:rsidRPr="00EB1035">
        <w:rPr>
          <w:rFonts w:eastAsiaTheme="majorEastAsia"/>
          <w:sz w:val="28"/>
          <w:szCs w:val="28"/>
        </w:rPr>
        <w:t xml:space="preserve">) </w:t>
      </w:r>
      <w:r>
        <w:rPr>
          <w:sz w:val="28"/>
          <w:szCs w:val="28"/>
        </w:rPr>
        <w:t xml:space="preserve"> «</w:t>
      </w:r>
      <w:r w:rsidRPr="004F33D6">
        <w:rPr>
          <w:sz w:val="28"/>
          <w:szCs w:val="28"/>
        </w:rPr>
        <w:t>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w:t>
      </w:r>
      <w:r>
        <w:rPr>
          <w:sz w:val="28"/>
          <w:szCs w:val="28"/>
        </w:rPr>
        <w:t>стемы Российской Федерации».</w:t>
      </w:r>
    </w:p>
    <w:p w14:paraId="613A724F" w14:textId="5F1B50F2" w:rsidR="0090750A" w:rsidRDefault="0090750A" w:rsidP="0090750A">
      <w:pPr>
        <w:spacing w:line="360" w:lineRule="auto"/>
        <w:jc w:val="both"/>
        <w:rPr>
          <w:sz w:val="28"/>
          <w:szCs w:val="28"/>
        </w:rPr>
      </w:pPr>
      <w:r w:rsidRPr="004F33D6">
        <w:rPr>
          <w:sz w:val="28"/>
          <w:szCs w:val="28"/>
        </w:rPr>
        <w:t>2</w:t>
      </w:r>
      <w:r>
        <w:rPr>
          <w:sz w:val="28"/>
          <w:szCs w:val="28"/>
        </w:rPr>
        <w:t>4</w:t>
      </w:r>
      <w:r w:rsidRPr="004F33D6">
        <w:rPr>
          <w:sz w:val="28"/>
          <w:szCs w:val="28"/>
        </w:rPr>
        <w:t xml:space="preserve">. Приказ Минфина России от 27.08.2018 </w:t>
      </w:r>
      <w:r>
        <w:rPr>
          <w:sz w:val="28"/>
          <w:szCs w:val="28"/>
        </w:rPr>
        <w:t>№</w:t>
      </w:r>
      <w:r w:rsidRPr="004F33D6">
        <w:rPr>
          <w:sz w:val="28"/>
          <w:szCs w:val="28"/>
        </w:rPr>
        <w:t xml:space="preserve"> 184н</w:t>
      </w:r>
      <w:r>
        <w:rPr>
          <w:sz w:val="28"/>
          <w:szCs w:val="28"/>
        </w:rPr>
        <w:t xml:space="preserve"> </w:t>
      </w:r>
      <w:r w:rsidR="00383B8F" w:rsidRPr="00EB1035">
        <w:rPr>
          <w:rFonts w:eastAsiaTheme="majorEastAsia"/>
          <w:sz w:val="28"/>
          <w:szCs w:val="28"/>
        </w:rPr>
        <w:t>(</w:t>
      </w:r>
      <w:r w:rsidR="00383B8F">
        <w:rPr>
          <w:rFonts w:eastAsiaTheme="majorEastAsia"/>
          <w:sz w:val="28"/>
          <w:szCs w:val="28"/>
        </w:rPr>
        <w:t>в посл. редакции</w:t>
      </w:r>
      <w:r w:rsidR="00383B8F" w:rsidRPr="00EB1035">
        <w:rPr>
          <w:rFonts w:eastAsiaTheme="majorEastAsia"/>
          <w:sz w:val="28"/>
          <w:szCs w:val="28"/>
        </w:rPr>
        <w:t xml:space="preserve">) </w:t>
      </w:r>
      <w:r>
        <w:rPr>
          <w:sz w:val="28"/>
          <w:szCs w:val="28"/>
        </w:rPr>
        <w:t>«</w:t>
      </w:r>
      <w:r w:rsidRPr="004F33D6">
        <w:rPr>
          <w:sz w:val="28"/>
          <w:szCs w:val="28"/>
        </w:rPr>
        <w:t>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 а также утверждения (изменения) лимитов бюджетных обяза</w:t>
      </w:r>
      <w:r>
        <w:rPr>
          <w:sz w:val="28"/>
          <w:szCs w:val="28"/>
        </w:rPr>
        <w:t>тельств».</w:t>
      </w:r>
    </w:p>
    <w:p w14:paraId="1A4029E7" w14:textId="4991B55D" w:rsidR="0090750A" w:rsidRPr="00C32306" w:rsidRDefault="0090750A" w:rsidP="0090750A">
      <w:pPr>
        <w:spacing w:line="360" w:lineRule="auto"/>
        <w:jc w:val="both"/>
        <w:rPr>
          <w:sz w:val="28"/>
          <w:szCs w:val="28"/>
        </w:rPr>
      </w:pPr>
      <w:r w:rsidRPr="00C32306">
        <w:rPr>
          <w:sz w:val="28"/>
          <w:szCs w:val="28"/>
        </w:rPr>
        <w:t>2</w:t>
      </w:r>
      <w:r>
        <w:rPr>
          <w:sz w:val="28"/>
          <w:szCs w:val="28"/>
        </w:rPr>
        <w:t>5</w:t>
      </w:r>
      <w:r w:rsidRPr="00C32306">
        <w:rPr>
          <w:sz w:val="28"/>
          <w:szCs w:val="28"/>
        </w:rPr>
        <w:t xml:space="preserve">. Приказ Минфина России от 30.09.2008 № 104н </w:t>
      </w:r>
      <w:r w:rsidR="00383B8F" w:rsidRPr="00EB1035">
        <w:rPr>
          <w:rFonts w:eastAsiaTheme="majorEastAsia"/>
          <w:sz w:val="28"/>
          <w:szCs w:val="28"/>
        </w:rPr>
        <w:t>(</w:t>
      </w:r>
      <w:r w:rsidR="00383B8F">
        <w:rPr>
          <w:rFonts w:eastAsiaTheme="majorEastAsia"/>
          <w:sz w:val="28"/>
          <w:szCs w:val="28"/>
        </w:rPr>
        <w:t>в посл. редакции</w:t>
      </w:r>
      <w:r w:rsidR="00383B8F" w:rsidRPr="00EB1035">
        <w:rPr>
          <w:rFonts w:eastAsiaTheme="majorEastAsia"/>
          <w:sz w:val="28"/>
          <w:szCs w:val="28"/>
        </w:rPr>
        <w:t>)</w:t>
      </w:r>
      <w:r w:rsidRPr="00C32306">
        <w:rPr>
          <w:sz w:val="28"/>
          <w:szCs w:val="28"/>
        </w:rPr>
        <w:t xml:space="preserve"> «О Порядке доведения бюджетных ассигнований, лимитов бюджетных обязательств при органи</w:t>
      </w:r>
      <w:r w:rsidRPr="00C32306">
        <w:rPr>
          <w:sz w:val="28"/>
          <w:szCs w:val="28"/>
        </w:rPr>
        <w:lastRenderedPageBreak/>
        <w:t>зации исполнения федерального бюджета по расходам и источникам финансирования дефицита федерального бюджета и передачи бюджетных ассигнований, лимитов бюджетных обязательств при реорганизации участников бюджетного процесса федерального уровня».</w:t>
      </w:r>
    </w:p>
    <w:p w14:paraId="2A94374B" w14:textId="51A66C4D" w:rsidR="0090750A" w:rsidRPr="00C32306" w:rsidRDefault="0090750A" w:rsidP="0090750A">
      <w:pPr>
        <w:spacing w:line="360" w:lineRule="auto"/>
        <w:jc w:val="both"/>
        <w:rPr>
          <w:sz w:val="28"/>
          <w:szCs w:val="28"/>
        </w:rPr>
      </w:pPr>
      <w:r w:rsidRPr="00C32306">
        <w:rPr>
          <w:sz w:val="28"/>
          <w:szCs w:val="28"/>
        </w:rPr>
        <w:t>2</w:t>
      </w:r>
      <w:r>
        <w:rPr>
          <w:sz w:val="28"/>
          <w:szCs w:val="28"/>
        </w:rPr>
        <w:t>6</w:t>
      </w:r>
      <w:r w:rsidRPr="00C32306">
        <w:rPr>
          <w:sz w:val="28"/>
          <w:szCs w:val="28"/>
        </w:rPr>
        <w:t xml:space="preserve">. Приказ Минфина России от 30.10.2020 № 257н </w:t>
      </w:r>
      <w:r w:rsidR="00383B8F" w:rsidRPr="00EB1035">
        <w:rPr>
          <w:rFonts w:eastAsiaTheme="majorEastAsia"/>
          <w:sz w:val="28"/>
          <w:szCs w:val="28"/>
        </w:rPr>
        <w:t>(</w:t>
      </w:r>
      <w:r w:rsidR="00383B8F">
        <w:rPr>
          <w:rFonts w:eastAsiaTheme="majorEastAsia"/>
          <w:sz w:val="28"/>
          <w:szCs w:val="28"/>
        </w:rPr>
        <w:t xml:space="preserve">в посл. </w:t>
      </w:r>
      <w:proofErr w:type="gramStart"/>
      <w:r w:rsidR="00383B8F">
        <w:rPr>
          <w:rFonts w:eastAsiaTheme="majorEastAsia"/>
          <w:sz w:val="28"/>
          <w:szCs w:val="28"/>
        </w:rPr>
        <w:t>редакции</w:t>
      </w:r>
      <w:r w:rsidR="00383B8F" w:rsidRPr="00EB1035">
        <w:rPr>
          <w:rFonts w:eastAsiaTheme="majorEastAsia"/>
          <w:sz w:val="28"/>
          <w:szCs w:val="28"/>
        </w:rPr>
        <w:t xml:space="preserve">) </w:t>
      </w:r>
      <w:r w:rsidRPr="00C32306">
        <w:rPr>
          <w:sz w:val="28"/>
          <w:szCs w:val="28"/>
        </w:rPr>
        <w:t xml:space="preserve"> «</w:t>
      </w:r>
      <w:proofErr w:type="gramEnd"/>
      <w:r w:rsidRPr="00C32306">
        <w:rPr>
          <w:sz w:val="28"/>
          <w:szCs w:val="28"/>
        </w:rPr>
        <w:t>Об утверждении Порядка санкционирования оплаты денежных обязательств получателей средств федерального бюджета и оплаты денежных обязательств, подлежащих исполнению за счет бюджетных ассигнований по источникам финансирования дефицита федерального бюджета».</w:t>
      </w:r>
    </w:p>
    <w:p w14:paraId="131A10D0" w14:textId="2017F51D" w:rsidR="0090750A" w:rsidRPr="00C32306" w:rsidRDefault="0090750A" w:rsidP="0090750A">
      <w:pPr>
        <w:spacing w:line="360" w:lineRule="auto"/>
        <w:jc w:val="both"/>
        <w:rPr>
          <w:sz w:val="28"/>
          <w:szCs w:val="28"/>
        </w:rPr>
      </w:pPr>
      <w:r w:rsidRPr="00C32306">
        <w:rPr>
          <w:sz w:val="28"/>
          <w:szCs w:val="28"/>
        </w:rPr>
        <w:t>2</w:t>
      </w:r>
      <w:r>
        <w:rPr>
          <w:sz w:val="28"/>
          <w:szCs w:val="28"/>
        </w:rPr>
        <w:t>7</w:t>
      </w:r>
      <w:r w:rsidRPr="00C32306">
        <w:rPr>
          <w:sz w:val="28"/>
          <w:szCs w:val="28"/>
        </w:rPr>
        <w:t>. Приказ Минфина России от 12.12.2017 № 223</w:t>
      </w:r>
      <w:proofErr w:type="gramStart"/>
      <w:r w:rsidRPr="00C32306">
        <w:rPr>
          <w:sz w:val="28"/>
          <w:szCs w:val="28"/>
        </w:rPr>
        <w:t xml:space="preserve">н  </w:t>
      </w:r>
      <w:r w:rsidR="00383B8F" w:rsidRPr="00EB1035">
        <w:rPr>
          <w:rFonts w:eastAsiaTheme="majorEastAsia"/>
          <w:sz w:val="28"/>
          <w:szCs w:val="28"/>
        </w:rPr>
        <w:t>(</w:t>
      </w:r>
      <w:proofErr w:type="gramEnd"/>
      <w:r w:rsidR="00383B8F">
        <w:rPr>
          <w:rFonts w:eastAsiaTheme="majorEastAsia"/>
          <w:sz w:val="28"/>
          <w:szCs w:val="28"/>
        </w:rPr>
        <w:t>в посл. редакции</w:t>
      </w:r>
      <w:r w:rsidR="00383B8F" w:rsidRPr="00EB1035">
        <w:rPr>
          <w:rFonts w:eastAsiaTheme="majorEastAsia"/>
          <w:sz w:val="28"/>
          <w:szCs w:val="28"/>
        </w:rPr>
        <w:t xml:space="preserve">) </w:t>
      </w:r>
      <w:r w:rsidR="006E784F" w:rsidRPr="00383B8F">
        <w:rPr>
          <w:sz w:val="28"/>
          <w:szCs w:val="28"/>
        </w:rPr>
        <w:t>«</w:t>
      </w:r>
      <w:r w:rsidRPr="00C32306">
        <w:rPr>
          <w:sz w:val="28"/>
          <w:szCs w:val="28"/>
        </w:rPr>
        <w:t xml:space="preserve">Об утверждении Порядка проведения санкционирования оплаты денежных обязательств по расходам получателей средств бюджета субъекта Российской Федерации, в целях </w:t>
      </w:r>
      <w:proofErr w:type="spellStart"/>
      <w:r w:rsidRPr="00C32306">
        <w:rPr>
          <w:sz w:val="28"/>
          <w:szCs w:val="28"/>
        </w:rPr>
        <w:t>софинансирования</w:t>
      </w:r>
      <w:proofErr w:type="spellEnd"/>
      <w:r w:rsidRPr="00C32306">
        <w:rPr>
          <w:sz w:val="28"/>
          <w:szCs w:val="28"/>
        </w:rPr>
        <w:t xml:space="preserve"> которых предоставляется субсидия из федерального бюджета бюджету субъекта Российской Федерации</w:t>
      </w:r>
      <w:r w:rsidR="006E784F">
        <w:rPr>
          <w:sz w:val="28"/>
          <w:szCs w:val="28"/>
        </w:rPr>
        <w:t>»</w:t>
      </w:r>
      <w:r w:rsidRPr="00C32306">
        <w:rPr>
          <w:sz w:val="28"/>
          <w:szCs w:val="28"/>
        </w:rPr>
        <w:t xml:space="preserve">. </w:t>
      </w:r>
    </w:p>
    <w:p w14:paraId="6A03C9DC" w14:textId="2A06CC1A" w:rsidR="0090750A" w:rsidRPr="00C32306" w:rsidRDefault="0090750A" w:rsidP="0090750A">
      <w:pPr>
        <w:spacing w:line="360" w:lineRule="auto"/>
        <w:jc w:val="both"/>
        <w:rPr>
          <w:sz w:val="28"/>
          <w:szCs w:val="28"/>
        </w:rPr>
      </w:pPr>
      <w:r>
        <w:rPr>
          <w:sz w:val="28"/>
          <w:szCs w:val="28"/>
        </w:rPr>
        <w:t xml:space="preserve">28. </w:t>
      </w:r>
      <w:r w:rsidRPr="00C32306">
        <w:rPr>
          <w:sz w:val="28"/>
          <w:szCs w:val="28"/>
        </w:rPr>
        <w:t xml:space="preserve">Приказ Минфина России от 30.10.2020 </w:t>
      </w:r>
      <w:r>
        <w:rPr>
          <w:sz w:val="28"/>
          <w:szCs w:val="28"/>
        </w:rPr>
        <w:t>№</w:t>
      </w:r>
      <w:r w:rsidRPr="00C32306">
        <w:rPr>
          <w:sz w:val="28"/>
          <w:szCs w:val="28"/>
        </w:rPr>
        <w:t xml:space="preserve"> 258н</w:t>
      </w:r>
      <w:r>
        <w:rPr>
          <w:sz w:val="28"/>
          <w:szCs w:val="28"/>
        </w:rPr>
        <w:t xml:space="preserve"> </w:t>
      </w:r>
      <w:r w:rsidR="00383B8F" w:rsidRPr="00EB1035">
        <w:rPr>
          <w:rFonts w:eastAsiaTheme="majorEastAsia"/>
          <w:sz w:val="28"/>
          <w:szCs w:val="28"/>
        </w:rPr>
        <w:t>(</w:t>
      </w:r>
      <w:r w:rsidR="00383B8F">
        <w:rPr>
          <w:rFonts w:eastAsiaTheme="majorEastAsia"/>
          <w:sz w:val="28"/>
          <w:szCs w:val="28"/>
        </w:rPr>
        <w:t>в посл. редакции</w:t>
      </w:r>
      <w:r w:rsidR="00383B8F" w:rsidRPr="00EB1035">
        <w:rPr>
          <w:rFonts w:eastAsiaTheme="majorEastAsia"/>
          <w:sz w:val="28"/>
          <w:szCs w:val="28"/>
        </w:rPr>
        <w:t xml:space="preserve">) </w:t>
      </w:r>
      <w:r>
        <w:rPr>
          <w:sz w:val="28"/>
          <w:szCs w:val="28"/>
        </w:rPr>
        <w:t xml:space="preserve"> «</w:t>
      </w:r>
      <w:r w:rsidRPr="00C32306">
        <w:rPr>
          <w:sz w:val="28"/>
          <w:szCs w:val="28"/>
        </w:rPr>
        <w:t>Об утверждении Порядка учета бюджетных и денежных обязательств получателей средств федерального бюджета территориальными органами Федерального казна</w:t>
      </w:r>
      <w:r>
        <w:rPr>
          <w:sz w:val="28"/>
          <w:szCs w:val="28"/>
        </w:rPr>
        <w:t>чейства».</w:t>
      </w:r>
      <w:r w:rsidRPr="00C32306">
        <w:rPr>
          <w:sz w:val="28"/>
          <w:szCs w:val="28"/>
        </w:rPr>
        <w:t xml:space="preserve"> </w:t>
      </w:r>
    </w:p>
    <w:p w14:paraId="2E63F602" w14:textId="61D0D13E" w:rsidR="0090750A" w:rsidRPr="00C32306" w:rsidRDefault="0090750A" w:rsidP="0090750A">
      <w:pPr>
        <w:spacing w:line="360" w:lineRule="auto"/>
        <w:jc w:val="both"/>
        <w:rPr>
          <w:sz w:val="28"/>
          <w:szCs w:val="28"/>
        </w:rPr>
      </w:pPr>
      <w:r>
        <w:rPr>
          <w:sz w:val="28"/>
          <w:szCs w:val="28"/>
        </w:rPr>
        <w:t xml:space="preserve">29. </w:t>
      </w:r>
      <w:r w:rsidRPr="00C32306">
        <w:rPr>
          <w:sz w:val="28"/>
          <w:szCs w:val="28"/>
        </w:rPr>
        <w:t xml:space="preserve">Приказ Минфина России от 22.12.2020 </w:t>
      </w:r>
      <w:r>
        <w:rPr>
          <w:sz w:val="28"/>
          <w:szCs w:val="28"/>
        </w:rPr>
        <w:t>№</w:t>
      </w:r>
      <w:r w:rsidRPr="00C32306">
        <w:rPr>
          <w:sz w:val="28"/>
          <w:szCs w:val="28"/>
        </w:rPr>
        <w:t xml:space="preserve"> 316н </w:t>
      </w:r>
      <w:r w:rsidR="006E784F" w:rsidRPr="00383B8F">
        <w:rPr>
          <w:sz w:val="28"/>
          <w:szCs w:val="28"/>
        </w:rPr>
        <w:t>«</w:t>
      </w:r>
      <w:r w:rsidRPr="00C32306">
        <w:rPr>
          <w:sz w:val="28"/>
          <w:szCs w:val="28"/>
        </w:rPr>
        <w:t>Об утверждении Порядка осуществления казначейского обеспечения обязательств при казначейском сопровождении целевых средств в соответствии с Федеральным законом "О федеральном бюджете на 2021 год и на плановый период 2022 и 2023 годов"</w:t>
      </w:r>
      <w:r>
        <w:rPr>
          <w:sz w:val="28"/>
          <w:szCs w:val="28"/>
        </w:rPr>
        <w:t>».</w:t>
      </w:r>
    </w:p>
    <w:p w14:paraId="4BE17295" w14:textId="77777777" w:rsidR="0090750A" w:rsidRPr="00C32306" w:rsidRDefault="0090750A" w:rsidP="0090750A">
      <w:pPr>
        <w:shd w:val="clear" w:color="auto" w:fill="FFFFFF"/>
        <w:spacing w:line="360" w:lineRule="auto"/>
        <w:jc w:val="both"/>
        <w:rPr>
          <w:color w:val="000000"/>
          <w:sz w:val="28"/>
          <w:szCs w:val="28"/>
        </w:rPr>
      </w:pPr>
      <w:r>
        <w:rPr>
          <w:color w:val="000000"/>
          <w:sz w:val="28"/>
          <w:szCs w:val="28"/>
        </w:rPr>
        <w:t xml:space="preserve">30. </w:t>
      </w:r>
      <w:r w:rsidRPr="00C32306">
        <w:rPr>
          <w:color w:val="000000"/>
          <w:sz w:val="28"/>
          <w:szCs w:val="28"/>
        </w:rPr>
        <w:t xml:space="preserve">Приказ Минфина России от 29.08.2013 </w:t>
      </w:r>
      <w:r>
        <w:rPr>
          <w:color w:val="000000"/>
          <w:sz w:val="28"/>
          <w:szCs w:val="28"/>
        </w:rPr>
        <w:t>№</w:t>
      </w:r>
      <w:r w:rsidRPr="00C32306">
        <w:rPr>
          <w:color w:val="000000"/>
          <w:sz w:val="28"/>
          <w:szCs w:val="28"/>
        </w:rPr>
        <w:t xml:space="preserve"> 227</w:t>
      </w:r>
      <w:r>
        <w:rPr>
          <w:color w:val="000000"/>
          <w:sz w:val="28"/>
          <w:szCs w:val="28"/>
        </w:rPr>
        <w:t xml:space="preserve"> «</w:t>
      </w:r>
      <w:r w:rsidRPr="00C32306">
        <w:rPr>
          <w:color w:val="000000"/>
          <w:sz w:val="28"/>
          <w:szCs w:val="28"/>
        </w:rPr>
        <w:t>Об утверждении Концепции реформирования системы бюджетных платежей на пе</w:t>
      </w:r>
      <w:r>
        <w:rPr>
          <w:color w:val="000000"/>
          <w:sz w:val="28"/>
          <w:szCs w:val="28"/>
        </w:rPr>
        <w:t>риод до 2017 года».</w:t>
      </w:r>
    </w:p>
    <w:p w14:paraId="629303FF" w14:textId="058BA90E" w:rsidR="009F2337" w:rsidRDefault="009F2337">
      <w:pPr>
        <w:spacing w:after="200" w:line="276" w:lineRule="auto"/>
      </w:pPr>
      <w:r>
        <w:br w:type="page"/>
      </w:r>
    </w:p>
    <w:p w14:paraId="54685239" w14:textId="0B359C3B" w:rsidR="00D25D6B" w:rsidRDefault="00D25D6B" w:rsidP="00D25D6B">
      <w:pPr>
        <w:spacing w:before="100" w:beforeAutospacing="1" w:after="100" w:afterAutospacing="1"/>
        <w:rPr>
          <w:rFonts w:eastAsiaTheme="majorEastAsia"/>
          <w:b/>
          <w:sz w:val="28"/>
          <w:szCs w:val="28"/>
        </w:rPr>
      </w:pPr>
      <w:bookmarkStart w:id="25" w:name="bib"/>
      <w:bookmarkStart w:id="26" w:name="_Toc154230039"/>
      <w:bookmarkStart w:id="27" w:name="_Toc154230110"/>
      <w:bookmarkStart w:id="28" w:name="_Toc159654946"/>
      <w:bookmarkStart w:id="29" w:name="_Toc160511753"/>
      <w:bookmarkStart w:id="30" w:name="_Toc160953476"/>
      <w:bookmarkEnd w:id="25"/>
      <w:r w:rsidRPr="00691F60">
        <w:rPr>
          <w:rFonts w:eastAsiaTheme="majorEastAsia"/>
          <w:b/>
          <w:sz w:val="28"/>
          <w:szCs w:val="28"/>
        </w:rPr>
        <w:lastRenderedPageBreak/>
        <w:t>б) Основная литература</w:t>
      </w:r>
    </w:p>
    <w:p w14:paraId="6C643BF1" w14:textId="0BFECB19" w:rsidR="00064953" w:rsidRPr="00064953" w:rsidRDefault="008449CA" w:rsidP="00793CF8">
      <w:pPr>
        <w:spacing w:line="360" w:lineRule="auto"/>
        <w:jc w:val="both"/>
        <w:rPr>
          <w:rFonts w:eastAsiaTheme="majorEastAsia"/>
          <w:sz w:val="28"/>
          <w:szCs w:val="28"/>
        </w:rPr>
      </w:pPr>
      <w:r>
        <w:rPr>
          <w:rFonts w:eastAsiaTheme="majorEastAsia"/>
          <w:sz w:val="28"/>
          <w:szCs w:val="28"/>
        </w:rPr>
        <w:t>31</w:t>
      </w:r>
      <w:r w:rsidR="00064953" w:rsidRPr="00064953">
        <w:rPr>
          <w:rFonts w:eastAsiaTheme="majorEastAsia"/>
          <w:sz w:val="28"/>
          <w:szCs w:val="28"/>
        </w:rPr>
        <w:t xml:space="preserve">. </w:t>
      </w:r>
      <w:r w:rsidR="005C2EB2" w:rsidRPr="005C2EB2">
        <w:rPr>
          <w:rFonts w:eastAsiaTheme="majorEastAsia"/>
          <w:sz w:val="28"/>
          <w:szCs w:val="28"/>
        </w:rPr>
        <w:t xml:space="preserve">Бюджетная система Российской </w:t>
      </w:r>
      <w:proofErr w:type="gramStart"/>
      <w:r w:rsidR="005C2EB2" w:rsidRPr="005C2EB2">
        <w:rPr>
          <w:rFonts w:eastAsiaTheme="majorEastAsia"/>
          <w:sz w:val="28"/>
          <w:szCs w:val="28"/>
        </w:rPr>
        <w:t>Федерации :</w:t>
      </w:r>
      <w:proofErr w:type="gramEnd"/>
      <w:r w:rsidR="005C2EB2" w:rsidRPr="005C2EB2">
        <w:rPr>
          <w:rFonts w:eastAsiaTheme="majorEastAsia"/>
          <w:sz w:val="28"/>
          <w:szCs w:val="28"/>
        </w:rPr>
        <w:t xml:space="preserve"> учеб</w:t>
      </w:r>
      <w:r w:rsidR="005C2EB2">
        <w:rPr>
          <w:rFonts w:eastAsiaTheme="majorEastAsia"/>
          <w:sz w:val="28"/>
          <w:szCs w:val="28"/>
        </w:rPr>
        <w:t>. и практикум для вузов / Н.</w:t>
      </w:r>
      <w:r w:rsidR="005C2EB2" w:rsidRPr="005C2EB2">
        <w:rPr>
          <w:rFonts w:eastAsiaTheme="majorEastAsia"/>
          <w:sz w:val="28"/>
          <w:szCs w:val="28"/>
        </w:rPr>
        <w:t>Г. Иванова</w:t>
      </w:r>
      <w:r w:rsidR="005C2EB2">
        <w:rPr>
          <w:rFonts w:eastAsiaTheme="majorEastAsia"/>
          <w:sz w:val="28"/>
          <w:szCs w:val="28"/>
        </w:rPr>
        <w:t xml:space="preserve">, Т.А. </w:t>
      </w:r>
      <w:proofErr w:type="spellStart"/>
      <w:r w:rsidR="005C2EB2">
        <w:rPr>
          <w:rFonts w:eastAsiaTheme="majorEastAsia"/>
          <w:sz w:val="28"/>
          <w:szCs w:val="28"/>
        </w:rPr>
        <w:t>Вассель</w:t>
      </w:r>
      <w:proofErr w:type="spellEnd"/>
      <w:r w:rsidR="005C2EB2">
        <w:rPr>
          <w:rFonts w:eastAsiaTheme="majorEastAsia"/>
          <w:sz w:val="28"/>
          <w:szCs w:val="28"/>
        </w:rPr>
        <w:t>, В.И. Пилипенко</w:t>
      </w:r>
      <w:r w:rsidR="005C2EB2" w:rsidRPr="005C2EB2">
        <w:rPr>
          <w:rFonts w:eastAsiaTheme="majorEastAsia"/>
          <w:sz w:val="28"/>
          <w:szCs w:val="28"/>
        </w:rPr>
        <w:t xml:space="preserve"> [и др.] ; под ред</w:t>
      </w:r>
      <w:r w:rsidR="005C2EB2">
        <w:rPr>
          <w:rFonts w:eastAsiaTheme="majorEastAsia"/>
          <w:sz w:val="28"/>
          <w:szCs w:val="28"/>
        </w:rPr>
        <w:t>. Н.</w:t>
      </w:r>
      <w:r w:rsidR="005C2EB2" w:rsidRPr="005C2EB2">
        <w:rPr>
          <w:rFonts w:eastAsiaTheme="majorEastAsia"/>
          <w:sz w:val="28"/>
          <w:szCs w:val="28"/>
        </w:rPr>
        <w:t>Г. Ивановой,</w:t>
      </w:r>
      <w:r w:rsidR="005C2EB2">
        <w:rPr>
          <w:rFonts w:eastAsiaTheme="majorEastAsia"/>
          <w:sz w:val="28"/>
          <w:szCs w:val="28"/>
        </w:rPr>
        <w:t xml:space="preserve"> М.</w:t>
      </w:r>
      <w:r w:rsidR="005C2EB2" w:rsidRPr="005C2EB2">
        <w:rPr>
          <w:rFonts w:eastAsiaTheme="majorEastAsia"/>
          <w:sz w:val="28"/>
          <w:szCs w:val="28"/>
        </w:rPr>
        <w:t xml:space="preserve">И. </w:t>
      </w:r>
      <w:proofErr w:type="spellStart"/>
      <w:r w:rsidR="005C2EB2" w:rsidRPr="005C2EB2">
        <w:rPr>
          <w:rFonts w:eastAsiaTheme="majorEastAsia"/>
          <w:sz w:val="28"/>
          <w:szCs w:val="28"/>
        </w:rPr>
        <w:t>Канкуловой</w:t>
      </w:r>
      <w:proofErr w:type="spellEnd"/>
      <w:r w:rsidR="005C2EB2" w:rsidRPr="005C2EB2">
        <w:rPr>
          <w:rFonts w:eastAsiaTheme="majorEastAsia"/>
          <w:sz w:val="28"/>
          <w:szCs w:val="28"/>
        </w:rPr>
        <w:t xml:space="preserve">. — 2-е изд., </w:t>
      </w:r>
      <w:proofErr w:type="spellStart"/>
      <w:r w:rsidR="005C2EB2" w:rsidRPr="005C2EB2">
        <w:rPr>
          <w:rFonts w:eastAsiaTheme="majorEastAsia"/>
          <w:sz w:val="28"/>
          <w:szCs w:val="28"/>
        </w:rPr>
        <w:t>перераб</w:t>
      </w:r>
      <w:proofErr w:type="spellEnd"/>
      <w:r w:rsidR="005C2EB2" w:rsidRPr="005C2EB2">
        <w:rPr>
          <w:rFonts w:eastAsiaTheme="majorEastAsia"/>
          <w:sz w:val="28"/>
          <w:szCs w:val="28"/>
        </w:rPr>
        <w:t xml:space="preserve">. и доп. — Москва : </w:t>
      </w:r>
      <w:proofErr w:type="spellStart"/>
      <w:r w:rsidR="005C2EB2" w:rsidRPr="005C2EB2">
        <w:rPr>
          <w:rFonts w:eastAsiaTheme="majorEastAsia"/>
          <w:sz w:val="28"/>
          <w:szCs w:val="28"/>
        </w:rPr>
        <w:t>Юрайт</w:t>
      </w:r>
      <w:proofErr w:type="spellEnd"/>
      <w:r w:rsidR="005C2EB2" w:rsidRPr="005C2EB2">
        <w:rPr>
          <w:rFonts w:eastAsiaTheme="majorEastAsia"/>
          <w:sz w:val="28"/>
          <w:szCs w:val="28"/>
        </w:rPr>
        <w:t xml:space="preserve">, 2022. — 381 с. — (Высшее образование). — ISBN 978-5-534-09792-4. </w:t>
      </w:r>
      <w:r w:rsidR="004E0EE0" w:rsidRPr="004E0EE0">
        <w:rPr>
          <w:rFonts w:eastAsiaTheme="majorEastAsia"/>
          <w:sz w:val="28"/>
          <w:szCs w:val="28"/>
        </w:rPr>
        <w:t>—</w:t>
      </w:r>
      <w:r w:rsidR="005C2EB2">
        <w:rPr>
          <w:rFonts w:eastAsiaTheme="majorEastAsia"/>
          <w:sz w:val="28"/>
          <w:szCs w:val="28"/>
        </w:rPr>
        <w:t xml:space="preserve"> </w:t>
      </w:r>
      <w:r w:rsidR="005C2EB2" w:rsidRPr="005C2EB2">
        <w:rPr>
          <w:rFonts w:eastAsiaTheme="majorEastAsia"/>
          <w:sz w:val="28"/>
          <w:szCs w:val="28"/>
        </w:rPr>
        <w:t xml:space="preserve">Образовательная платформа </w:t>
      </w:r>
      <w:proofErr w:type="spellStart"/>
      <w:r w:rsidR="005C2EB2" w:rsidRPr="005C2EB2">
        <w:rPr>
          <w:rFonts w:eastAsiaTheme="majorEastAsia"/>
          <w:sz w:val="28"/>
          <w:szCs w:val="28"/>
        </w:rPr>
        <w:t>Юрайт</w:t>
      </w:r>
      <w:proofErr w:type="spellEnd"/>
      <w:r w:rsidR="005C2EB2" w:rsidRPr="005C2EB2">
        <w:rPr>
          <w:rFonts w:eastAsiaTheme="majorEastAsia"/>
          <w:sz w:val="28"/>
          <w:szCs w:val="28"/>
        </w:rPr>
        <w:t xml:space="preserve">. — URL: https://urait.ru/bcode/489540 (дата обращения: 19.04.2022). — </w:t>
      </w:r>
      <w:proofErr w:type="gramStart"/>
      <w:r w:rsidR="005C2EB2" w:rsidRPr="005C2EB2">
        <w:rPr>
          <w:rFonts w:eastAsiaTheme="majorEastAsia"/>
          <w:sz w:val="28"/>
          <w:szCs w:val="28"/>
        </w:rPr>
        <w:t>Текст :</w:t>
      </w:r>
      <w:proofErr w:type="gramEnd"/>
      <w:r w:rsidR="005C2EB2" w:rsidRPr="005C2EB2">
        <w:rPr>
          <w:rFonts w:eastAsiaTheme="majorEastAsia"/>
          <w:sz w:val="28"/>
          <w:szCs w:val="28"/>
        </w:rPr>
        <w:t xml:space="preserve"> электронный</w:t>
      </w:r>
      <w:r w:rsidR="005C2EB2">
        <w:rPr>
          <w:rFonts w:eastAsiaTheme="majorEastAsia"/>
          <w:sz w:val="28"/>
          <w:szCs w:val="28"/>
        </w:rPr>
        <w:t>.</w:t>
      </w:r>
    </w:p>
    <w:p w14:paraId="60C52810" w14:textId="4F0DF82A" w:rsidR="00064953" w:rsidRPr="008449CA" w:rsidRDefault="008449CA" w:rsidP="008449CA">
      <w:pPr>
        <w:spacing w:line="360" w:lineRule="auto"/>
        <w:rPr>
          <w:rFonts w:eastAsia="Calibri"/>
          <w:sz w:val="28"/>
          <w:szCs w:val="28"/>
        </w:rPr>
      </w:pPr>
      <w:r w:rsidRPr="008449CA">
        <w:rPr>
          <w:rFonts w:eastAsia="Calibri"/>
          <w:sz w:val="28"/>
          <w:szCs w:val="28"/>
        </w:rPr>
        <w:t>3</w:t>
      </w:r>
      <w:r w:rsidR="00064953" w:rsidRPr="008449CA">
        <w:rPr>
          <w:rFonts w:eastAsia="Calibri"/>
          <w:sz w:val="28"/>
          <w:szCs w:val="28"/>
        </w:rPr>
        <w:t xml:space="preserve">2. </w:t>
      </w:r>
      <w:r w:rsidR="004E0EE0" w:rsidRPr="004E0EE0">
        <w:rPr>
          <w:rFonts w:eastAsia="Calibri"/>
          <w:sz w:val="28"/>
          <w:szCs w:val="28"/>
        </w:rPr>
        <w:t xml:space="preserve">Федорова, И. Ю.  Финансовый механизм государственных и муниципальных </w:t>
      </w:r>
      <w:proofErr w:type="gramStart"/>
      <w:r w:rsidR="004E0EE0" w:rsidRPr="004E0EE0">
        <w:rPr>
          <w:rFonts w:eastAsia="Calibri"/>
          <w:sz w:val="28"/>
          <w:szCs w:val="28"/>
        </w:rPr>
        <w:t>закупок :</w:t>
      </w:r>
      <w:proofErr w:type="gramEnd"/>
      <w:r w:rsidR="004E0EE0" w:rsidRPr="004E0EE0">
        <w:rPr>
          <w:rFonts w:eastAsia="Calibri"/>
          <w:sz w:val="28"/>
          <w:szCs w:val="28"/>
        </w:rPr>
        <w:t xml:space="preserve"> учеб</w:t>
      </w:r>
      <w:r w:rsidR="004E0EE0">
        <w:rPr>
          <w:rFonts w:eastAsia="Calibri"/>
          <w:sz w:val="28"/>
          <w:szCs w:val="28"/>
        </w:rPr>
        <w:t>.</w:t>
      </w:r>
      <w:r w:rsidR="004E0EE0" w:rsidRPr="004E0EE0">
        <w:rPr>
          <w:rFonts w:eastAsia="Calibri"/>
          <w:sz w:val="28"/>
          <w:szCs w:val="28"/>
        </w:rPr>
        <w:t xml:space="preserve"> пособие для вузов / И. Ю. Федорова, А. В. Фрыгин. — </w:t>
      </w:r>
      <w:proofErr w:type="gramStart"/>
      <w:r w:rsidR="004E0EE0" w:rsidRPr="004E0EE0">
        <w:rPr>
          <w:rFonts w:eastAsia="Calibri"/>
          <w:sz w:val="28"/>
          <w:szCs w:val="28"/>
        </w:rPr>
        <w:t>Москва :</w:t>
      </w:r>
      <w:proofErr w:type="gramEnd"/>
      <w:r w:rsidR="004E0EE0" w:rsidRPr="004E0EE0">
        <w:rPr>
          <w:rFonts w:eastAsia="Calibri"/>
          <w:sz w:val="28"/>
          <w:szCs w:val="28"/>
        </w:rPr>
        <w:t xml:space="preserve">  </w:t>
      </w:r>
      <w:proofErr w:type="spellStart"/>
      <w:r w:rsidR="004E0EE0" w:rsidRPr="004E0EE0">
        <w:rPr>
          <w:rFonts w:eastAsia="Calibri"/>
          <w:sz w:val="28"/>
          <w:szCs w:val="28"/>
        </w:rPr>
        <w:t>Юрайт</w:t>
      </w:r>
      <w:proofErr w:type="spellEnd"/>
      <w:r w:rsidR="004E0EE0" w:rsidRPr="004E0EE0">
        <w:rPr>
          <w:rFonts w:eastAsia="Calibri"/>
          <w:sz w:val="28"/>
          <w:szCs w:val="28"/>
        </w:rPr>
        <w:t xml:space="preserve">, 2022. — 148 с. — (Высшее образование). — ISBN 978-5-534-10877-4. — Образовательная платформа </w:t>
      </w:r>
      <w:proofErr w:type="spellStart"/>
      <w:r w:rsidR="004E0EE0" w:rsidRPr="004E0EE0">
        <w:rPr>
          <w:rFonts w:eastAsia="Calibri"/>
          <w:sz w:val="28"/>
          <w:szCs w:val="28"/>
        </w:rPr>
        <w:t>Юрайт</w:t>
      </w:r>
      <w:proofErr w:type="spellEnd"/>
      <w:r w:rsidR="004E0EE0" w:rsidRPr="004E0EE0">
        <w:rPr>
          <w:rFonts w:eastAsia="Calibri"/>
          <w:sz w:val="28"/>
          <w:szCs w:val="28"/>
        </w:rPr>
        <w:t xml:space="preserve">. — URL: https://urait.ru/bcode/490365 (дата обращения: 19.04.2022). — </w:t>
      </w:r>
      <w:proofErr w:type="gramStart"/>
      <w:r w:rsidR="004E0EE0" w:rsidRPr="004E0EE0">
        <w:rPr>
          <w:rFonts w:eastAsia="Calibri"/>
          <w:sz w:val="28"/>
          <w:szCs w:val="28"/>
        </w:rPr>
        <w:t>Текст :</w:t>
      </w:r>
      <w:proofErr w:type="gramEnd"/>
      <w:r w:rsidR="004E0EE0" w:rsidRPr="004E0EE0">
        <w:rPr>
          <w:rFonts w:eastAsia="Calibri"/>
          <w:sz w:val="28"/>
          <w:szCs w:val="28"/>
        </w:rPr>
        <w:t xml:space="preserve"> электронный</w:t>
      </w:r>
      <w:r w:rsidR="004E0EE0">
        <w:rPr>
          <w:rFonts w:eastAsia="Calibri"/>
          <w:sz w:val="28"/>
          <w:szCs w:val="28"/>
        </w:rPr>
        <w:t>.</w:t>
      </w:r>
    </w:p>
    <w:p w14:paraId="013FD972" w14:textId="38AA1A43" w:rsidR="00D25D6B" w:rsidRDefault="00D25D6B" w:rsidP="00D25D6B">
      <w:pPr>
        <w:spacing w:before="100" w:beforeAutospacing="1" w:after="100" w:afterAutospacing="1"/>
        <w:rPr>
          <w:rFonts w:eastAsiaTheme="majorEastAsia"/>
          <w:b/>
          <w:sz w:val="28"/>
          <w:szCs w:val="28"/>
        </w:rPr>
      </w:pPr>
      <w:bookmarkStart w:id="31" w:name="_Toc154230041"/>
      <w:bookmarkStart w:id="32" w:name="_Toc154230112"/>
      <w:bookmarkStart w:id="33" w:name="_Toc159654948"/>
      <w:bookmarkStart w:id="34" w:name="_Toc160511755"/>
      <w:bookmarkStart w:id="35" w:name="_Toc160953478"/>
      <w:bookmarkEnd w:id="20"/>
      <w:bookmarkEnd w:id="21"/>
      <w:bookmarkEnd w:id="22"/>
      <w:bookmarkEnd w:id="23"/>
      <w:bookmarkEnd w:id="24"/>
      <w:bookmarkEnd w:id="26"/>
      <w:bookmarkEnd w:id="27"/>
      <w:bookmarkEnd w:id="28"/>
      <w:bookmarkEnd w:id="29"/>
      <w:bookmarkEnd w:id="30"/>
      <w:r w:rsidRPr="00691F60">
        <w:rPr>
          <w:rFonts w:eastAsiaTheme="majorEastAsia"/>
          <w:b/>
          <w:sz w:val="28"/>
          <w:szCs w:val="28"/>
        </w:rPr>
        <w:t>в) Дополнительн</w:t>
      </w:r>
      <w:bookmarkEnd w:id="31"/>
      <w:bookmarkEnd w:id="32"/>
      <w:bookmarkEnd w:id="33"/>
      <w:bookmarkEnd w:id="34"/>
      <w:bookmarkEnd w:id="35"/>
      <w:r w:rsidRPr="00691F60">
        <w:rPr>
          <w:rFonts w:eastAsiaTheme="majorEastAsia"/>
          <w:b/>
          <w:sz w:val="28"/>
          <w:szCs w:val="28"/>
        </w:rPr>
        <w:t>ая литература</w:t>
      </w:r>
    </w:p>
    <w:p w14:paraId="7549FEE6" w14:textId="0D7EF7A3" w:rsidR="006B7263" w:rsidRDefault="008E4CA2" w:rsidP="006B7263">
      <w:pPr>
        <w:spacing w:line="360" w:lineRule="auto"/>
        <w:rPr>
          <w:rFonts w:eastAsia="Calibri"/>
          <w:bCs/>
          <w:sz w:val="28"/>
          <w:szCs w:val="28"/>
        </w:rPr>
      </w:pPr>
      <w:r>
        <w:rPr>
          <w:rFonts w:eastAsiaTheme="majorEastAsia"/>
          <w:sz w:val="28"/>
          <w:szCs w:val="28"/>
        </w:rPr>
        <w:t>33</w:t>
      </w:r>
      <w:r w:rsidR="008449CA">
        <w:rPr>
          <w:rFonts w:eastAsiaTheme="majorEastAsia"/>
          <w:sz w:val="28"/>
          <w:szCs w:val="28"/>
        </w:rPr>
        <w:t>.</w:t>
      </w:r>
      <w:r w:rsidR="00A57A62">
        <w:rPr>
          <w:rFonts w:eastAsiaTheme="majorEastAsia"/>
          <w:sz w:val="28"/>
          <w:szCs w:val="28"/>
        </w:rPr>
        <w:t xml:space="preserve"> </w:t>
      </w:r>
      <w:r w:rsidR="00313281" w:rsidRPr="006B7263">
        <w:rPr>
          <w:rFonts w:eastAsia="Calibri"/>
          <w:bCs/>
          <w:sz w:val="28"/>
          <w:szCs w:val="28"/>
        </w:rPr>
        <w:t>Комягин</w:t>
      </w:r>
      <w:r w:rsidR="00AA5DA2">
        <w:rPr>
          <w:rFonts w:eastAsia="Calibri"/>
          <w:bCs/>
          <w:sz w:val="28"/>
          <w:szCs w:val="28"/>
        </w:rPr>
        <w:t>,</w:t>
      </w:r>
      <w:r w:rsidR="00313281" w:rsidRPr="006B7263">
        <w:rPr>
          <w:rFonts w:eastAsia="Calibri"/>
          <w:bCs/>
          <w:sz w:val="28"/>
          <w:szCs w:val="28"/>
        </w:rPr>
        <w:t xml:space="preserve"> Д.Л. Принцип единства кассы в России: история и современность</w:t>
      </w:r>
      <w:r w:rsidR="00AA5DA2">
        <w:rPr>
          <w:rFonts w:eastAsia="Calibri"/>
          <w:bCs/>
          <w:sz w:val="28"/>
          <w:szCs w:val="28"/>
        </w:rPr>
        <w:t xml:space="preserve">. – </w:t>
      </w:r>
      <w:proofErr w:type="gramStart"/>
      <w:r w:rsidR="00AA5DA2">
        <w:rPr>
          <w:rFonts w:eastAsia="Calibri"/>
          <w:bCs/>
          <w:sz w:val="28"/>
          <w:szCs w:val="28"/>
        </w:rPr>
        <w:t>Текст :</w:t>
      </w:r>
      <w:proofErr w:type="gramEnd"/>
      <w:r w:rsidR="00AA5DA2">
        <w:rPr>
          <w:rFonts w:eastAsia="Calibri"/>
          <w:bCs/>
          <w:sz w:val="28"/>
          <w:szCs w:val="28"/>
        </w:rPr>
        <w:t xml:space="preserve"> непосредственный</w:t>
      </w:r>
      <w:r w:rsidR="00313281" w:rsidRPr="006B7263">
        <w:rPr>
          <w:rFonts w:eastAsia="Calibri"/>
          <w:bCs/>
          <w:sz w:val="28"/>
          <w:szCs w:val="28"/>
        </w:rPr>
        <w:t xml:space="preserve"> // </w:t>
      </w:r>
      <w:hyperlink r:id="rId17" w:history="1">
        <w:r w:rsidR="00313281" w:rsidRPr="006B7263">
          <w:rPr>
            <w:rFonts w:eastAsia="Calibri"/>
            <w:bCs/>
            <w:sz w:val="28"/>
            <w:szCs w:val="28"/>
          </w:rPr>
          <w:t>Финансовое право</w:t>
        </w:r>
      </w:hyperlink>
      <w:r w:rsidR="00313281" w:rsidRPr="006B7263">
        <w:rPr>
          <w:rFonts w:eastAsia="Calibri"/>
          <w:bCs/>
          <w:sz w:val="28"/>
          <w:szCs w:val="28"/>
        </w:rPr>
        <w:t>.</w:t>
      </w:r>
      <w:r w:rsidR="00383B8F">
        <w:rPr>
          <w:rFonts w:eastAsia="Calibri"/>
          <w:bCs/>
          <w:sz w:val="28"/>
          <w:szCs w:val="28"/>
        </w:rPr>
        <w:t xml:space="preserve"> </w:t>
      </w:r>
      <w:r w:rsidR="00D02768" w:rsidRPr="00383B8F">
        <w:rPr>
          <w:rFonts w:eastAsia="Calibri"/>
          <w:bCs/>
          <w:sz w:val="28"/>
          <w:szCs w:val="28"/>
        </w:rPr>
        <w:t xml:space="preserve">– </w:t>
      </w:r>
      <w:r w:rsidR="00313281" w:rsidRPr="006B7263">
        <w:rPr>
          <w:rFonts w:eastAsia="Calibri"/>
          <w:bCs/>
          <w:sz w:val="28"/>
          <w:szCs w:val="28"/>
        </w:rPr>
        <w:t>2006.</w:t>
      </w:r>
      <w:r w:rsidR="00383B8F">
        <w:rPr>
          <w:rFonts w:eastAsia="Calibri"/>
          <w:bCs/>
          <w:sz w:val="28"/>
          <w:szCs w:val="28"/>
        </w:rPr>
        <w:t xml:space="preserve"> </w:t>
      </w:r>
      <w:r w:rsidR="00383B8F" w:rsidRPr="00383B8F">
        <w:rPr>
          <w:rFonts w:eastAsia="Calibri"/>
          <w:bCs/>
          <w:sz w:val="28"/>
          <w:szCs w:val="28"/>
        </w:rPr>
        <w:t>–</w:t>
      </w:r>
      <w:r w:rsidR="00D02768">
        <w:rPr>
          <w:rFonts w:eastAsia="Calibri"/>
          <w:bCs/>
          <w:sz w:val="28"/>
          <w:szCs w:val="28"/>
        </w:rPr>
        <w:t xml:space="preserve"> </w:t>
      </w:r>
      <w:r w:rsidR="00313281" w:rsidRPr="006B7263">
        <w:rPr>
          <w:rFonts w:eastAsia="Calibri"/>
          <w:bCs/>
          <w:sz w:val="28"/>
          <w:szCs w:val="28"/>
        </w:rPr>
        <w:t xml:space="preserve">  </w:t>
      </w:r>
      <w:hyperlink r:id="rId18" w:history="1">
        <w:r w:rsidR="00313281" w:rsidRPr="006B7263">
          <w:rPr>
            <w:rFonts w:eastAsia="Calibri"/>
            <w:bCs/>
            <w:sz w:val="28"/>
            <w:szCs w:val="28"/>
          </w:rPr>
          <w:t>№</w:t>
        </w:r>
        <w:r w:rsidR="00313281" w:rsidRPr="006B7263">
          <w:rPr>
            <w:rFonts w:eastAsia="Calibri"/>
            <w:bCs/>
            <w:sz w:val="28"/>
            <w:szCs w:val="28"/>
            <w:lang w:val="en-US"/>
          </w:rPr>
          <w:t> </w:t>
        </w:r>
        <w:r w:rsidR="00313281" w:rsidRPr="006B7263">
          <w:rPr>
            <w:rFonts w:eastAsia="Calibri"/>
            <w:bCs/>
            <w:sz w:val="28"/>
            <w:szCs w:val="28"/>
          </w:rPr>
          <w:t>2</w:t>
        </w:r>
      </w:hyperlink>
      <w:r w:rsidR="00313281" w:rsidRPr="006B7263">
        <w:rPr>
          <w:rFonts w:eastAsia="Calibri"/>
          <w:bCs/>
          <w:sz w:val="28"/>
          <w:szCs w:val="28"/>
        </w:rPr>
        <w:t xml:space="preserve">. </w:t>
      </w:r>
      <w:r w:rsidR="00383B8F" w:rsidRPr="00383B8F">
        <w:rPr>
          <w:rFonts w:eastAsia="Calibri"/>
          <w:bCs/>
          <w:sz w:val="28"/>
          <w:szCs w:val="28"/>
        </w:rPr>
        <w:t>–</w:t>
      </w:r>
      <w:r w:rsidR="00313281" w:rsidRPr="006B7263">
        <w:rPr>
          <w:rFonts w:eastAsia="Calibri"/>
          <w:bCs/>
          <w:sz w:val="28"/>
          <w:szCs w:val="28"/>
        </w:rPr>
        <w:t xml:space="preserve"> С. 2-13. </w:t>
      </w:r>
    </w:p>
    <w:p w14:paraId="1E8808D1" w14:textId="1A37F26A" w:rsidR="00EA5FF5" w:rsidRPr="006F5F0A" w:rsidRDefault="005D55CF" w:rsidP="006B7263">
      <w:pPr>
        <w:spacing w:line="360" w:lineRule="auto"/>
        <w:rPr>
          <w:rFonts w:eastAsia="Calibri"/>
          <w:bCs/>
          <w:sz w:val="28"/>
          <w:szCs w:val="28"/>
        </w:rPr>
      </w:pPr>
      <w:r w:rsidRPr="005D55CF">
        <w:rPr>
          <w:sz w:val="28"/>
          <w:szCs w:val="28"/>
        </w:rPr>
        <w:t>3</w:t>
      </w:r>
      <w:r w:rsidR="008E4CA2">
        <w:rPr>
          <w:sz w:val="28"/>
          <w:szCs w:val="28"/>
        </w:rPr>
        <w:t>4</w:t>
      </w:r>
      <w:r w:rsidR="00EA5FF5">
        <w:rPr>
          <w:sz w:val="28"/>
          <w:szCs w:val="28"/>
        </w:rPr>
        <w:t xml:space="preserve">. </w:t>
      </w:r>
      <w:proofErr w:type="spellStart"/>
      <w:r w:rsidR="00EA5FF5" w:rsidRPr="005A4611">
        <w:rPr>
          <w:sz w:val="28"/>
          <w:szCs w:val="28"/>
        </w:rPr>
        <w:t>Коскун</w:t>
      </w:r>
      <w:proofErr w:type="spellEnd"/>
      <w:r w:rsidR="00EA5FF5" w:rsidRPr="005A4611">
        <w:rPr>
          <w:sz w:val="28"/>
          <w:szCs w:val="28"/>
        </w:rPr>
        <w:t xml:space="preserve"> </w:t>
      </w:r>
      <w:proofErr w:type="spellStart"/>
      <w:r w:rsidR="00EA5FF5" w:rsidRPr="005A4611">
        <w:rPr>
          <w:sz w:val="28"/>
          <w:szCs w:val="28"/>
        </w:rPr>
        <w:t>Кангоз</w:t>
      </w:r>
      <w:proofErr w:type="spellEnd"/>
      <w:r w:rsidR="009347DA">
        <w:rPr>
          <w:sz w:val="28"/>
          <w:szCs w:val="28"/>
        </w:rPr>
        <w:t>,</w:t>
      </w:r>
      <w:r w:rsidR="00EA5FF5" w:rsidRPr="005A4611">
        <w:rPr>
          <w:sz w:val="28"/>
          <w:szCs w:val="28"/>
        </w:rPr>
        <w:t xml:space="preserve"> М. Управление ликвидностью: как оптимизируют этот процесс в разных странах</w:t>
      </w:r>
      <w:proofErr w:type="gramStart"/>
      <w:r w:rsidR="00EA5FF5" w:rsidRPr="005A4611">
        <w:rPr>
          <w:sz w:val="28"/>
          <w:szCs w:val="28"/>
        </w:rPr>
        <w:t>?</w:t>
      </w:r>
      <w:r w:rsidR="009347DA">
        <w:rPr>
          <w:sz w:val="28"/>
          <w:szCs w:val="28"/>
        </w:rPr>
        <w:t xml:space="preserve"> :</w:t>
      </w:r>
      <w:proofErr w:type="gramEnd"/>
      <w:r w:rsidR="009347DA">
        <w:rPr>
          <w:sz w:val="28"/>
          <w:szCs w:val="28"/>
        </w:rPr>
        <w:t xml:space="preserve"> </w:t>
      </w:r>
      <w:proofErr w:type="spellStart"/>
      <w:r w:rsidR="009347DA">
        <w:rPr>
          <w:sz w:val="28"/>
          <w:szCs w:val="28"/>
        </w:rPr>
        <w:t>неофиц</w:t>
      </w:r>
      <w:proofErr w:type="spellEnd"/>
      <w:r w:rsidR="009347DA">
        <w:rPr>
          <w:sz w:val="28"/>
          <w:szCs w:val="28"/>
        </w:rPr>
        <w:t>. пер. с англ.</w:t>
      </w:r>
      <w:r w:rsidR="00EA5FF5" w:rsidRPr="005A4611">
        <w:rPr>
          <w:sz w:val="28"/>
          <w:szCs w:val="28"/>
        </w:rPr>
        <w:t xml:space="preserve"> /</w:t>
      </w:r>
      <w:r w:rsidR="009347DA" w:rsidRPr="009347DA">
        <w:rPr>
          <w:sz w:val="28"/>
          <w:szCs w:val="28"/>
        </w:rPr>
        <w:t xml:space="preserve"> М.</w:t>
      </w:r>
      <w:r w:rsidR="00112C37">
        <w:rPr>
          <w:sz w:val="28"/>
          <w:szCs w:val="28"/>
        </w:rPr>
        <w:t xml:space="preserve"> </w:t>
      </w:r>
      <w:proofErr w:type="spellStart"/>
      <w:r w:rsidR="009347DA" w:rsidRPr="009347DA">
        <w:rPr>
          <w:sz w:val="28"/>
          <w:szCs w:val="28"/>
        </w:rPr>
        <w:t>Коскун</w:t>
      </w:r>
      <w:proofErr w:type="spellEnd"/>
      <w:r w:rsidR="009347DA" w:rsidRPr="009347DA">
        <w:rPr>
          <w:sz w:val="28"/>
          <w:szCs w:val="28"/>
        </w:rPr>
        <w:t xml:space="preserve"> </w:t>
      </w:r>
      <w:proofErr w:type="spellStart"/>
      <w:r w:rsidR="009347DA" w:rsidRPr="009347DA">
        <w:rPr>
          <w:sz w:val="28"/>
          <w:szCs w:val="28"/>
        </w:rPr>
        <w:t>Кангоз</w:t>
      </w:r>
      <w:proofErr w:type="spellEnd"/>
      <w:r w:rsidR="009347DA" w:rsidRPr="009347DA">
        <w:rPr>
          <w:sz w:val="28"/>
          <w:szCs w:val="28"/>
        </w:rPr>
        <w:t>, Л.</w:t>
      </w:r>
      <w:r w:rsidR="009347DA">
        <w:rPr>
          <w:sz w:val="28"/>
          <w:szCs w:val="28"/>
        </w:rPr>
        <w:t xml:space="preserve"> </w:t>
      </w:r>
      <w:proofErr w:type="spellStart"/>
      <w:r w:rsidR="009347DA" w:rsidRPr="009347DA">
        <w:rPr>
          <w:sz w:val="28"/>
          <w:szCs w:val="28"/>
        </w:rPr>
        <w:t>Секуньо</w:t>
      </w:r>
      <w:proofErr w:type="spellEnd"/>
      <w:r w:rsidR="00EA5FF5" w:rsidRPr="005A4611">
        <w:rPr>
          <w:sz w:val="28"/>
          <w:szCs w:val="28"/>
        </w:rPr>
        <w:t>. –</w:t>
      </w:r>
      <w:r w:rsidR="009347DA">
        <w:rPr>
          <w:sz w:val="28"/>
          <w:szCs w:val="28"/>
        </w:rPr>
        <w:t xml:space="preserve"> </w:t>
      </w:r>
      <w:proofErr w:type="gramStart"/>
      <w:r w:rsidR="009347DA">
        <w:rPr>
          <w:sz w:val="28"/>
          <w:szCs w:val="28"/>
        </w:rPr>
        <w:t>Текст :</w:t>
      </w:r>
      <w:proofErr w:type="gramEnd"/>
      <w:r w:rsidR="009347DA">
        <w:rPr>
          <w:sz w:val="28"/>
          <w:szCs w:val="28"/>
        </w:rPr>
        <w:t xml:space="preserve"> электронный</w:t>
      </w:r>
      <w:r w:rsidR="006F5F0A">
        <w:rPr>
          <w:sz w:val="28"/>
          <w:szCs w:val="28"/>
        </w:rPr>
        <w:t xml:space="preserve"> // </w:t>
      </w:r>
      <w:r w:rsidR="006F5F0A" w:rsidRPr="006F5F0A">
        <w:rPr>
          <w:sz w:val="28"/>
          <w:szCs w:val="28"/>
        </w:rPr>
        <w:t>PEMPAL[</w:t>
      </w:r>
      <w:r w:rsidR="006F5F0A">
        <w:rPr>
          <w:sz w:val="28"/>
          <w:szCs w:val="28"/>
        </w:rPr>
        <w:t>сайт</w:t>
      </w:r>
      <w:r w:rsidR="006F5F0A" w:rsidRPr="006F5F0A">
        <w:rPr>
          <w:sz w:val="28"/>
          <w:szCs w:val="28"/>
        </w:rPr>
        <w:t>]</w:t>
      </w:r>
      <w:r w:rsidR="006F5F0A">
        <w:rPr>
          <w:sz w:val="28"/>
          <w:szCs w:val="28"/>
        </w:rPr>
        <w:t xml:space="preserve"> /</w:t>
      </w:r>
      <w:r w:rsidR="00EA5FF5" w:rsidRPr="005A4611">
        <w:rPr>
          <w:sz w:val="28"/>
          <w:szCs w:val="28"/>
        </w:rPr>
        <w:t xml:space="preserve"> </w:t>
      </w:r>
      <w:r w:rsidR="006F5F0A">
        <w:rPr>
          <w:sz w:val="28"/>
          <w:szCs w:val="28"/>
        </w:rPr>
        <w:t xml:space="preserve">Всемирный банк. –  </w:t>
      </w:r>
      <w:r w:rsidR="00EA5FF5" w:rsidRPr="005A4611">
        <w:rPr>
          <w:sz w:val="28"/>
          <w:szCs w:val="28"/>
          <w:lang w:val="en-US"/>
        </w:rPr>
        <w:t>URL</w:t>
      </w:r>
      <w:r w:rsidR="00EA5FF5" w:rsidRPr="005A4611">
        <w:rPr>
          <w:sz w:val="28"/>
          <w:szCs w:val="28"/>
        </w:rPr>
        <w:t xml:space="preserve">: </w:t>
      </w:r>
      <w:hyperlink r:id="rId19" w:history="1">
        <w:r w:rsidR="00EA5FF5" w:rsidRPr="008449CA">
          <w:rPr>
            <w:rStyle w:val="af4"/>
            <w:sz w:val="28"/>
            <w:szCs w:val="28"/>
            <w:lang w:val="en-US"/>
          </w:rPr>
          <w:t>https</w:t>
        </w:r>
        <w:r w:rsidR="00EA5FF5" w:rsidRPr="008449CA">
          <w:rPr>
            <w:rStyle w:val="af4"/>
            <w:sz w:val="28"/>
            <w:szCs w:val="28"/>
          </w:rPr>
          <w:t>://</w:t>
        </w:r>
        <w:r w:rsidR="00EA5FF5" w:rsidRPr="008449CA">
          <w:rPr>
            <w:rStyle w:val="af4"/>
            <w:sz w:val="28"/>
            <w:szCs w:val="28"/>
            <w:lang w:val="en-US"/>
          </w:rPr>
          <w:t>www</w:t>
        </w:r>
        <w:r w:rsidR="00EA5FF5" w:rsidRPr="008449CA">
          <w:rPr>
            <w:rStyle w:val="af4"/>
            <w:sz w:val="28"/>
            <w:szCs w:val="28"/>
          </w:rPr>
          <w:t>.</w:t>
        </w:r>
        <w:proofErr w:type="spellStart"/>
        <w:r w:rsidR="00EA5FF5" w:rsidRPr="008449CA">
          <w:rPr>
            <w:rStyle w:val="af4"/>
            <w:sz w:val="28"/>
            <w:szCs w:val="28"/>
            <w:lang w:val="en-US"/>
          </w:rPr>
          <w:t>pempal</w:t>
        </w:r>
        <w:proofErr w:type="spellEnd"/>
        <w:r w:rsidR="00EA5FF5" w:rsidRPr="008449CA">
          <w:rPr>
            <w:rStyle w:val="af4"/>
            <w:sz w:val="28"/>
            <w:szCs w:val="28"/>
          </w:rPr>
          <w:t>.</w:t>
        </w:r>
        <w:r w:rsidR="00EA5FF5" w:rsidRPr="008449CA">
          <w:rPr>
            <w:rStyle w:val="af4"/>
            <w:sz w:val="28"/>
            <w:szCs w:val="28"/>
            <w:lang w:val="en-US"/>
          </w:rPr>
          <w:t>org</w:t>
        </w:r>
        <w:r w:rsidR="00EA5FF5" w:rsidRPr="008449CA">
          <w:rPr>
            <w:rStyle w:val="af4"/>
            <w:sz w:val="28"/>
            <w:szCs w:val="28"/>
          </w:rPr>
          <w:t>/</w:t>
        </w:r>
        <w:r w:rsidR="00EA5FF5" w:rsidRPr="008449CA">
          <w:rPr>
            <w:rStyle w:val="af4"/>
            <w:sz w:val="28"/>
            <w:szCs w:val="28"/>
            <w:lang w:val="en-US"/>
          </w:rPr>
          <w:t>sites</w:t>
        </w:r>
        <w:r w:rsidR="00EA5FF5" w:rsidRPr="008449CA">
          <w:rPr>
            <w:rStyle w:val="af4"/>
            <w:sz w:val="28"/>
            <w:szCs w:val="28"/>
          </w:rPr>
          <w:t>/</w:t>
        </w:r>
        <w:proofErr w:type="spellStart"/>
        <w:r w:rsidR="00EA5FF5" w:rsidRPr="008449CA">
          <w:rPr>
            <w:rStyle w:val="af4"/>
            <w:sz w:val="28"/>
            <w:szCs w:val="28"/>
            <w:lang w:val="en-US"/>
          </w:rPr>
          <w:t>pempal</w:t>
        </w:r>
        <w:proofErr w:type="spellEnd"/>
        <w:r w:rsidR="00EA5FF5" w:rsidRPr="008449CA">
          <w:rPr>
            <w:rStyle w:val="af4"/>
            <w:sz w:val="28"/>
            <w:szCs w:val="28"/>
          </w:rPr>
          <w:t>/</w:t>
        </w:r>
        <w:r w:rsidR="00EA5FF5" w:rsidRPr="008449CA">
          <w:rPr>
            <w:rStyle w:val="af4"/>
            <w:sz w:val="28"/>
            <w:szCs w:val="28"/>
            <w:lang w:val="en-US"/>
          </w:rPr>
          <w:t>files</w:t>
        </w:r>
        <w:r w:rsidR="00EA5FF5" w:rsidRPr="008449CA">
          <w:rPr>
            <w:rStyle w:val="af4"/>
            <w:sz w:val="28"/>
            <w:szCs w:val="28"/>
          </w:rPr>
          <w:t>/</w:t>
        </w:r>
        <w:r w:rsidR="00EA5FF5" w:rsidRPr="008449CA">
          <w:rPr>
            <w:rStyle w:val="af4"/>
            <w:sz w:val="28"/>
            <w:szCs w:val="28"/>
            <w:lang w:val="en-US"/>
          </w:rPr>
          <w:t>event</w:t>
        </w:r>
        <w:r w:rsidR="00EA5FF5" w:rsidRPr="008449CA">
          <w:rPr>
            <w:rStyle w:val="af4"/>
            <w:sz w:val="28"/>
            <w:szCs w:val="28"/>
          </w:rPr>
          <w:t>/2021/%</w:t>
        </w:r>
        <w:r w:rsidR="00EA5FF5" w:rsidRPr="008449CA">
          <w:rPr>
            <w:rStyle w:val="af4"/>
            <w:sz w:val="28"/>
            <w:szCs w:val="28"/>
            <w:lang w:val="en-US"/>
          </w:rPr>
          <w:t>D</w:t>
        </w:r>
        <w:r w:rsidR="00EA5FF5" w:rsidRPr="008449CA">
          <w:rPr>
            <w:rStyle w:val="af4"/>
            <w:sz w:val="28"/>
            <w:szCs w:val="28"/>
          </w:rPr>
          <w:t>0%9</w:t>
        </w:r>
        <w:r w:rsidR="00EA5FF5" w:rsidRPr="008449CA">
          <w:rPr>
            <w:rStyle w:val="af4"/>
            <w:sz w:val="28"/>
            <w:szCs w:val="28"/>
            <w:lang w:val="en-US"/>
          </w:rPr>
          <w:t>C</w:t>
        </w:r>
        <w:r w:rsidR="00EA5FF5" w:rsidRPr="008449CA">
          <w:rPr>
            <w:rStyle w:val="af4"/>
            <w:sz w:val="28"/>
            <w:szCs w:val="28"/>
          </w:rPr>
          <w:t>%</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w:t>
        </w:r>
        <w:r w:rsidR="00EA5FF5" w:rsidRPr="008449CA">
          <w:rPr>
            <w:rStyle w:val="af4"/>
            <w:sz w:val="28"/>
            <w:szCs w:val="28"/>
          </w:rPr>
          <w:t>5%</w:t>
        </w:r>
        <w:r w:rsidR="00EA5FF5" w:rsidRPr="008449CA">
          <w:rPr>
            <w:rStyle w:val="af4"/>
            <w:sz w:val="28"/>
            <w:szCs w:val="28"/>
            <w:lang w:val="en-US"/>
          </w:rPr>
          <w:t>D</w:t>
        </w:r>
        <w:r w:rsidR="00EA5FF5" w:rsidRPr="008449CA">
          <w:rPr>
            <w:rStyle w:val="af4"/>
            <w:sz w:val="28"/>
            <w:szCs w:val="28"/>
          </w:rPr>
          <w:t>1%80%</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BE</w:t>
        </w:r>
        <w:r w:rsidR="00EA5FF5" w:rsidRPr="008449CA">
          <w:rPr>
            <w:rStyle w:val="af4"/>
            <w:sz w:val="28"/>
            <w:szCs w:val="28"/>
          </w:rPr>
          <w:t>%</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BF</w:t>
        </w:r>
        <w:r w:rsidR="00EA5FF5" w:rsidRPr="008449CA">
          <w:rPr>
            <w:rStyle w:val="af4"/>
            <w:sz w:val="28"/>
            <w:szCs w:val="28"/>
          </w:rPr>
          <w:t>%</w:t>
        </w:r>
        <w:r w:rsidR="00EA5FF5" w:rsidRPr="008449CA">
          <w:rPr>
            <w:rStyle w:val="af4"/>
            <w:sz w:val="28"/>
            <w:szCs w:val="28"/>
            <w:lang w:val="en-US"/>
          </w:rPr>
          <w:t>D</w:t>
        </w:r>
        <w:r w:rsidR="00EA5FF5" w:rsidRPr="008449CA">
          <w:rPr>
            <w:rStyle w:val="af4"/>
            <w:sz w:val="28"/>
            <w:szCs w:val="28"/>
          </w:rPr>
          <w:t>1%80%</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w:t>
        </w:r>
        <w:r w:rsidR="00EA5FF5" w:rsidRPr="008449CA">
          <w:rPr>
            <w:rStyle w:val="af4"/>
            <w:sz w:val="28"/>
            <w:szCs w:val="28"/>
          </w:rPr>
          <w:t>8%</w:t>
        </w:r>
        <w:r w:rsidR="00EA5FF5" w:rsidRPr="008449CA">
          <w:rPr>
            <w:rStyle w:val="af4"/>
            <w:sz w:val="28"/>
            <w:szCs w:val="28"/>
            <w:lang w:val="en-US"/>
          </w:rPr>
          <w:t>D</w:t>
        </w:r>
        <w:r w:rsidR="00EA5FF5" w:rsidRPr="008449CA">
          <w:rPr>
            <w:rStyle w:val="af4"/>
            <w:sz w:val="28"/>
            <w:szCs w:val="28"/>
          </w:rPr>
          <w:t>1%8</w:t>
        </w:r>
        <w:r w:rsidR="00EA5FF5" w:rsidRPr="008449CA">
          <w:rPr>
            <w:rStyle w:val="af4"/>
            <w:sz w:val="28"/>
            <w:szCs w:val="28"/>
            <w:lang w:val="en-US"/>
          </w:rPr>
          <w:t>F</w:t>
        </w:r>
        <w:r w:rsidR="00EA5FF5" w:rsidRPr="008449CA">
          <w:rPr>
            <w:rStyle w:val="af4"/>
            <w:sz w:val="28"/>
            <w:szCs w:val="28"/>
          </w:rPr>
          <w:t>%</w:t>
        </w:r>
        <w:r w:rsidR="00EA5FF5" w:rsidRPr="008449CA">
          <w:rPr>
            <w:rStyle w:val="af4"/>
            <w:sz w:val="28"/>
            <w:szCs w:val="28"/>
            <w:lang w:val="en-US"/>
          </w:rPr>
          <w:t>D</w:t>
        </w:r>
        <w:r w:rsidR="00EA5FF5" w:rsidRPr="008449CA">
          <w:rPr>
            <w:rStyle w:val="af4"/>
            <w:sz w:val="28"/>
            <w:szCs w:val="28"/>
          </w:rPr>
          <w:t>1%82%</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w:t>
        </w:r>
        <w:r w:rsidR="00EA5FF5" w:rsidRPr="008449CA">
          <w:rPr>
            <w:rStyle w:val="af4"/>
            <w:sz w:val="28"/>
            <w:szCs w:val="28"/>
          </w:rPr>
          <w:t>8%</w:t>
        </w:r>
        <w:r w:rsidR="00EA5FF5" w:rsidRPr="008449CA">
          <w:rPr>
            <w:rStyle w:val="af4"/>
            <w:sz w:val="28"/>
            <w:szCs w:val="28"/>
            <w:lang w:val="en-US"/>
          </w:rPr>
          <w:t>D</w:t>
        </w:r>
        <w:r w:rsidR="00EA5FF5" w:rsidRPr="008449CA">
          <w:rPr>
            <w:rStyle w:val="af4"/>
            <w:sz w:val="28"/>
            <w:szCs w:val="28"/>
          </w:rPr>
          <w:t>1%8</w:t>
        </w:r>
        <w:r w:rsidR="00EA5FF5" w:rsidRPr="008449CA">
          <w:rPr>
            <w:rStyle w:val="af4"/>
            <w:sz w:val="28"/>
            <w:szCs w:val="28"/>
            <w:lang w:val="en-US"/>
          </w:rPr>
          <w:t>F</w:t>
        </w:r>
        <w:r w:rsidR="00EA5FF5" w:rsidRPr="008449CA">
          <w:rPr>
            <w:rStyle w:val="af4"/>
            <w:sz w:val="28"/>
            <w:szCs w:val="28"/>
          </w:rPr>
          <w:t>%20%</w:t>
        </w:r>
        <w:r w:rsidR="00EA5FF5" w:rsidRPr="008449CA">
          <w:rPr>
            <w:rStyle w:val="af4"/>
            <w:sz w:val="28"/>
            <w:szCs w:val="28"/>
            <w:lang w:val="en-US"/>
          </w:rPr>
          <w:t>D</w:t>
        </w:r>
        <w:r w:rsidR="00EA5FF5" w:rsidRPr="008449CA">
          <w:rPr>
            <w:rStyle w:val="af4"/>
            <w:sz w:val="28"/>
            <w:szCs w:val="28"/>
          </w:rPr>
          <w:t>0%9</w:t>
        </w:r>
        <w:r w:rsidR="00EA5FF5" w:rsidRPr="008449CA">
          <w:rPr>
            <w:rStyle w:val="af4"/>
            <w:sz w:val="28"/>
            <w:szCs w:val="28"/>
            <w:lang w:val="en-US"/>
          </w:rPr>
          <w:t>A</w:t>
        </w:r>
        <w:r w:rsidR="00EA5FF5" w:rsidRPr="008449CA">
          <w:rPr>
            <w:rStyle w:val="af4"/>
            <w:sz w:val="28"/>
            <w:szCs w:val="28"/>
          </w:rPr>
          <w:t>%</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w:t>
        </w:r>
        <w:r w:rsidR="00EA5FF5" w:rsidRPr="008449CA">
          <w:rPr>
            <w:rStyle w:val="af4"/>
            <w:sz w:val="28"/>
            <w:szCs w:val="28"/>
          </w:rPr>
          <w:t>0%</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w:t>
        </w:r>
        <w:r w:rsidR="00EA5FF5" w:rsidRPr="008449CA">
          <w:rPr>
            <w:rStyle w:val="af4"/>
            <w:sz w:val="28"/>
            <w:szCs w:val="28"/>
          </w:rPr>
          <w:t>7%</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BD</w:t>
        </w:r>
        <w:r w:rsidR="00EA5FF5" w:rsidRPr="008449CA">
          <w:rPr>
            <w:rStyle w:val="af4"/>
            <w:sz w:val="28"/>
            <w:szCs w:val="28"/>
          </w:rPr>
          <w:t>%</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w:t>
        </w:r>
        <w:r w:rsidR="00EA5FF5" w:rsidRPr="008449CA">
          <w:rPr>
            <w:rStyle w:val="af4"/>
            <w:sz w:val="28"/>
            <w:szCs w:val="28"/>
          </w:rPr>
          <w:t>0%</w:t>
        </w:r>
        <w:r w:rsidR="00EA5FF5" w:rsidRPr="008449CA">
          <w:rPr>
            <w:rStyle w:val="af4"/>
            <w:sz w:val="28"/>
            <w:szCs w:val="28"/>
            <w:lang w:val="en-US"/>
          </w:rPr>
          <w:t>D</w:t>
        </w:r>
        <w:r w:rsidR="00EA5FF5" w:rsidRPr="008449CA">
          <w:rPr>
            <w:rStyle w:val="af4"/>
            <w:sz w:val="28"/>
            <w:szCs w:val="28"/>
          </w:rPr>
          <w:t>1%87%</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w:t>
        </w:r>
        <w:r w:rsidR="00EA5FF5" w:rsidRPr="008449CA">
          <w:rPr>
            <w:rStyle w:val="af4"/>
            <w:sz w:val="28"/>
            <w:szCs w:val="28"/>
          </w:rPr>
          <w:t>5%</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w:t>
        </w:r>
        <w:r w:rsidR="00EA5FF5" w:rsidRPr="008449CA">
          <w:rPr>
            <w:rStyle w:val="af4"/>
            <w:sz w:val="28"/>
            <w:szCs w:val="28"/>
          </w:rPr>
          <w:t>9%</w:t>
        </w:r>
        <w:r w:rsidR="00EA5FF5" w:rsidRPr="008449CA">
          <w:rPr>
            <w:rStyle w:val="af4"/>
            <w:sz w:val="28"/>
            <w:szCs w:val="28"/>
            <w:lang w:val="en-US"/>
          </w:rPr>
          <w:t>D</w:t>
        </w:r>
        <w:r w:rsidR="00EA5FF5" w:rsidRPr="008449CA">
          <w:rPr>
            <w:rStyle w:val="af4"/>
            <w:sz w:val="28"/>
            <w:szCs w:val="28"/>
          </w:rPr>
          <w:t>1%81%</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BA</w:t>
        </w:r>
        <w:r w:rsidR="00EA5FF5" w:rsidRPr="008449CA">
          <w:rPr>
            <w:rStyle w:val="af4"/>
            <w:sz w:val="28"/>
            <w:szCs w:val="28"/>
          </w:rPr>
          <w:t>%</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BE</w:t>
        </w:r>
        <w:r w:rsidR="00EA5FF5" w:rsidRPr="008449CA">
          <w:rPr>
            <w:rStyle w:val="af4"/>
            <w:sz w:val="28"/>
            <w:szCs w:val="28"/>
          </w:rPr>
          <w:t>%</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w:t>
        </w:r>
        <w:r w:rsidR="00EA5FF5" w:rsidRPr="008449CA">
          <w:rPr>
            <w:rStyle w:val="af4"/>
            <w:sz w:val="28"/>
            <w:szCs w:val="28"/>
          </w:rPr>
          <w:t>3%</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BE</w:t>
        </w:r>
        <w:r w:rsidR="00EA5FF5" w:rsidRPr="008449CA">
          <w:rPr>
            <w:rStyle w:val="af4"/>
            <w:sz w:val="28"/>
            <w:szCs w:val="28"/>
          </w:rPr>
          <w:t>%20%</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A</w:t>
        </w:r>
        <w:r w:rsidR="00EA5FF5" w:rsidRPr="008449CA">
          <w:rPr>
            <w:rStyle w:val="af4"/>
            <w:sz w:val="28"/>
            <w:szCs w:val="28"/>
          </w:rPr>
          <w:t>1%</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BE</w:t>
        </w:r>
        <w:r w:rsidR="00EA5FF5" w:rsidRPr="008449CA">
          <w:rPr>
            <w:rStyle w:val="af4"/>
            <w:sz w:val="28"/>
            <w:szCs w:val="28"/>
          </w:rPr>
          <w:t>%</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BE</w:t>
        </w:r>
        <w:r w:rsidR="00EA5FF5" w:rsidRPr="008449CA">
          <w:rPr>
            <w:rStyle w:val="af4"/>
            <w:sz w:val="28"/>
            <w:szCs w:val="28"/>
          </w:rPr>
          <w:t>%</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w:t>
        </w:r>
        <w:r w:rsidR="00EA5FF5" w:rsidRPr="008449CA">
          <w:rPr>
            <w:rStyle w:val="af4"/>
            <w:sz w:val="28"/>
            <w:szCs w:val="28"/>
          </w:rPr>
          <w:t>1%</w:t>
        </w:r>
        <w:r w:rsidR="00EA5FF5" w:rsidRPr="008449CA">
          <w:rPr>
            <w:rStyle w:val="af4"/>
            <w:sz w:val="28"/>
            <w:szCs w:val="28"/>
            <w:lang w:val="en-US"/>
          </w:rPr>
          <w:t>D</w:t>
        </w:r>
        <w:r w:rsidR="00EA5FF5" w:rsidRPr="008449CA">
          <w:rPr>
            <w:rStyle w:val="af4"/>
            <w:sz w:val="28"/>
            <w:szCs w:val="28"/>
          </w:rPr>
          <w:t>1%89%</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w:t>
        </w:r>
        <w:r w:rsidR="00EA5FF5" w:rsidRPr="008449CA">
          <w:rPr>
            <w:rStyle w:val="af4"/>
            <w:sz w:val="28"/>
            <w:szCs w:val="28"/>
          </w:rPr>
          <w:t>5%</w:t>
        </w:r>
        <w:r w:rsidR="00EA5FF5" w:rsidRPr="008449CA">
          <w:rPr>
            <w:rStyle w:val="af4"/>
            <w:sz w:val="28"/>
            <w:szCs w:val="28"/>
            <w:lang w:val="en-US"/>
          </w:rPr>
          <w:t>D</w:t>
        </w:r>
        <w:r w:rsidR="00EA5FF5" w:rsidRPr="008449CA">
          <w:rPr>
            <w:rStyle w:val="af4"/>
            <w:sz w:val="28"/>
            <w:szCs w:val="28"/>
          </w:rPr>
          <w:t>1%81%</w:t>
        </w:r>
        <w:r w:rsidR="00EA5FF5" w:rsidRPr="008449CA">
          <w:rPr>
            <w:rStyle w:val="af4"/>
            <w:sz w:val="28"/>
            <w:szCs w:val="28"/>
            <w:lang w:val="en-US"/>
          </w:rPr>
          <w:t>D</w:t>
        </w:r>
        <w:r w:rsidR="00EA5FF5" w:rsidRPr="008449CA">
          <w:rPr>
            <w:rStyle w:val="af4"/>
            <w:sz w:val="28"/>
            <w:szCs w:val="28"/>
          </w:rPr>
          <w:t>1%82%</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w:t>
        </w:r>
        <w:r w:rsidR="00EA5FF5" w:rsidRPr="008449CA">
          <w:rPr>
            <w:rStyle w:val="af4"/>
            <w:sz w:val="28"/>
            <w:szCs w:val="28"/>
          </w:rPr>
          <w:t>2%</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w:t>
        </w:r>
        <w:r w:rsidR="00EA5FF5" w:rsidRPr="008449CA">
          <w:rPr>
            <w:rStyle w:val="af4"/>
            <w:sz w:val="28"/>
            <w:szCs w:val="28"/>
          </w:rPr>
          <w:t>0/</w:t>
        </w:r>
        <w:r w:rsidR="00EA5FF5" w:rsidRPr="008449CA">
          <w:rPr>
            <w:rStyle w:val="af4"/>
            <w:sz w:val="28"/>
            <w:szCs w:val="28"/>
            <w:lang w:val="en-US"/>
          </w:rPr>
          <w:t>Feb</w:t>
        </w:r>
        <w:r w:rsidR="00EA5FF5" w:rsidRPr="008449CA">
          <w:rPr>
            <w:rStyle w:val="af4"/>
            <w:sz w:val="28"/>
            <w:szCs w:val="28"/>
          </w:rPr>
          <w:t>11_%</w:t>
        </w:r>
        <w:r w:rsidR="00EA5FF5" w:rsidRPr="008449CA">
          <w:rPr>
            <w:rStyle w:val="af4"/>
            <w:sz w:val="28"/>
            <w:szCs w:val="28"/>
            <w:lang w:val="en-US"/>
          </w:rPr>
          <w:t>D</w:t>
        </w:r>
        <w:r w:rsidR="00EA5FF5" w:rsidRPr="008449CA">
          <w:rPr>
            <w:rStyle w:val="af4"/>
            <w:sz w:val="28"/>
            <w:szCs w:val="28"/>
          </w:rPr>
          <w:t>0%92%</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w:t>
        </w:r>
        <w:r w:rsidR="00EA5FF5" w:rsidRPr="008449CA">
          <w:rPr>
            <w:rStyle w:val="af4"/>
            <w:sz w:val="28"/>
            <w:szCs w:val="28"/>
          </w:rPr>
          <w:t>8%</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w:t>
        </w:r>
        <w:r w:rsidR="00EA5FF5" w:rsidRPr="008449CA">
          <w:rPr>
            <w:rStyle w:val="af4"/>
            <w:sz w:val="28"/>
            <w:szCs w:val="28"/>
          </w:rPr>
          <w:t>4%</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w:t>
        </w:r>
        <w:r w:rsidR="00EA5FF5" w:rsidRPr="008449CA">
          <w:rPr>
            <w:rStyle w:val="af4"/>
            <w:sz w:val="28"/>
            <w:szCs w:val="28"/>
          </w:rPr>
          <w:t>5%</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BE</w:t>
        </w:r>
        <w:r w:rsidR="00EA5FF5" w:rsidRPr="008449CA">
          <w:rPr>
            <w:rStyle w:val="af4"/>
            <w:sz w:val="28"/>
            <w:szCs w:val="28"/>
          </w:rPr>
          <w:t>%</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BA</w:t>
        </w:r>
        <w:r w:rsidR="00EA5FF5" w:rsidRPr="008449CA">
          <w:rPr>
            <w:rStyle w:val="af4"/>
            <w:sz w:val="28"/>
            <w:szCs w:val="28"/>
          </w:rPr>
          <w:t>%</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BE</w:t>
        </w:r>
        <w:r w:rsidR="00EA5FF5" w:rsidRPr="008449CA">
          <w:rPr>
            <w:rStyle w:val="af4"/>
            <w:sz w:val="28"/>
            <w:szCs w:val="28"/>
          </w:rPr>
          <w:t>%</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BD</w:t>
        </w:r>
        <w:r w:rsidR="00EA5FF5" w:rsidRPr="008449CA">
          <w:rPr>
            <w:rStyle w:val="af4"/>
            <w:sz w:val="28"/>
            <w:szCs w:val="28"/>
          </w:rPr>
          <w:t>%</w:t>
        </w:r>
        <w:r w:rsidR="00EA5FF5" w:rsidRPr="008449CA">
          <w:rPr>
            <w:rStyle w:val="af4"/>
            <w:sz w:val="28"/>
            <w:szCs w:val="28"/>
            <w:lang w:val="en-US"/>
          </w:rPr>
          <w:t>D</w:t>
        </w:r>
        <w:r w:rsidR="00EA5FF5" w:rsidRPr="008449CA">
          <w:rPr>
            <w:rStyle w:val="af4"/>
            <w:sz w:val="28"/>
            <w:szCs w:val="28"/>
          </w:rPr>
          <w:t>1%84%</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w:t>
        </w:r>
        <w:r w:rsidR="00EA5FF5" w:rsidRPr="008449CA">
          <w:rPr>
            <w:rStyle w:val="af4"/>
            <w:sz w:val="28"/>
            <w:szCs w:val="28"/>
          </w:rPr>
          <w:t>5%</w:t>
        </w:r>
        <w:r w:rsidR="00EA5FF5" w:rsidRPr="008449CA">
          <w:rPr>
            <w:rStyle w:val="af4"/>
            <w:sz w:val="28"/>
            <w:szCs w:val="28"/>
            <w:lang w:val="en-US"/>
          </w:rPr>
          <w:t>D</w:t>
        </w:r>
        <w:r w:rsidR="00EA5FF5" w:rsidRPr="008449CA">
          <w:rPr>
            <w:rStyle w:val="af4"/>
            <w:sz w:val="28"/>
            <w:szCs w:val="28"/>
          </w:rPr>
          <w:t>1%80%</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w:t>
        </w:r>
        <w:r w:rsidR="00EA5FF5" w:rsidRPr="008449CA">
          <w:rPr>
            <w:rStyle w:val="af4"/>
            <w:sz w:val="28"/>
            <w:szCs w:val="28"/>
          </w:rPr>
          <w:t>5%</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BD</w:t>
        </w:r>
        <w:r w:rsidR="00EA5FF5" w:rsidRPr="008449CA">
          <w:rPr>
            <w:rStyle w:val="af4"/>
            <w:sz w:val="28"/>
            <w:szCs w:val="28"/>
          </w:rPr>
          <w:t>%</w:t>
        </w:r>
        <w:r w:rsidR="00EA5FF5" w:rsidRPr="008449CA">
          <w:rPr>
            <w:rStyle w:val="af4"/>
            <w:sz w:val="28"/>
            <w:szCs w:val="28"/>
            <w:lang w:val="en-US"/>
          </w:rPr>
          <w:t>D</w:t>
        </w:r>
        <w:r w:rsidR="00EA5FF5" w:rsidRPr="008449CA">
          <w:rPr>
            <w:rStyle w:val="af4"/>
            <w:sz w:val="28"/>
            <w:szCs w:val="28"/>
          </w:rPr>
          <w:t>1%86%</w:t>
        </w:r>
        <w:r w:rsidR="00EA5FF5" w:rsidRPr="008449CA">
          <w:rPr>
            <w:rStyle w:val="af4"/>
            <w:sz w:val="28"/>
            <w:szCs w:val="28"/>
            <w:lang w:val="en-US"/>
          </w:rPr>
          <w:t>D</w:t>
        </w:r>
        <w:r w:rsidR="00EA5FF5" w:rsidRPr="008449CA">
          <w:rPr>
            <w:rStyle w:val="af4"/>
            <w:sz w:val="28"/>
            <w:szCs w:val="28"/>
          </w:rPr>
          <w:t>0%</w:t>
        </w:r>
        <w:r w:rsidR="00EA5FF5" w:rsidRPr="008449CA">
          <w:rPr>
            <w:rStyle w:val="af4"/>
            <w:sz w:val="28"/>
            <w:szCs w:val="28"/>
            <w:lang w:val="en-US"/>
          </w:rPr>
          <w:t>B</w:t>
        </w:r>
        <w:r w:rsidR="00EA5FF5" w:rsidRPr="008449CA">
          <w:rPr>
            <w:rStyle w:val="af4"/>
            <w:sz w:val="28"/>
            <w:szCs w:val="28"/>
          </w:rPr>
          <w:t>8%</w:t>
        </w:r>
        <w:r w:rsidR="00EA5FF5" w:rsidRPr="008449CA">
          <w:rPr>
            <w:rStyle w:val="af4"/>
            <w:sz w:val="28"/>
            <w:szCs w:val="28"/>
            <w:lang w:val="en-US"/>
          </w:rPr>
          <w:t>D</w:t>
        </w:r>
        <w:r w:rsidR="00EA5FF5" w:rsidRPr="008449CA">
          <w:rPr>
            <w:rStyle w:val="af4"/>
            <w:sz w:val="28"/>
            <w:szCs w:val="28"/>
          </w:rPr>
          <w:t>1%8</w:t>
        </w:r>
        <w:r w:rsidR="00EA5FF5" w:rsidRPr="008449CA">
          <w:rPr>
            <w:rStyle w:val="af4"/>
            <w:sz w:val="28"/>
            <w:szCs w:val="28"/>
            <w:lang w:val="en-US"/>
          </w:rPr>
          <w:t>F</w:t>
        </w:r>
        <w:r w:rsidR="00EA5FF5" w:rsidRPr="008449CA">
          <w:rPr>
            <w:rStyle w:val="af4"/>
            <w:sz w:val="28"/>
            <w:szCs w:val="28"/>
          </w:rPr>
          <w:t>/</w:t>
        </w:r>
        <w:r w:rsidR="00EA5FF5" w:rsidRPr="008449CA">
          <w:rPr>
            <w:rStyle w:val="af4"/>
            <w:sz w:val="28"/>
            <w:szCs w:val="28"/>
            <w:lang w:val="en-US"/>
          </w:rPr>
          <w:t>files</w:t>
        </w:r>
        <w:r w:rsidR="00EA5FF5" w:rsidRPr="008449CA">
          <w:rPr>
            <w:rStyle w:val="af4"/>
            <w:sz w:val="28"/>
            <w:szCs w:val="28"/>
          </w:rPr>
          <w:t>/</w:t>
        </w:r>
        <w:proofErr w:type="spellStart"/>
        <w:r w:rsidR="00EA5FF5" w:rsidRPr="008449CA">
          <w:rPr>
            <w:rStyle w:val="af4"/>
            <w:sz w:val="28"/>
            <w:szCs w:val="28"/>
            <w:lang w:val="en-US"/>
          </w:rPr>
          <w:t>wb</w:t>
        </w:r>
        <w:proofErr w:type="spellEnd"/>
        <w:r w:rsidR="00EA5FF5" w:rsidRPr="008449CA">
          <w:rPr>
            <w:rStyle w:val="af4"/>
            <w:sz w:val="28"/>
            <w:szCs w:val="28"/>
          </w:rPr>
          <w:t>_2020_</w:t>
        </w:r>
        <w:r w:rsidR="00EA5FF5" w:rsidRPr="008449CA">
          <w:rPr>
            <w:rStyle w:val="af4"/>
            <w:sz w:val="28"/>
            <w:szCs w:val="28"/>
            <w:lang w:val="en-US"/>
          </w:rPr>
          <w:t>cash</w:t>
        </w:r>
        <w:r w:rsidR="00EA5FF5" w:rsidRPr="008449CA">
          <w:rPr>
            <w:rStyle w:val="af4"/>
            <w:sz w:val="28"/>
            <w:szCs w:val="28"/>
          </w:rPr>
          <w:t>_</w:t>
        </w:r>
        <w:r w:rsidR="00EA5FF5" w:rsidRPr="008449CA">
          <w:rPr>
            <w:rStyle w:val="af4"/>
            <w:sz w:val="28"/>
            <w:szCs w:val="28"/>
            <w:lang w:val="en-US"/>
          </w:rPr>
          <w:t>management</w:t>
        </w:r>
        <w:r w:rsidR="00EA5FF5" w:rsidRPr="008449CA">
          <w:rPr>
            <w:rStyle w:val="af4"/>
            <w:sz w:val="28"/>
            <w:szCs w:val="28"/>
          </w:rPr>
          <w:t>-</w:t>
        </w:r>
        <w:r w:rsidR="00EA5FF5" w:rsidRPr="008449CA">
          <w:rPr>
            <w:rStyle w:val="af4"/>
            <w:sz w:val="28"/>
            <w:szCs w:val="28"/>
            <w:lang w:val="en-US"/>
          </w:rPr>
          <w:t>how</w:t>
        </w:r>
        <w:r w:rsidR="00EA5FF5" w:rsidRPr="008449CA">
          <w:rPr>
            <w:rStyle w:val="af4"/>
            <w:sz w:val="28"/>
            <w:szCs w:val="28"/>
          </w:rPr>
          <w:t>_</w:t>
        </w:r>
        <w:r w:rsidR="00EA5FF5" w:rsidRPr="008449CA">
          <w:rPr>
            <w:rStyle w:val="af4"/>
            <w:sz w:val="28"/>
            <w:szCs w:val="28"/>
            <w:lang w:val="en-US"/>
          </w:rPr>
          <w:t>do</w:t>
        </w:r>
        <w:r w:rsidR="00EA5FF5" w:rsidRPr="008449CA">
          <w:rPr>
            <w:rStyle w:val="af4"/>
            <w:sz w:val="28"/>
            <w:szCs w:val="28"/>
          </w:rPr>
          <w:t>_</w:t>
        </w:r>
        <w:r w:rsidR="00EA5FF5" w:rsidRPr="008449CA">
          <w:rPr>
            <w:rStyle w:val="af4"/>
            <w:sz w:val="28"/>
            <w:szCs w:val="28"/>
            <w:lang w:val="en-US"/>
          </w:rPr>
          <w:t>countries</w:t>
        </w:r>
        <w:r w:rsidR="00EA5FF5" w:rsidRPr="008449CA">
          <w:rPr>
            <w:rStyle w:val="af4"/>
            <w:sz w:val="28"/>
            <w:szCs w:val="28"/>
          </w:rPr>
          <w:t>_</w:t>
        </w:r>
        <w:r w:rsidR="00EA5FF5" w:rsidRPr="008449CA">
          <w:rPr>
            <w:rStyle w:val="af4"/>
            <w:sz w:val="28"/>
            <w:szCs w:val="28"/>
            <w:lang w:val="en-US"/>
          </w:rPr>
          <w:t>perform</w:t>
        </w:r>
        <w:r w:rsidR="00EA5FF5" w:rsidRPr="008449CA">
          <w:rPr>
            <w:rStyle w:val="af4"/>
            <w:sz w:val="28"/>
            <w:szCs w:val="28"/>
          </w:rPr>
          <w:t>_</w:t>
        </w:r>
        <w:r w:rsidR="00EA5FF5" w:rsidRPr="008449CA">
          <w:rPr>
            <w:rStyle w:val="af4"/>
            <w:sz w:val="28"/>
            <w:szCs w:val="28"/>
            <w:lang w:val="en-US"/>
          </w:rPr>
          <w:t>sound</w:t>
        </w:r>
        <w:r w:rsidR="00EA5FF5" w:rsidRPr="008449CA">
          <w:rPr>
            <w:rStyle w:val="af4"/>
            <w:sz w:val="28"/>
            <w:szCs w:val="28"/>
          </w:rPr>
          <w:t>_</w:t>
        </w:r>
        <w:r w:rsidR="00EA5FF5" w:rsidRPr="008449CA">
          <w:rPr>
            <w:rStyle w:val="af4"/>
            <w:sz w:val="28"/>
            <w:szCs w:val="28"/>
            <w:lang w:val="en-US"/>
          </w:rPr>
          <w:t>practices</w:t>
        </w:r>
        <w:r w:rsidR="00EA5FF5" w:rsidRPr="008449CA">
          <w:rPr>
            <w:rStyle w:val="af4"/>
            <w:sz w:val="28"/>
            <w:szCs w:val="28"/>
          </w:rPr>
          <w:t>_</w:t>
        </w:r>
        <w:proofErr w:type="spellStart"/>
        <w:r w:rsidR="00EA5FF5" w:rsidRPr="008449CA">
          <w:rPr>
            <w:rStyle w:val="af4"/>
            <w:sz w:val="28"/>
            <w:szCs w:val="28"/>
            <w:lang w:val="en-US"/>
          </w:rPr>
          <w:t>russian</w:t>
        </w:r>
        <w:proofErr w:type="spellEnd"/>
        <w:r w:rsidR="00EA5FF5" w:rsidRPr="008449CA">
          <w:rPr>
            <w:rStyle w:val="af4"/>
            <w:sz w:val="28"/>
            <w:szCs w:val="28"/>
          </w:rPr>
          <w:t>.</w:t>
        </w:r>
        <w:r w:rsidR="00EA5FF5" w:rsidRPr="008449CA">
          <w:rPr>
            <w:rStyle w:val="af4"/>
            <w:sz w:val="28"/>
            <w:szCs w:val="28"/>
            <w:lang w:val="en-US"/>
          </w:rPr>
          <w:t>pdf</w:t>
        </w:r>
      </w:hyperlink>
      <w:r w:rsidR="006F5F0A">
        <w:rPr>
          <w:rStyle w:val="af4"/>
          <w:sz w:val="28"/>
          <w:szCs w:val="28"/>
        </w:rPr>
        <w:t xml:space="preserve"> </w:t>
      </w:r>
      <w:r w:rsidR="004D7C70" w:rsidRPr="004D7C70">
        <w:rPr>
          <w:rStyle w:val="af4"/>
          <w:color w:val="auto"/>
          <w:sz w:val="28"/>
          <w:szCs w:val="28"/>
          <w:u w:val="none"/>
        </w:rPr>
        <w:t>. – Д</w:t>
      </w:r>
      <w:r w:rsidR="006F5F0A" w:rsidRPr="004D7C70">
        <w:rPr>
          <w:rStyle w:val="af4"/>
          <w:color w:val="auto"/>
          <w:sz w:val="28"/>
          <w:szCs w:val="28"/>
          <w:u w:val="none"/>
        </w:rPr>
        <w:t xml:space="preserve">ата </w:t>
      </w:r>
      <w:r w:rsidR="004D7C70">
        <w:rPr>
          <w:rStyle w:val="af4"/>
          <w:color w:val="auto"/>
          <w:sz w:val="28"/>
          <w:szCs w:val="28"/>
          <w:u w:val="none"/>
        </w:rPr>
        <w:t>публикации</w:t>
      </w:r>
      <w:r w:rsidR="006F5F0A" w:rsidRPr="006F5F0A">
        <w:rPr>
          <w:rStyle w:val="af4"/>
          <w:color w:val="auto"/>
          <w:sz w:val="28"/>
          <w:szCs w:val="28"/>
          <w:u w:val="none"/>
        </w:rPr>
        <w:t>:</w:t>
      </w:r>
      <w:r w:rsidR="004D7C70">
        <w:rPr>
          <w:rStyle w:val="af4"/>
          <w:color w:val="auto"/>
          <w:sz w:val="28"/>
          <w:szCs w:val="28"/>
          <w:u w:val="none"/>
        </w:rPr>
        <w:t xml:space="preserve"> 11</w:t>
      </w:r>
      <w:r w:rsidR="006F5F0A" w:rsidRPr="006F5F0A">
        <w:rPr>
          <w:rStyle w:val="af4"/>
          <w:color w:val="auto"/>
          <w:sz w:val="28"/>
          <w:szCs w:val="28"/>
          <w:u w:val="none"/>
        </w:rPr>
        <w:t>.</w:t>
      </w:r>
      <w:r w:rsidR="004D7C70">
        <w:rPr>
          <w:rStyle w:val="af4"/>
          <w:color w:val="auto"/>
          <w:sz w:val="28"/>
          <w:szCs w:val="28"/>
          <w:u w:val="none"/>
        </w:rPr>
        <w:t>02</w:t>
      </w:r>
      <w:r w:rsidR="006F5F0A" w:rsidRPr="006F5F0A">
        <w:rPr>
          <w:rStyle w:val="af4"/>
          <w:color w:val="auto"/>
          <w:sz w:val="28"/>
          <w:szCs w:val="28"/>
          <w:u w:val="none"/>
        </w:rPr>
        <w:t>.</w:t>
      </w:r>
      <w:r w:rsidR="004D7C70">
        <w:rPr>
          <w:rStyle w:val="af4"/>
          <w:color w:val="auto"/>
          <w:sz w:val="28"/>
          <w:szCs w:val="28"/>
          <w:u w:val="none"/>
        </w:rPr>
        <w:t>2021</w:t>
      </w:r>
      <w:r w:rsidR="006F5F0A" w:rsidRPr="006F5F0A">
        <w:rPr>
          <w:rStyle w:val="af4"/>
          <w:color w:val="auto"/>
          <w:sz w:val="28"/>
          <w:szCs w:val="28"/>
          <w:u w:val="none"/>
        </w:rPr>
        <w:t>.</w:t>
      </w:r>
      <w:r w:rsidR="006F5F0A">
        <w:rPr>
          <w:rStyle w:val="af4"/>
          <w:sz w:val="28"/>
          <w:szCs w:val="28"/>
        </w:rPr>
        <w:t xml:space="preserve"> </w:t>
      </w:r>
    </w:p>
    <w:p w14:paraId="04394CCE" w14:textId="23C29E4D" w:rsidR="00EA5FF5" w:rsidRPr="006F5F0A" w:rsidRDefault="008449CA" w:rsidP="001D4257">
      <w:pPr>
        <w:spacing w:line="360" w:lineRule="auto"/>
        <w:jc w:val="both"/>
        <w:rPr>
          <w:rFonts w:eastAsia="Calibri"/>
          <w:bCs/>
          <w:sz w:val="28"/>
          <w:szCs w:val="28"/>
        </w:rPr>
      </w:pPr>
      <w:r>
        <w:rPr>
          <w:rFonts w:eastAsia="Calibri"/>
          <w:bCs/>
          <w:sz w:val="28"/>
          <w:szCs w:val="28"/>
        </w:rPr>
        <w:t>3</w:t>
      </w:r>
      <w:r w:rsidR="008E4CA2">
        <w:rPr>
          <w:rFonts w:eastAsia="Calibri"/>
          <w:bCs/>
          <w:sz w:val="28"/>
          <w:szCs w:val="28"/>
        </w:rPr>
        <w:t>5</w:t>
      </w:r>
      <w:r w:rsidR="006B7263">
        <w:rPr>
          <w:rFonts w:eastAsia="Calibri"/>
          <w:bCs/>
          <w:sz w:val="28"/>
          <w:szCs w:val="28"/>
        </w:rPr>
        <w:t xml:space="preserve">. </w:t>
      </w:r>
      <w:r w:rsidR="00313281" w:rsidRPr="00C32306">
        <w:rPr>
          <w:rFonts w:eastAsia="Calibri"/>
          <w:bCs/>
          <w:sz w:val="28"/>
          <w:szCs w:val="28"/>
        </w:rPr>
        <w:t>Махонина</w:t>
      </w:r>
      <w:r w:rsidR="006F5F0A">
        <w:rPr>
          <w:rFonts w:eastAsia="Calibri"/>
          <w:bCs/>
          <w:sz w:val="28"/>
          <w:szCs w:val="28"/>
        </w:rPr>
        <w:t>,</w:t>
      </w:r>
      <w:r w:rsidR="00313281" w:rsidRPr="00C32306">
        <w:rPr>
          <w:rFonts w:eastAsia="Calibri"/>
          <w:bCs/>
          <w:sz w:val="28"/>
          <w:szCs w:val="28"/>
        </w:rPr>
        <w:t xml:space="preserve"> M.K. Казначейская система исполнения бюджета в Российской Федерации: опыт зарубежных стран</w:t>
      </w:r>
      <w:r w:rsidR="006F5F0A">
        <w:rPr>
          <w:rFonts w:eastAsia="Calibri"/>
          <w:bCs/>
          <w:sz w:val="28"/>
          <w:szCs w:val="28"/>
        </w:rPr>
        <w:t xml:space="preserve">. – </w:t>
      </w:r>
      <w:proofErr w:type="gramStart"/>
      <w:r w:rsidR="006F5F0A">
        <w:rPr>
          <w:rFonts w:eastAsia="Calibri"/>
          <w:bCs/>
          <w:sz w:val="28"/>
          <w:szCs w:val="28"/>
        </w:rPr>
        <w:t>Текст :</w:t>
      </w:r>
      <w:proofErr w:type="gramEnd"/>
      <w:r w:rsidR="006F5F0A">
        <w:rPr>
          <w:rFonts w:eastAsia="Calibri"/>
          <w:bCs/>
          <w:sz w:val="28"/>
          <w:szCs w:val="28"/>
        </w:rPr>
        <w:t xml:space="preserve"> электронный</w:t>
      </w:r>
      <w:r w:rsidR="00313281" w:rsidRPr="00C32306">
        <w:rPr>
          <w:rFonts w:eastAsia="Calibri"/>
          <w:bCs/>
          <w:sz w:val="28"/>
          <w:szCs w:val="28"/>
        </w:rPr>
        <w:t xml:space="preserve"> // Социально-экономические </w:t>
      </w:r>
      <w:r w:rsidR="00313281" w:rsidRPr="00C32306">
        <w:rPr>
          <w:rFonts w:eastAsia="Calibri"/>
          <w:bCs/>
          <w:sz w:val="28"/>
          <w:szCs w:val="28"/>
        </w:rPr>
        <w:lastRenderedPageBreak/>
        <w:t xml:space="preserve">явления и процессы. </w:t>
      </w:r>
      <w:r w:rsidR="00383B8F" w:rsidRPr="00383B8F">
        <w:rPr>
          <w:rFonts w:eastAsia="Calibri"/>
          <w:bCs/>
          <w:sz w:val="28"/>
          <w:szCs w:val="28"/>
        </w:rPr>
        <w:t>–</w:t>
      </w:r>
      <w:r w:rsidR="00D02768">
        <w:rPr>
          <w:rFonts w:eastAsia="Calibri"/>
          <w:bCs/>
          <w:sz w:val="28"/>
          <w:szCs w:val="28"/>
        </w:rPr>
        <w:t xml:space="preserve"> </w:t>
      </w:r>
      <w:r w:rsidR="00313281" w:rsidRPr="00C32306">
        <w:rPr>
          <w:rFonts w:eastAsia="Calibri"/>
          <w:bCs/>
          <w:sz w:val="28"/>
          <w:szCs w:val="28"/>
        </w:rPr>
        <w:t xml:space="preserve">2013. </w:t>
      </w:r>
      <w:r w:rsidR="00383B8F" w:rsidRPr="00383B8F">
        <w:rPr>
          <w:rFonts w:eastAsia="Calibri"/>
          <w:bCs/>
          <w:sz w:val="28"/>
          <w:szCs w:val="28"/>
        </w:rPr>
        <w:t>–</w:t>
      </w:r>
      <w:r w:rsidR="00D02768">
        <w:rPr>
          <w:rFonts w:eastAsia="Calibri"/>
          <w:bCs/>
          <w:sz w:val="28"/>
          <w:szCs w:val="28"/>
        </w:rPr>
        <w:t xml:space="preserve"> </w:t>
      </w:r>
      <w:r w:rsidR="00313281" w:rsidRPr="00C32306">
        <w:rPr>
          <w:rFonts w:eastAsia="Calibri"/>
          <w:bCs/>
          <w:sz w:val="28"/>
          <w:szCs w:val="28"/>
        </w:rPr>
        <w:t xml:space="preserve"> № 4. </w:t>
      </w:r>
      <w:r w:rsidR="00383B8F" w:rsidRPr="00383B8F">
        <w:rPr>
          <w:rFonts w:eastAsia="Calibri"/>
          <w:bCs/>
          <w:sz w:val="28"/>
          <w:szCs w:val="28"/>
        </w:rPr>
        <w:t>–</w:t>
      </w:r>
      <w:r w:rsidR="00D02768">
        <w:rPr>
          <w:rFonts w:eastAsia="Calibri"/>
          <w:bCs/>
          <w:sz w:val="28"/>
          <w:szCs w:val="28"/>
        </w:rPr>
        <w:t xml:space="preserve"> </w:t>
      </w:r>
      <w:r w:rsidR="00313281" w:rsidRPr="00C32306">
        <w:rPr>
          <w:rFonts w:eastAsia="Calibri"/>
          <w:bCs/>
          <w:sz w:val="28"/>
          <w:szCs w:val="28"/>
        </w:rPr>
        <w:t>С. 95-99.</w:t>
      </w:r>
      <w:r w:rsidR="006F5F0A">
        <w:rPr>
          <w:rFonts w:eastAsia="Calibri"/>
          <w:bCs/>
          <w:sz w:val="28"/>
          <w:szCs w:val="28"/>
        </w:rPr>
        <w:t xml:space="preserve"> –</w:t>
      </w:r>
      <w:r w:rsidR="001D4257">
        <w:rPr>
          <w:rFonts w:eastAsia="Calibri"/>
          <w:bCs/>
          <w:sz w:val="28"/>
          <w:szCs w:val="28"/>
        </w:rPr>
        <w:t xml:space="preserve"> </w:t>
      </w:r>
      <w:r w:rsidR="006F5F0A">
        <w:rPr>
          <w:rFonts w:eastAsia="Calibri"/>
          <w:bCs/>
          <w:sz w:val="28"/>
          <w:szCs w:val="28"/>
        </w:rPr>
        <w:t xml:space="preserve">НЭБ </w:t>
      </w:r>
      <w:proofErr w:type="spellStart"/>
      <w:r w:rsidR="006F5F0A">
        <w:rPr>
          <w:rFonts w:eastAsia="Calibri"/>
          <w:bCs/>
          <w:sz w:val="28"/>
          <w:szCs w:val="28"/>
          <w:lang w:val="en-US"/>
        </w:rPr>
        <w:t>ELibrary</w:t>
      </w:r>
      <w:proofErr w:type="spellEnd"/>
      <w:r w:rsidR="006F5F0A">
        <w:rPr>
          <w:rFonts w:eastAsia="Calibri"/>
          <w:bCs/>
          <w:sz w:val="28"/>
          <w:szCs w:val="28"/>
        </w:rPr>
        <w:t xml:space="preserve">. – </w:t>
      </w:r>
      <w:r w:rsidR="006F5F0A" w:rsidRPr="006F5F0A">
        <w:rPr>
          <w:rFonts w:eastAsia="Calibri"/>
          <w:bCs/>
          <w:sz w:val="28"/>
          <w:szCs w:val="28"/>
        </w:rPr>
        <w:t xml:space="preserve">URL: </w:t>
      </w:r>
      <w:hyperlink r:id="rId20" w:history="1">
        <w:r w:rsidR="006F5F0A" w:rsidRPr="005879B2">
          <w:rPr>
            <w:rStyle w:val="af4"/>
            <w:rFonts w:eastAsia="Calibri"/>
            <w:bCs/>
            <w:sz w:val="28"/>
            <w:szCs w:val="28"/>
          </w:rPr>
          <w:t>https://www.elibrary.ru/download/elibrary_19416560_64218575.pdf</w:t>
        </w:r>
      </w:hyperlink>
      <w:r w:rsidR="006F5F0A">
        <w:rPr>
          <w:rFonts w:eastAsia="Calibri"/>
          <w:bCs/>
          <w:sz w:val="28"/>
          <w:szCs w:val="28"/>
        </w:rPr>
        <w:t xml:space="preserve"> </w:t>
      </w:r>
      <w:r w:rsidR="006F5F0A" w:rsidRPr="006F5F0A">
        <w:rPr>
          <w:rFonts w:eastAsia="Calibri"/>
          <w:bCs/>
          <w:sz w:val="28"/>
          <w:szCs w:val="28"/>
        </w:rPr>
        <w:t>(дата обращения: 19.04.2022).</w:t>
      </w:r>
    </w:p>
    <w:p w14:paraId="565847FF" w14:textId="30A7C1DD" w:rsidR="00EA5FF5" w:rsidRPr="001D4257" w:rsidRDefault="008449CA" w:rsidP="00383B8F">
      <w:pPr>
        <w:spacing w:line="360" w:lineRule="auto"/>
        <w:jc w:val="both"/>
        <w:rPr>
          <w:rFonts w:eastAsia="Calibri"/>
          <w:bCs/>
          <w:sz w:val="28"/>
          <w:szCs w:val="28"/>
        </w:rPr>
      </w:pPr>
      <w:r>
        <w:rPr>
          <w:rFonts w:eastAsia="Calibri"/>
          <w:bCs/>
          <w:sz w:val="28"/>
          <w:szCs w:val="28"/>
        </w:rPr>
        <w:t>3</w:t>
      </w:r>
      <w:r w:rsidR="008E4CA2">
        <w:rPr>
          <w:rFonts w:eastAsia="Calibri"/>
          <w:bCs/>
          <w:sz w:val="28"/>
          <w:szCs w:val="28"/>
        </w:rPr>
        <w:t>6</w:t>
      </w:r>
      <w:r w:rsidR="00EA5FF5">
        <w:rPr>
          <w:rFonts w:eastAsia="Calibri"/>
          <w:bCs/>
          <w:sz w:val="28"/>
          <w:szCs w:val="28"/>
        </w:rPr>
        <w:t xml:space="preserve">. </w:t>
      </w:r>
      <w:r w:rsidR="00EA5FF5" w:rsidRPr="005A4611">
        <w:rPr>
          <w:sz w:val="28"/>
          <w:szCs w:val="28"/>
        </w:rPr>
        <w:t>Прокофьев</w:t>
      </w:r>
      <w:r w:rsidR="00112C37">
        <w:rPr>
          <w:sz w:val="28"/>
          <w:szCs w:val="28"/>
        </w:rPr>
        <w:t>,</w:t>
      </w:r>
      <w:r w:rsidR="00EA5FF5" w:rsidRPr="005A4611">
        <w:rPr>
          <w:sz w:val="28"/>
          <w:szCs w:val="28"/>
        </w:rPr>
        <w:t xml:space="preserve"> С.Е. Операционная эффективность Федерального казначейства и направления ее повышения / С.Е. Прокофьев</w:t>
      </w:r>
      <w:r w:rsidR="001D4257">
        <w:rPr>
          <w:sz w:val="28"/>
          <w:szCs w:val="28"/>
        </w:rPr>
        <w:t xml:space="preserve">. </w:t>
      </w:r>
      <w:r w:rsidR="001D4257" w:rsidRPr="001D4257">
        <w:rPr>
          <w:sz w:val="28"/>
          <w:szCs w:val="28"/>
        </w:rPr>
        <w:t xml:space="preserve">– </w:t>
      </w:r>
      <w:proofErr w:type="gramStart"/>
      <w:r w:rsidR="001D4257" w:rsidRPr="001D4257">
        <w:rPr>
          <w:sz w:val="28"/>
          <w:szCs w:val="28"/>
        </w:rPr>
        <w:t>Текст :</w:t>
      </w:r>
      <w:proofErr w:type="gramEnd"/>
      <w:r w:rsidR="001D4257" w:rsidRPr="001D4257">
        <w:rPr>
          <w:sz w:val="28"/>
          <w:szCs w:val="28"/>
        </w:rPr>
        <w:t xml:space="preserve"> </w:t>
      </w:r>
      <w:r w:rsidR="001D4257">
        <w:rPr>
          <w:sz w:val="28"/>
          <w:szCs w:val="28"/>
        </w:rPr>
        <w:t xml:space="preserve">электронный </w:t>
      </w:r>
      <w:r w:rsidR="00EA5FF5" w:rsidRPr="005A4611">
        <w:rPr>
          <w:sz w:val="28"/>
          <w:szCs w:val="28"/>
        </w:rPr>
        <w:t>// Финансы. – 2019. – № 5. – С. 25</w:t>
      </w:r>
      <w:r w:rsidR="001D4257">
        <w:rPr>
          <w:sz w:val="28"/>
          <w:szCs w:val="28"/>
        </w:rPr>
        <w:t>-28</w:t>
      </w:r>
      <w:r w:rsidR="00EA5FF5" w:rsidRPr="005A4611">
        <w:rPr>
          <w:sz w:val="28"/>
          <w:szCs w:val="28"/>
        </w:rPr>
        <w:t>.</w:t>
      </w:r>
      <w:r w:rsidR="001D4257">
        <w:rPr>
          <w:sz w:val="28"/>
          <w:szCs w:val="28"/>
        </w:rPr>
        <w:t xml:space="preserve"> – ЭБ </w:t>
      </w:r>
      <w:proofErr w:type="spellStart"/>
      <w:r w:rsidR="001D4257">
        <w:rPr>
          <w:sz w:val="28"/>
          <w:szCs w:val="28"/>
        </w:rPr>
        <w:t>Финуниверситета</w:t>
      </w:r>
      <w:proofErr w:type="spellEnd"/>
      <w:r w:rsidR="001D4257">
        <w:rPr>
          <w:sz w:val="28"/>
          <w:szCs w:val="28"/>
        </w:rPr>
        <w:t xml:space="preserve">. – </w:t>
      </w:r>
      <w:r w:rsidR="001D4257">
        <w:rPr>
          <w:sz w:val="28"/>
          <w:szCs w:val="28"/>
          <w:lang w:val="en-US"/>
        </w:rPr>
        <w:t>URL</w:t>
      </w:r>
      <w:r w:rsidR="001D4257">
        <w:rPr>
          <w:sz w:val="28"/>
          <w:szCs w:val="28"/>
        </w:rPr>
        <w:t xml:space="preserve">: </w:t>
      </w:r>
      <w:hyperlink r:id="rId21" w:history="1">
        <w:r w:rsidR="001D4257" w:rsidRPr="005879B2">
          <w:rPr>
            <w:rStyle w:val="af4"/>
            <w:sz w:val="28"/>
            <w:szCs w:val="28"/>
          </w:rPr>
          <w:t>http://elib.fa.ru/art2019/bv634.pdf/view</w:t>
        </w:r>
      </w:hyperlink>
      <w:r w:rsidR="001D4257">
        <w:rPr>
          <w:sz w:val="28"/>
          <w:szCs w:val="28"/>
        </w:rPr>
        <w:t xml:space="preserve"> </w:t>
      </w:r>
      <w:r w:rsidR="001D4257" w:rsidRPr="001D4257">
        <w:rPr>
          <w:sz w:val="28"/>
          <w:szCs w:val="28"/>
        </w:rPr>
        <w:t>(дата обращения: 19.04.2022).</w:t>
      </w:r>
    </w:p>
    <w:p w14:paraId="2D396199" w14:textId="58E248A4" w:rsidR="00F04A7E" w:rsidRPr="00F04A7E" w:rsidRDefault="008449CA" w:rsidP="00383B8F">
      <w:pPr>
        <w:spacing w:line="360" w:lineRule="auto"/>
        <w:jc w:val="both"/>
        <w:rPr>
          <w:rFonts w:eastAsia="Calibri"/>
          <w:bCs/>
          <w:sz w:val="28"/>
          <w:szCs w:val="28"/>
        </w:rPr>
      </w:pPr>
      <w:r>
        <w:rPr>
          <w:rFonts w:eastAsia="Calibri"/>
          <w:bCs/>
          <w:sz w:val="28"/>
          <w:szCs w:val="28"/>
        </w:rPr>
        <w:t>3</w:t>
      </w:r>
      <w:r w:rsidR="008E4CA2">
        <w:rPr>
          <w:rFonts w:eastAsia="Calibri"/>
          <w:bCs/>
          <w:sz w:val="28"/>
          <w:szCs w:val="28"/>
        </w:rPr>
        <w:t>7</w:t>
      </w:r>
      <w:r w:rsidR="006B7263">
        <w:rPr>
          <w:rFonts w:eastAsia="Calibri"/>
          <w:bCs/>
          <w:sz w:val="28"/>
          <w:szCs w:val="28"/>
        </w:rPr>
        <w:t>. Прокофьев</w:t>
      </w:r>
      <w:r w:rsidR="00112C37">
        <w:rPr>
          <w:rFonts w:eastAsia="Calibri"/>
          <w:bCs/>
          <w:sz w:val="28"/>
          <w:szCs w:val="28"/>
        </w:rPr>
        <w:t>,</w:t>
      </w:r>
      <w:r w:rsidR="006B7263">
        <w:rPr>
          <w:rFonts w:eastAsia="Calibri"/>
          <w:bCs/>
          <w:sz w:val="28"/>
          <w:szCs w:val="28"/>
        </w:rPr>
        <w:t xml:space="preserve"> С.Е. Система казначейских платежей и другие новации расходно-операционного блока Федерального казначейства в 2020 г.</w:t>
      </w:r>
      <w:r w:rsidR="001D4257" w:rsidRPr="001D4257">
        <w:t xml:space="preserve"> </w:t>
      </w:r>
      <w:r w:rsidR="001D4257" w:rsidRPr="001D4257">
        <w:rPr>
          <w:rFonts w:eastAsia="Calibri"/>
          <w:bCs/>
          <w:sz w:val="28"/>
          <w:szCs w:val="28"/>
        </w:rPr>
        <w:t xml:space="preserve">– </w:t>
      </w:r>
      <w:proofErr w:type="gramStart"/>
      <w:r w:rsidR="001D4257" w:rsidRPr="001D4257">
        <w:rPr>
          <w:rFonts w:eastAsia="Calibri"/>
          <w:bCs/>
          <w:sz w:val="28"/>
          <w:szCs w:val="28"/>
        </w:rPr>
        <w:t>Текст :</w:t>
      </w:r>
      <w:proofErr w:type="gramEnd"/>
      <w:r w:rsidR="001D4257" w:rsidRPr="001D4257">
        <w:rPr>
          <w:rFonts w:eastAsia="Calibri"/>
          <w:bCs/>
          <w:sz w:val="28"/>
          <w:szCs w:val="28"/>
        </w:rPr>
        <w:t xml:space="preserve"> непосредственный</w:t>
      </w:r>
      <w:r w:rsidR="006B7263">
        <w:rPr>
          <w:rFonts w:eastAsia="Calibri"/>
          <w:bCs/>
          <w:sz w:val="28"/>
          <w:szCs w:val="28"/>
        </w:rPr>
        <w:t xml:space="preserve"> // Финансы. – 2020. </w:t>
      </w:r>
      <w:r w:rsidR="001D4257">
        <w:rPr>
          <w:rFonts w:eastAsia="Calibri"/>
          <w:bCs/>
          <w:sz w:val="28"/>
          <w:szCs w:val="28"/>
        </w:rPr>
        <w:t>–</w:t>
      </w:r>
      <w:r w:rsidR="006B7263">
        <w:rPr>
          <w:rFonts w:eastAsia="Calibri"/>
          <w:bCs/>
          <w:sz w:val="28"/>
          <w:szCs w:val="28"/>
        </w:rPr>
        <w:t xml:space="preserve"> № 5. – С. 11-18.</w:t>
      </w:r>
    </w:p>
    <w:p w14:paraId="23B9DBB8" w14:textId="1A0E9502" w:rsidR="00EA5FF5" w:rsidRDefault="008449CA" w:rsidP="00383B8F">
      <w:pPr>
        <w:spacing w:line="360" w:lineRule="auto"/>
        <w:jc w:val="both"/>
        <w:rPr>
          <w:rFonts w:eastAsia="Calibri"/>
          <w:bCs/>
          <w:sz w:val="28"/>
          <w:szCs w:val="28"/>
        </w:rPr>
      </w:pPr>
      <w:r>
        <w:rPr>
          <w:rFonts w:eastAsia="Calibri"/>
          <w:bCs/>
          <w:sz w:val="28"/>
          <w:szCs w:val="28"/>
        </w:rPr>
        <w:t>3</w:t>
      </w:r>
      <w:r w:rsidR="008E4CA2">
        <w:rPr>
          <w:rFonts w:eastAsia="Calibri"/>
          <w:bCs/>
          <w:sz w:val="28"/>
          <w:szCs w:val="28"/>
        </w:rPr>
        <w:t>8</w:t>
      </w:r>
      <w:r w:rsidR="00F04A7E">
        <w:rPr>
          <w:rFonts w:eastAsia="Calibri"/>
          <w:bCs/>
          <w:sz w:val="28"/>
          <w:szCs w:val="28"/>
        </w:rPr>
        <w:t xml:space="preserve">. </w:t>
      </w:r>
      <w:r w:rsidR="006B7263">
        <w:rPr>
          <w:rFonts w:eastAsia="Calibri"/>
          <w:bCs/>
          <w:sz w:val="28"/>
          <w:szCs w:val="28"/>
        </w:rPr>
        <w:t>Прок</w:t>
      </w:r>
      <w:r w:rsidR="00112C37">
        <w:rPr>
          <w:rFonts w:eastAsia="Calibri"/>
          <w:bCs/>
          <w:sz w:val="28"/>
          <w:szCs w:val="28"/>
        </w:rPr>
        <w:t xml:space="preserve">офьев, </w:t>
      </w:r>
      <w:r w:rsidR="006B7263">
        <w:rPr>
          <w:rFonts w:eastAsia="Calibri"/>
          <w:bCs/>
          <w:sz w:val="28"/>
          <w:szCs w:val="28"/>
        </w:rPr>
        <w:t xml:space="preserve">С.Е. </w:t>
      </w:r>
      <w:r w:rsidR="002E2CBF">
        <w:rPr>
          <w:rFonts w:eastAsia="Calibri"/>
          <w:bCs/>
          <w:sz w:val="28"/>
          <w:szCs w:val="28"/>
        </w:rPr>
        <w:t>Стратегические цели развития Казначейства России</w:t>
      </w:r>
      <w:r w:rsidR="00225927">
        <w:rPr>
          <w:rFonts w:eastAsia="Calibri"/>
          <w:bCs/>
          <w:sz w:val="28"/>
          <w:szCs w:val="28"/>
        </w:rPr>
        <w:t xml:space="preserve"> в сфере расходно-операционной деятельности</w:t>
      </w:r>
      <w:r w:rsidR="001D4257">
        <w:rPr>
          <w:rFonts w:eastAsia="Calibri"/>
          <w:bCs/>
          <w:sz w:val="28"/>
          <w:szCs w:val="28"/>
        </w:rPr>
        <w:t xml:space="preserve">. </w:t>
      </w:r>
      <w:r w:rsidR="001D4257" w:rsidRPr="001D4257">
        <w:rPr>
          <w:rFonts w:eastAsia="Calibri"/>
          <w:bCs/>
          <w:sz w:val="28"/>
          <w:szCs w:val="28"/>
        </w:rPr>
        <w:t xml:space="preserve">– </w:t>
      </w:r>
      <w:proofErr w:type="gramStart"/>
      <w:r w:rsidR="001D4257" w:rsidRPr="001D4257">
        <w:rPr>
          <w:rFonts w:eastAsia="Calibri"/>
          <w:bCs/>
          <w:sz w:val="28"/>
          <w:szCs w:val="28"/>
        </w:rPr>
        <w:t>Текст :</w:t>
      </w:r>
      <w:proofErr w:type="gramEnd"/>
      <w:r w:rsidR="001D4257" w:rsidRPr="001D4257">
        <w:rPr>
          <w:rFonts w:eastAsia="Calibri"/>
          <w:bCs/>
          <w:sz w:val="28"/>
          <w:szCs w:val="28"/>
        </w:rPr>
        <w:t xml:space="preserve"> непосредственный</w:t>
      </w:r>
      <w:r w:rsidR="00225927">
        <w:rPr>
          <w:rFonts w:eastAsia="Calibri"/>
          <w:bCs/>
          <w:sz w:val="28"/>
          <w:szCs w:val="28"/>
        </w:rPr>
        <w:t xml:space="preserve"> // Финансы. – 2021. </w:t>
      </w:r>
      <w:r w:rsidR="00107004">
        <w:rPr>
          <w:rFonts w:eastAsia="Calibri"/>
          <w:bCs/>
          <w:sz w:val="28"/>
          <w:szCs w:val="28"/>
        </w:rPr>
        <w:t xml:space="preserve">– </w:t>
      </w:r>
      <w:r w:rsidR="00225927">
        <w:rPr>
          <w:rFonts w:eastAsia="Calibri"/>
          <w:bCs/>
          <w:sz w:val="28"/>
          <w:szCs w:val="28"/>
        </w:rPr>
        <w:t xml:space="preserve">№ 2. – С. </w:t>
      </w:r>
      <w:r w:rsidR="00EA5FF5">
        <w:rPr>
          <w:rFonts w:eastAsia="Calibri"/>
          <w:bCs/>
          <w:sz w:val="28"/>
          <w:szCs w:val="28"/>
        </w:rPr>
        <w:t>3-8.</w:t>
      </w:r>
      <w:r w:rsidR="00225927">
        <w:rPr>
          <w:rFonts w:eastAsia="Calibri"/>
          <w:bCs/>
          <w:sz w:val="28"/>
          <w:szCs w:val="28"/>
        </w:rPr>
        <w:t xml:space="preserve"> </w:t>
      </w:r>
    </w:p>
    <w:p w14:paraId="7C012D58" w14:textId="411F1B1D" w:rsidR="00EA5FF5" w:rsidRPr="00EA5FF5" w:rsidRDefault="008E4CA2" w:rsidP="00383B8F">
      <w:pPr>
        <w:spacing w:line="360" w:lineRule="auto"/>
        <w:jc w:val="both"/>
        <w:rPr>
          <w:rFonts w:eastAsia="Calibri"/>
          <w:bCs/>
          <w:sz w:val="28"/>
          <w:szCs w:val="28"/>
        </w:rPr>
      </w:pPr>
      <w:r>
        <w:rPr>
          <w:rFonts w:eastAsia="Calibri"/>
          <w:bCs/>
          <w:sz w:val="28"/>
          <w:szCs w:val="28"/>
        </w:rPr>
        <w:t>39</w:t>
      </w:r>
      <w:r w:rsidR="00EA5FF5">
        <w:rPr>
          <w:rFonts w:eastAsia="Calibri"/>
          <w:bCs/>
          <w:sz w:val="28"/>
          <w:szCs w:val="28"/>
        </w:rPr>
        <w:t xml:space="preserve">. </w:t>
      </w:r>
      <w:r w:rsidR="00EA5FF5" w:rsidRPr="005A4611">
        <w:rPr>
          <w:sz w:val="28"/>
          <w:szCs w:val="28"/>
        </w:rPr>
        <w:t>Силуанов</w:t>
      </w:r>
      <w:r w:rsidR="00112C37">
        <w:rPr>
          <w:sz w:val="28"/>
          <w:szCs w:val="28"/>
        </w:rPr>
        <w:t>,</w:t>
      </w:r>
      <w:r w:rsidR="00EA5FF5" w:rsidRPr="005A4611">
        <w:rPr>
          <w:sz w:val="28"/>
          <w:szCs w:val="28"/>
        </w:rPr>
        <w:t xml:space="preserve"> А.Г. Задачи финансовой политики на среднесрочную пер</w:t>
      </w:r>
      <w:r w:rsidR="00EA5FF5">
        <w:rPr>
          <w:sz w:val="28"/>
          <w:szCs w:val="28"/>
        </w:rPr>
        <w:t>спективу</w:t>
      </w:r>
      <w:r w:rsidR="002B2962">
        <w:rPr>
          <w:sz w:val="28"/>
          <w:szCs w:val="28"/>
        </w:rPr>
        <w:t xml:space="preserve">. </w:t>
      </w:r>
      <w:r w:rsidR="002B2962" w:rsidRPr="002B2962">
        <w:rPr>
          <w:sz w:val="28"/>
          <w:szCs w:val="28"/>
        </w:rPr>
        <w:t xml:space="preserve">– </w:t>
      </w:r>
      <w:proofErr w:type="gramStart"/>
      <w:r w:rsidR="002B2962" w:rsidRPr="002B2962">
        <w:rPr>
          <w:sz w:val="28"/>
          <w:szCs w:val="28"/>
        </w:rPr>
        <w:t>Текст :</w:t>
      </w:r>
      <w:proofErr w:type="gramEnd"/>
      <w:r w:rsidR="002B2962" w:rsidRPr="002B2962">
        <w:rPr>
          <w:sz w:val="28"/>
          <w:szCs w:val="28"/>
        </w:rPr>
        <w:t xml:space="preserve"> электронный</w:t>
      </w:r>
      <w:r w:rsidR="00EA5FF5">
        <w:rPr>
          <w:sz w:val="28"/>
          <w:szCs w:val="28"/>
        </w:rPr>
        <w:t xml:space="preserve"> // </w:t>
      </w:r>
      <w:r w:rsidR="00EA5FF5" w:rsidRPr="005A4611">
        <w:rPr>
          <w:sz w:val="28"/>
          <w:szCs w:val="28"/>
        </w:rPr>
        <w:t>Вестник Финансового университета. – 2017. – № 3. – С. 50-56.</w:t>
      </w:r>
      <w:r w:rsidR="002B2962" w:rsidRPr="002B2962">
        <w:t xml:space="preserve"> </w:t>
      </w:r>
      <w:r w:rsidR="002B2962" w:rsidRPr="002B2962">
        <w:rPr>
          <w:sz w:val="28"/>
          <w:szCs w:val="28"/>
        </w:rPr>
        <w:t xml:space="preserve">– ЭБ </w:t>
      </w:r>
      <w:proofErr w:type="spellStart"/>
      <w:r w:rsidR="002B2962" w:rsidRPr="002B2962">
        <w:rPr>
          <w:sz w:val="28"/>
          <w:szCs w:val="28"/>
        </w:rPr>
        <w:t>Финуниверситета</w:t>
      </w:r>
      <w:proofErr w:type="spellEnd"/>
      <w:r w:rsidR="002B2962" w:rsidRPr="002B2962">
        <w:rPr>
          <w:sz w:val="28"/>
          <w:szCs w:val="28"/>
        </w:rPr>
        <w:t>. – URL: http://elib.fa.ru/art2017/bv1427.pdf/view</w:t>
      </w:r>
      <w:r w:rsidR="002B2962">
        <w:rPr>
          <w:sz w:val="28"/>
          <w:szCs w:val="28"/>
        </w:rPr>
        <w:t xml:space="preserve"> (дата обраще</w:t>
      </w:r>
      <w:r w:rsidR="002B2962" w:rsidRPr="002B2962">
        <w:rPr>
          <w:sz w:val="28"/>
          <w:szCs w:val="28"/>
        </w:rPr>
        <w:t>ния: 19.04.2022).</w:t>
      </w:r>
    </w:p>
    <w:p w14:paraId="5DA01B06" w14:textId="3CE83DB9" w:rsidR="00F04A7E" w:rsidRDefault="008E4CA2" w:rsidP="00383B8F">
      <w:pPr>
        <w:spacing w:line="360" w:lineRule="auto"/>
        <w:jc w:val="both"/>
        <w:rPr>
          <w:rFonts w:eastAsia="Calibri"/>
          <w:bCs/>
          <w:sz w:val="28"/>
          <w:szCs w:val="28"/>
        </w:rPr>
      </w:pPr>
      <w:r>
        <w:rPr>
          <w:rFonts w:eastAsiaTheme="majorEastAsia"/>
          <w:sz w:val="28"/>
          <w:szCs w:val="28"/>
        </w:rPr>
        <w:t>40</w:t>
      </w:r>
      <w:r w:rsidR="00F04A7E" w:rsidRPr="002E2CBF">
        <w:rPr>
          <w:rFonts w:eastAsiaTheme="majorEastAsia"/>
          <w:sz w:val="28"/>
          <w:szCs w:val="28"/>
        </w:rPr>
        <w:t>.</w:t>
      </w:r>
      <w:r w:rsidR="00F04A7E">
        <w:rPr>
          <w:rFonts w:eastAsiaTheme="majorEastAsia"/>
          <w:b/>
          <w:sz w:val="28"/>
          <w:szCs w:val="28"/>
        </w:rPr>
        <w:t xml:space="preserve"> </w:t>
      </w:r>
      <w:r w:rsidR="006B7263" w:rsidRPr="00F04A7E">
        <w:rPr>
          <w:rFonts w:eastAsia="Calibri"/>
          <w:bCs/>
          <w:sz w:val="28"/>
          <w:szCs w:val="28"/>
        </w:rPr>
        <w:t>Седов</w:t>
      </w:r>
      <w:r w:rsidR="001D4257">
        <w:rPr>
          <w:rFonts w:eastAsia="Calibri"/>
          <w:bCs/>
          <w:sz w:val="28"/>
          <w:szCs w:val="28"/>
        </w:rPr>
        <w:t>,</w:t>
      </w:r>
      <w:r w:rsidR="006B7263" w:rsidRPr="00F04A7E">
        <w:rPr>
          <w:rFonts w:eastAsia="Calibri"/>
          <w:bCs/>
          <w:sz w:val="28"/>
          <w:szCs w:val="28"/>
        </w:rPr>
        <w:t xml:space="preserve"> B.C. Формирование системы исполнения бюджетов государственных социальных фондов в условиях перехода на кассовое обслуживание в органы Казначейства России</w:t>
      </w:r>
      <w:r w:rsidR="002701E7">
        <w:rPr>
          <w:rFonts w:eastAsia="Calibri"/>
          <w:bCs/>
          <w:sz w:val="28"/>
          <w:szCs w:val="28"/>
        </w:rPr>
        <w:t xml:space="preserve">. – </w:t>
      </w:r>
      <w:proofErr w:type="gramStart"/>
      <w:r w:rsidR="002701E7">
        <w:rPr>
          <w:rFonts w:eastAsia="Calibri"/>
          <w:bCs/>
          <w:sz w:val="28"/>
          <w:szCs w:val="28"/>
        </w:rPr>
        <w:t>Текст :</w:t>
      </w:r>
      <w:proofErr w:type="gramEnd"/>
      <w:r w:rsidR="002701E7">
        <w:rPr>
          <w:rFonts w:eastAsia="Calibri"/>
          <w:bCs/>
          <w:sz w:val="28"/>
          <w:szCs w:val="28"/>
        </w:rPr>
        <w:t xml:space="preserve"> непосредственный</w:t>
      </w:r>
      <w:r w:rsidR="006B7263" w:rsidRPr="00F04A7E">
        <w:rPr>
          <w:rFonts w:eastAsia="Calibri"/>
          <w:bCs/>
          <w:sz w:val="28"/>
          <w:szCs w:val="28"/>
        </w:rPr>
        <w:t xml:space="preserve"> // Вестник Финансового университета. </w:t>
      </w:r>
      <w:r w:rsidR="002701E7">
        <w:rPr>
          <w:rFonts w:eastAsia="Calibri"/>
          <w:bCs/>
          <w:sz w:val="28"/>
          <w:szCs w:val="28"/>
        </w:rPr>
        <w:t>–</w:t>
      </w:r>
      <w:r w:rsidR="006B7263" w:rsidRPr="00F04A7E">
        <w:rPr>
          <w:rFonts w:eastAsia="Calibri"/>
          <w:bCs/>
          <w:sz w:val="28"/>
          <w:szCs w:val="28"/>
        </w:rPr>
        <w:t xml:space="preserve"> 2013. </w:t>
      </w:r>
      <w:r w:rsidR="002701E7">
        <w:rPr>
          <w:rFonts w:eastAsia="Calibri"/>
          <w:bCs/>
          <w:sz w:val="28"/>
          <w:szCs w:val="28"/>
        </w:rPr>
        <w:t>–</w:t>
      </w:r>
      <w:r w:rsidR="006B7263" w:rsidRPr="00F04A7E">
        <w:rPr>
          <w:rFonts w:eastAsia="Calibri"/>
          <w:bCs/>
          <w:sz w:val="28"/>
          <w:szCs w:val="28"/>
        </w:rPr>
        <w:t xml:space="preserve"> № 2. </w:t>
      </w:r>
      <w:r w:rsidR="002701E7">
        <w:rPr>
          <w:rFonts w:eastAsia="Calibri"/>
          <w:bCs/>
          <w:sz w:val="28"/>
          <w:szCs w:val="28"/>
        </w:rPr>
        <w:t>–</w:t>
      </w:r>
      <w:r w:rsidR="001D4257">
        <w:rPr>
          <w:rFonts w:eastAsia="Calibri"/>
          <w:bCs/>
          <w:sz w:val="28"/>
          <w:szCs w:val="28"/>
        </w:rPr>
        <w:t xml:space="preserve"> </w:t>
      </w:r>
      <w:r w:rsidR="006B7263" w:rsidRPr="00F04A7E">
        <w:rPr>
          <w:rFonts w:eastAsia="Calibri"/>
          <w:bCs/>
          <w:sz w:val="28"/>
          <w:szCs w:val="28"/>
        </w:rPr>
        <w:t>С. 140-148. </w:t>
      </w:r>
    </w:p>
    <w:p w14:paraId="426CF0E1" w14:textId="7C38D797" w:rsidR="00F04A7E" w:rsidRPr="00DF5709" w:rsidRDefault="008E4CA2" w:rsidP="00383B8F">
      <w:pPr>
        <w:spacing w:line="360" w:lineRule="auto"/>
        <w:jc w:val="both"/>
        <w:rPr>
          <w:rFonts w:eastAsia="Calibri"/>
          <w:bCs/>
          <w:sz w:val="28"/>
          <w:szCs w:val="28"/>
        </w:rPr>
      </w:pPr>
      <w:r>
        <w:rPr>
          <w:rFonts w:eastAsia="Calibri"/>
          <w:bCs/>
          <w:sz w:val="28"/>
          <w:szCs w:val="28"/>
        </w:rPr>
        <w:t>41</w:t>
      </w:r>
      <w:r w:rsidR="00F04A7E">
        <w:rPr>
          <w:rFonts w:eastAsia="Calibri"/>
          <w:bCs/>
          <w:sz w:val="28"/>
          <w:szCs w:val="28"/>
        </w:rPr>
        <w:t xml:space="preserve">. </w:t>
      </w:r>
      <w:r w:rsidR="006B7263" w:rsidRPr="006B7263">
        <w:rPr>
          <w:rFonts w:eastAsia="Calibri"/>
          <w:bCs/>
          <w:sz w:val="28"/>
          <w:szCs w:val="28"/>
        </w:rPr>
        <w:t>Седова</w:t>
      </w:r>
      <w:r w:rsidR="001D4257">
        <w:rPr>
          <w:rFonts w:eastAsia="Calibri"/>
          <w:bCs/>
          <w:sz w:val="28"/>
          <w:szCs w:val="28"/>
        </w:rPr>
        <w:t>,</w:t>
      </w:r>
      <w:r w:rsidR="006B7263" w:rsidRPr="006B7263">
        <w:rPr>
          <w:rFonts w:eastAsia="Calibri"/>
          <w:bCs/>
          <w:sz w:val="28"/>
          <w:szCs w:val="28"/>
        </w:rPr>
        <w:t xml:space="preserve"> М.Л. Введение казначейского обслуживания в государственном и муниципальном секторах экономики: экономические эффекты и возможные риски // Банковское дело. – 2021. </w:t>
      </w:r>
      <w:r w:rsidR="002701E7">
        <w:rPr>
          <w:rFonts w:eastAsia="Calibri"/>
          <w:bCs/>
          <w:sz w:val="28"/>
          <w:szCs w:val="28"/>
        </w:rPr>
        <w:t xml:space="preserve">– </w:t>
      </w:r>
      <w:r w:rsidR="006B7263" w:rsidRPr="006B7263">
        <w:rPr>
          <w:rFonts w:eastAsia="Calibri"/>
          <w:bCs/>
          <w:sz w:val="28"/>
          <w:szCs w:val="28"/>
        </w:rPr>
        <w:t xml:space="preserve"> № 9. – С. 46-50. </w:t>
      </w:r>
      <w:r w:rsidR="00DF5709" w:rsidRPr="00DF5709">
        <w:rPr>
          <w:rFonts w:eastAsia="Calibri"/>
          <w:bCs/>
          <w:sz w:val="28"/>
          <w:szCs w:val="28"/>
        </w:rPr>
        <w:t xml:space="preserve">– НЭБ </w:t>
      </w:r>
      <w:proofErr w:type="spellStart"/>
      <w:r w:rsidR="00DF5709" w:rsidRPr="00DF5709">
        <w:rPr>
          <w:rFonts w:eastAsia="Calibri"/>
          <w:bCs/>
          <w:sz w:val="28"/>
          <w:szCs w:val="28"/>
          <w:lang w:val="en-US"/>
        </w:rPr>
        <w:t>ELibrary</w:t>
      </w:r>
      <w:proofErr w:type="spellEnd"/>
      <w:r w:rsidR="00DF5709" w:rsidRPr="00DF5709">
        <w:rPr>
          <w:rFonts w:eastAsia="Calibri"/>
          <w:bCs/>
          <w:sz w:val="28"/>
          <w:szCs w:val="28"/>
        </w:rPr>
        <w:t xml:space="preserve">. – </w:t>
      </w:r>
      <w:r w:rsidR="00DF5709" w:rsidRPr="00DF5709">
        <w:rPr>
          <w:rFonts w:eastAsia="Calibri"/>
          <w:bCs/>
          <w:sz w:val="28"/>
          <w:szCs w:val="28"/>
          <w:lang w:val="en-US"/>
        </w:rPr>
        <w:t>URL</w:t>
      </w:r>
      <w:r w:rsidR="00DF5709" w:rsidRPr="00DF5709">
        <w:rPr>
          <w:rFonts w:eastAsia="Calibri"/>
          <w:bCs/>
          <w:sz w:val="28"/>
          <w:szCs w:val="28"/>
        </w:rPr>
        <w:t xml:space="preserve">: </w:t>
      </w:r>
      <w:hyperlink r:id="rId22" w:history="1">
        <w:r w:rsidR="00DF5709" w:rsidRPr="005879B2">
          <w:rPr>
            <w:rStyle w:val="af4"/>
            <w:rFonts w:eastAsia="Calibri"/>
            <w:bCs/>
            <w:sz w:val="28"/>
            <w:szCs w:val="28"/>
            <w:lang w:val="en-US"/>
          </w:rPr>
          <w:t>https</w:t>
        </w:r>
        <w:r w:rsidR="00DF5709" w:rsidRPr="00DF5709">
          <w:rPr>
            <w:rStyle w:val="af4"/>
            <w:rFonts w:eastAsia="Calibri"/>
            <w:bCs/>
            <w:sz w:val="28"/>
            <w:szCs w:val="28"/>
          </w:rPr>
          <w:t>://</w:t>
        </w:r>
        <w:r w:rsidR="00DF5709" w:rsidRPr="005879B2">
          <w:rPr>
            <w:rStyle w:val="af4"/>
            <w:rFonts w:eastAsia="Calibri"/>
            <w:bCs/>
            <w:sz w:val="28"/>
            <w:szCs w:val="28"/>
            <w:lang w:val="en-US"/>
          </w:rPr>
          <w:t>www</w:t>
        </w:r>
        <w:r w:rsidR="00DF5709" w:rsidRPr="00DF5709">
          <w:rPr>
            <w:rStyle w:val="af4"/>
            <w:rFonts w:eastAsia="Calibri"/>
            <w:bCs/>
            <w:sz w:val="28"/>
            <w:szCs w:val="28"/>
          </w:rPr>
          <w:t>.</w:t>
        </w:r>
        <w:proofErr w:type="spellStart"/>
        <w:r w:rsidR="00DF5709" w:rsidRPr="005879B2">
          <w:rPr>
            <w:rStyle w:val="af4"/>
            <w:rFonts w:eastAsia="Calibri"/>
            <w:bCs/>
            <w:sz w:val="28"/>
            <w:szCs w:val="28"/>
            <w:lang w:val="en-US"/>
          </w:rPr>
          <w:t>elibrary</w:t>
        </w:r>
        <w:proofErr w:type="spellEnd"/>
        <w:r w:rsidR="00DF5709" w:rsidRPr="00DF5709">
          <w:rPr>
            <w:rStyle w:val="af4"/>
            <w:rFonts w:eastAsia="Calibri"/>
            <w:bCs/>
            <w:sz w:val="28"/>
            <w:szCs w:val="28"/>
          </w:rPr>
          <w:t>.</w:t>
        </w:r>
        <w:proofErr w:type="spellStart"/>
        <w:r w:rsidR="00DF5709" w:rsidRPr="005879B2">
          <w:rPr>
            <w:rStyle w:val="af4"/>
            <w:rFonts w:eastAsia="Calibri"/>
            <w:bCs/>
            <w:sz w:val="28"/>
            <w:szCs w:val="28"/>
            <w:lang w:val="en-US"/>
          </w:rPr>
          <w:t>ru</w:t>
        </w:r>
        <w:proofErr w:type="spellEnd"/>
        <w:r w:rsidR="00DF5709" w:rsidRPr="00DF5709">
          <w:rPr>
            <w:rStyle w:val="af4"/>
            <w:rFonts w:eastAsia="Calibri"/>
            <w:bCs/>
            <w:sz w:val="28"/>
            <w:szCs w:val="28"/>
          </w:rPr>
          <w:t>/</w:t>
        </w:r>
        <w:r w:rsidR="00DF5709" w:rsidRPr="005879B2">
          <w:rPr>
            <w:rStyle w:val="af4"/>
            <w:rFonts w:eastAsia="Calibri"/>
            <w:bCs/>
            <w:sz w:val="28"/>
            <w:szCs w:val="28"/>
            <w:lang w:val="en-US"/>
          </w:rPr>
          <w:t>download</w:t>
        </w:r>
        <w:r w:rsidR="00DF5709" w:rsidRPr="00DF5709">
          <w:rPr>
            <w:rStyle w:val="af4"/>
            <w:rFonts w:eastAsia="Calibri"/>
            <w:bCs/>
            <w:sz w:val="28"/>
            <w:szCs w:val="28"/>
          </w:rPr>
          <w:t>/</w:t>
        </w:r>
        <w:proofErr w:type="spellStart"/>
        <w:r w:rsidR="00DF5709" w:rsidRPr="005879B2">
          <w:rPr>
            <w:rStyle w:val="af4"/>
            <w:rFonts w:eastAsia="Calibri"/>
            <w:bCs/>
            <w:sz w:val="28"/>
            <w:szCs w:val="28"/>
            <w:lang w:val="en-US"/>
          </w:rPr>
          <w:t>elibrary</w:t>
        </w:r>
        <w:proofErr w:type="spellEnd"/>
        <w:r w:rsidR="00DF5709" w:rsidRPr="00DF5709">
          <w:rPr>
            <w:rStyle w:val="af4"/>
            <w:rFonts w:eastAsia="Calibri"/>
            <w:bCs/>
            <w:sz w:val="28"/>
            <w:szCs w:val="28"/>
          </w:rPr>
          <w:t>_46566456_66104104.</w:t>
        </w:r>
        <w:r w:rsidR="00DF5709" w:rsidRPr="005879B2">
          <w:rPr>
            <w:rStyle w:val="af4"/>
            <w:rFonts w:eastAsia="Calibri"/>
            <w:bCs/>
            <w:sz w:val="28"/>
            <w:szCs w:val="28"/>
            <w:lang w:val="en-US"/>
          </w:rPr>
          <w:t>pdf</w:t>
        </w:r>
      </w:hyperlink>
      <w:r w:rsidR="00DF5709">
        <w:rPr>
          <w:rFonts w:eastAsia="Calibri"/>
          <w:bCs/>
          <w:sz w:val="28"/>
          <w:szCs w:val="28"/>
        </w:rPr>
        <w:t xml:space="preserve"> </w:t>
      </w:r>
      <w:r w:rsidR="00DF5709" w:rsidRPr="00DF5709">
        <w:rPr>
          <w:rFonts w:eastAsia="Calibri"/>
          <w:bCs/>
          <w:sz w:val="28"/>
          <w:szCs w:val="28"/>
        </w:rPr>
        <w:t>(дата обращения: 19.04.2022).</w:t>
      </w:r>
    </w:p>
    <w:p w14:paraId="43CC82CC" w14:textId="29EED570" w:rsidR="002E2CBF" w:rsidRDefault="008449CA" w:rsidP="00383B8F">
      <w:pPr>
        <w:spacing w:line="360" w:lineRule="auto"/>
        <w:jc w:val="both"/>
        <w:rPr>
          <w:rFonts w:eastAsia="Calibri"/>
          <w:bCs/>
          <w:sz w:val="28"/>
          <w:szCs w:val="28"/>
        </w:rPr>
      </w:pPr>
      <w:r>
        <w:rPr>
          <w:rFonts w:eastAsia="Calibri"/>
          <w:bCs/>
          <w:sz w:val="28"/>
          <w:szCs w:val="28"/>
        </w:rPr>
        <w:t>4</w:t>
      </w:r>
      <w:r w:rsidR="008E4CA2">
        <w:rPr>
          <w:rFonts w:eastAsia="Calibri"/>
          <w:bCs/>
          <w:sz w:val="28"/>
          <w:szCs w:val="28"/>
        </w:rPr>
        <w:t>2</w:t>
      </w:r>
      <w:r w:rsidR="002E2CBF">
        <w:rPr>
          <w:rFonts w:eastAsia="Calibri"/>
          <w:bCs/>
          <w:sz w:val="28"/>
          <w:szCs w:val="28"/>
        </w:rPr>
        <w:t>. Сергиенко</w:t>
      </w:r>
      <w:r w:rsidR="002701E7">
        <w:rPr>
          <w:rFonts w:eastAsia="Calibri"/>
          <w:bCs/>
          <w:sz w:val="28"/>
          <w:szCs w:val="28"/>
        </w:rPr>
        <w:t>,</w:t>
      </w:r>
      <w:r w:rsidR="002E2CBF">
        <w:rPr>
          <w:rFonts w:eastAsia="Calibri"/>
          <w:bCs/>
          <w:sz w:val="28"/>
          <w:szCs w:val="28"/>
        </w:rPr>
        <w:t xml:space="preserve"> Н.С. Эволюция принципа единства кассы</w:t>
      </w:r>
      <w:r w:rsidR="002701E7">
        <w:rPr>
          <w:rFonts w:eastAsia="Calibri"/>
          <w:bCs/>
          <w:sz w:val="28"/>
          <w:szCs w:val="28"/>
        </w:rPr>
        <w:t xml:space="preserve">. </w:t>
      </w:r>
      <w:r w:rsidR="002701E7" w:rsidRPr="002701E7">
        <w:rPr>
          <w:rFonts w:eastAsia="Calibri"/>
          <w:bCs/>
          <w:sz w:val="28"/>
          <w:szCs w:val="28"/>
        </w:rPr>
        <w:t xml:space="preserve">– </w:t>
      </w:r>
      <w:proofErr w:type="gramStart"/>
      <w:r w:rsidR="002701E7" w:rsidRPr="002701E7">
        <w:rPr>
          <w:rFonts w:eastAsia="Calibri"/>
          <w:bCs/>
          <w:sz w:val="28"/>
          <w:szCs w:val="28"/>
        </w:rPr>
        <w:t>Текст :</w:t>
      </w:r>
      <w:proofErr w:type="gramEnd"/>
      <w:r w:rsidR="002701E7" w:rsidRPr="002701E7">
        <w:rPr>
          <w:rFonts w:eastAsia="Calibri"/>
          <w:bCs/>
          <w:sz w:val="28"/>
          <w:szCs w:val="28"/>
        </w:rPr>
        <w:t xml:space="preserve"> непосредственный</w:t>
      </w:r>
      <w:r w:rsidR="002E2CBF">
        <w:rPr>
          <w:rFonts w:eastAsia="Calibri"/>
          <w:bCs/>
          <w:sz w:val="28"/>
          <w:szCs w:val="28"/>
        </w:rPr>
        <w:t xml:space="preserve"> // Финансы</w:t>
      </w:r>
      <w:r w:rsidR="002701E7">
        <w:rPr>
          <w:rFonts w:eastAsia="Calibri"/>
          <w:bCs/>
          <w:sz w:val="28"/>
          <w:szCs w:val="28"/>
        </w:rPr>
        <w:t xml:space="preserve">. – </w:t>
      </w:r>
      <w:r w:rsidR="002E2CBF">
        <w:rPr>
          <w:rFonts w:eastAsia="Calibri"/>
          <w:bCs/>
          <w:sz w:val="28"/>
          <w:szCs w:val="28"/>
        </w:rPr>
        <w:t xml:space="preserve"> 2017. </w:t>
      </w:r>
      <w:r w:rsidR="002701E7">
        <w:rPr>
          <w:rFonts w:eastAsia="Calibri"/>
          <w:bCs/>
          <w:sz w:val="28"/>
          <w:szCs w:val="28"/>
        </w:rPr>
        <w:t>–</w:t>
      </w:r>
      <w:r w:rsidR="002E2CBF">
        <w:rPr>
          <w:rFonts w:eastAsia="Calibri"/>
          <w:bCs/>
          <w:sz w:val="28"/>
          <w:szCs w:val="28"/>
        </w:rPr>
        <w:t xml:space="preserve"> № 10. – </w:t>
      </w:r>
      <w:r w:rsidR="002701E7">
        <w:rPr>
          <w:rFonts w:eastAsia="Calibri"/>
          <w:bCs/>
          <w:sz w:val="28"/>
          <w:szCs w:val="28"/>
        </w:rPr>
        <w:t>С</w:t>
      </w:r>
      <w:r w:rsidR="002E2CBF">
        <w:rPr>
          <w:rFonts w:eastAsia="Calibri"/>
          <w:bCs/>
          <w:sz w:val="28"/>
          <w:szCs w:val="28"/>
        </w:rPr>
        <w:t>. 23-25.</w:t>
      </w:r>
    </w:p>
    <w:p w14:paraId="23BC5A42" w14:textId="0421D5F4" w:rsidR="005D55CF" w:rsidRPr="0037346D" w:rsidRDefault="008449CA" w:rsidP="008449CA">
      <w:pPr>
        <w:spacing w:line="360" w:lineRule="auto"/>
        <w:jc w:val="both"/>
        <w:rPr>
          <w:rFonts w:eastAsia="Calibri"/>
          <w:bCs/>
          <w:sz w:val="28"/>
          <w:szCs w:val="28"/>
          <w:lang w:val="en-US"/>
        </w:rPr>
      </w:pPr>
      <w:r w:rsidRPr="008449CA">
        <w:rPr>
          <w:sz w:val="28"/>
          <w:szCs w:val="28"/>
          <w:lang w:val="en-US"/>
        </w:rPr>
        <w:t>4</w:t>
      </w:r>
      <w:r w:rsidR="008E4CA2">
        <w:rPr>
          <w:sz w:val="28"/>
          <w:szCs w:val="28"/>
        </w:rPr>
        <w:t>3</w:t>
      </w:r>
      <w:r w:rsidRPr="008449CA">
        <w:rPr>
          <w:sz w:val="28"/>
          <w:szCs w:val="28"/>
          <w:lang w:val="en-US"/>
        </w:rPr>
        <w:t xml:space="preserve">. </w:t>
      </w:r>
      <w:hyperlink r:id="rId23" w:history="1">
        <w:r w:rsidR="005D55CF" w:rsidRPr="008449CA">
          <w:rPr>
            <w:sz w:val="28"/>
            <w:szCs w:val="28"/>
            <w:lang w:val="en-US"/>
          </w:rPr>
          <w:t>Can</w:t>
        </w:r>
      </w:hyperlink>
      <w:r w:rsidR="0037346D" w:rsidRPr="0037346D">
        <w:rPr>
          <w:sz w:val="28"/>
          <w:szCs w:val="28"/>
          <w:lang w:val="en-US"/>
        </w:rPr>
        <w:t>,</w:t>
      </w:r>
      <w:r w:rsidR="0037346D" w:rsidRPr="0037346D">
        <w:rPr>
          <w:lang w:val="en-US"/>
        </w:rPr>
        <w:t xml:space="preserve"> </w:t>
      </w:r>
      <w:r w:rsidR="0037346D" w:rsidRPr="0037346D">
        <w:rPr>
          <w:sz w:val="28"/>
          <w:szCs w:val="28"/>
          <w:lang w:val="en-US"/>
        </w:rPr>
        <w:t xml:space="preserve">B. </w:t>
      </w:r>
      <w:r w:rsidR="005D55CF" w:rsidRPr="008449CA">
        <w:rPr>
          <w:sz w:val="28"/>
          <w:szCs w:val="28"/>
          <w:lang w:val="en-US"/>
        </w:rPr>
        <w:t xml:space="preserve"> The Likely Impact of Extended Turkish Treasury Single Account System on Public Finance in Turkey</w:t>
      </w:r>
      <w:r w:rsidR="0037346D" w:rsidRPr="0037346D">
        <w:rPr>
          <w:sz w:val="28"/>
          <w:szCs w:val="28"/>
          <w:lang w:val="en-US"/>
        </w:rPr>
        <w:t xml:space="preserve"> / </w:t>
      </w:r>
      <w:proofErr w:type="spellStart"/>
      <w:r w:rsidR="0037346D" w:rsidRPr="0037346D">
        <w:rPr>
          <w:sz w:val="28"/>
          <w:szCs w:val="28"/>
          <w:lang w:val="en-US"/>
        </w:rPr>
        <w:t>Barış</w:t>
      </w:r>
      <w:proofErr w:type="spellEnd"/>
      <w:r w:rsidR="0037346D" w:rsidRPr="0037346D">
        <w:rPr>
          <w:sz w:val="28"/>
          <w:szCs w:val="28"/>
          <w:lang w:val="en-US"/>
        </w:rPr>
        <w:t xml:space="preserve"> Can. </w:t>
      </w:r>
      <w:r w:rsidR="0037346D">
        <w:rPr>
          <w:sz w:val="28"/>
          <w:szCs w:val="28"/>
          <w:lang w:val="en-US"/>
        </w:rPr>
        <w:t>–</w:t>
      </w:r>
      <w:r w:rsidR="0037346D" w:rsidRPr="0037346D">
        <w:rPr>
          <w:sz w:val="28"/>
          <w:szCs w:val="28"/>
          <w:lang w:val="en-US"/>
        </w:rPr>
        <w:t xml:space="preserve"> </w:t>
      </w:r>
      <w:proofErr w:type="gramStart"/>
      <w:r w:rsidR="0037346D">
        <w:rPr>
          <w:sz w:val="28"/>
          <w:szCs w:val="28"/>
        </w:rPr>
        <w:t>Текст</w:t>
      </w:r>
      <w:r w:rsidR="0037346D" w:rsidRPr="0037346D">
        <w:rPr>
          <w:sz w:val="28"/>
          <w:szCs w:val="28"/>
          <w:lang w:val="en-US"/>
        </w:rPr>
        <w:t xml:space="preserve"> :</w:t>
      </w:r>
      <w:proofErr w:type="gramEnd"/>
      <w:r w:rsidR="0037346D" w:rsidRPr="0037346D">
        <w:rPr>
          <w:sz w:val="28"/>
          <w:szCs w:val="28"/>
          <w:lang w:val="en-US"/>
        </w:rPr>
        <w:t xml:space="preserve"> </w:t>
      </w:r>
      <w:r w:rsidR="0037346D">
        <w:rPr>
          <w:sz w:val="28"/>
          <w:szCs w:val="28"/>
        </w:rPr>
        <w:t>электронный</w:t>
      </w:r>
      <w:r w:rsidR="005D55CF" w:rsidRPr="008449CA">
        <w:rPr>
          <w:sz w:val="28"/>
          <w:szCs w:val="28"/>
          <w:lang w:val="en-US"/>
        </w:rPr>
        <w:t xml:space="preserve"> /</w:t>
      </w:r>
      <w:r w:rsidR="0019734F" w:rsidRPr="0019734F">
        <w:rPr>
          <w:sz w:val="28"/>
          <w:szCs w:val="28"/>
          <w:lang w:val="en-US"/>
        </w:rPr>
        <w:t xml:space="preserve">/ ResearchGate </w:t>
      </w:r>
      <w:r w:rsidR="0019734F">
        <w:rPr>
          <w:sz w:val="28"/>
          <w:szCs w:val="28"/>
          <w:lang w:val="en-US"/>
        </w:rPr>
        <w:t>[</w:t>
      </w:r>
      <w:r w:rsidR="0019734F">
        <w:rPr>
          <w:sz w:val="28"/>
          <w:szCs w:val="28"/>
        </w:rPr>
        <w:t>сайт</w:t>
      </w:r>
      <w:r w:rsidR="0019734F">
        <w:rPr>
          <w:sz w:val="28"/>
          <w:szCs w:val="28"/>
          <w:lang w:val="en-US"/>
        </w:rPr>
        <w:t>]</w:t>
      </w:r>
      <w:r w:rsidR="0037346D" w:rsidRPr="0037346D">
        <w:rPr>
          <w:sz w:val="28"/>
          <w:szCs w:val="28"/>
          <w:lang w:val="en-US"/>
        </w:rPr>
        <w:t>.</w:t>
      </w:r>
      <w:r w:rsidR="0019734F" w:rsidRPr="0019734F">
        <w:rPr>
          <w:sz w:val="28"/>
          <w:szCs w:val="28"/>
          <w:lang w:val="en-US"/>
        </w:rPr>
        <w:t xml:space="preserve"> </w:t>
      </w:r>
      <w:r w:rsidR="005D55CF" w:rsidRPr="008449CA">
        <w:rPr>
          <w:sz w:val="28"/>
          <w:szCs w:val="28"/>
          <w:lang w:val="en-US"/>
        </w:rPr>
        <w:t xml:space="preserve">– </w:t>
      </w:r>
      <w:r w:rsidR="005D55CF" w:rsidRPr="008449CA">
        <w:rPr>
          <w:sz w:val="28"/>
          <w:szCs w:val="28"/>
          <w:lang w:val="en-US"/>
        </w:rPr>
        <w:lastRenderedPageBreak/>
        <w:t xml:space="preserve">URL: </w:t>
      </w:r>
      <w:hyperlink r:id="rId24" w:history="1">
        <w:r w:rsidR="005D55CF" w:rsidRPr="008449CA">
          <w:rPr>
            <w:rStyle w:val="af4"/>
            <w:sz w:val="28"/>
            <w:szCs w:val="28"/>
            <w:lang w:val="en-US"/>
          </w:rPr>
          <w:t>https://www.researchgate.net/publication/336700126_The_Likely_Impact_of_Extended_Turkish_Treasury_Single_Account_System_on_Public_Finance_in_Turkey</w:t>
        </w:r>
      </w:hyperlink>
      <w:r w:rsidR="0037346D">
        <w:rPr>
          <w:rStyle w:val="af4"/>
          <w:sz w:val="28"/>
          <w:szCs w:val="28"/>
          <w:lang w:val="en-US"/>
        </w:rPr>
        <w:t>.</w:t>
      </w:r>
      <w:r w:rsidR="0037346D" w:rsidRPr="0037346D">
        <w:rPr>
          <w:rStyle w:val="af4"/>
          <w:sz w:val="28"/>
          <w:szCs w:val="28"/>
          <w:lang w:val="en-US"/>
        </w:rPr>
        <w:t xml:space="preserve"> </w:t>
      </w:r>
      <w:r w:rsidR="0037346D" w:rsidRPr="0037346D">
        <w:rPr>
          <w:rStyle w:val="af4"/>
          <w:color w:val="auto"/>
          <w:sz w:val="28"/>
          <w:szCs w:val="28"/>
          <w:u w:val="none"/>
          <w:lang w:val="en-US"/>
        </w:rPr>
        <w:t xml:space="preserve">– </w:t>
      </w:r>
      <w:r w:rsidR="0037346D" w:rsidRPr="0037346D">
        <w:rPr>
          <w:rStyle w:val="af4"/>
          <w:color w:val="auto"/>
          <w:sz w:val="28"/>
          <w:szCs w:val="28"/>
          <w:u w:val="none"/>
        </w:rPr>
        <w:t>Дата</w:t>
      </w:r>
      <w:r w:rsidR="0037346D" w:rsidRPr="0037346D">
        <w:rPr>
          <w:rStyle w:val="af4"/>
          <w:color w:val="auto"/>
          <w:sz w:val="28"/>
          <w:szCs w:val="28"/>
          <w:u w:val="none"/>
          <w:lang w:val="en-US"/>
        </w:rPr>
        <w:t xml:space="preserve"> </w:t>
      </w:r>
      <w:r w:rsidR="0037346D" w:rsidRPr="0037346D">
        <w:rPr>
          <w:rStyle w:val="af4"/>
          <w:color w:val="auto"/>
          <w:sz w:val="28"/>
          <w:szCs w:val="28"/>
          <w:u w:val="none"/>
        </w:rPr>
        <w:t>публикации</w:t>
      </w:r>
      <w:r w:rsidR="0037346D" w:rsidRPr="0037346D">
        <w:rPr>
          <w:rStyle w:val="af4"/>
          <w:color w:val="auto"/>
          <w:sz w:val="28"/>
          <w:szCs w:val="28"/>
          <w:u w:val="none"/>
          <w:lang w:val="en-US"/>
        </w:rPr>
        <w:t>: October 2019.</w:t>
      </w:r>
    </w:p>
    <w:p w14:paraId="0BDF543F" w14:textId="70A698A5" w:rsidR="005D55CF" w:rsidRPr="00732180" w:rsidRDefault="008449CA" w:rsidP="008449CA">
      <w:pPr>
        <w:spacing w:line="360" w:lineRule="auto"/>
        <w:rPr>
          <w:rFonts w:eastAsia="Calibri"/>
          <w:sz w:val="28"/>
          <w:szCs w:val="28"/>
          <w:lang w:val="en-US"/>
        </w:rPr>
      </w:pPr>
      <w:r w:rsidRPr="008449CA">
        <w:rPr>
          <w:rFonts w:eastAsia="Calibri"/>
          <w:sz w:val="28"/>
          <w:szCs w:val="28"/>
          <w:lang w:val="en-US"/>
        </w:rPr>
        <w:t>4</w:t>
      </w:r>
      <w:r w:rsidR="008E4CA2" w:rsidRPr="008E4CA2">
        <w:rPr>
          <w:rFonts w:eastAsia="Calibri"/>
          <w:sz w:val="28"/>
          <w:szCs w:val="28"/>
          <w:lang w:val="en-US"/>
        </w:rPr>
        <w:t>4</w:t>
      </w:r>
      <w:r w:rsidRPr="008449CA">
        <w:rPr>
          <w:rFonts w:eastAsia="Calibri"/>
          <w:sz w:val="28"/>
          <w:szCs w:val="28"/>
          <w:lang w:val="en-US"/>
        </w:rPr>
        <w:t xml:space="preserve">. </w:t>
      </w:r>
      <w:r w:rsidR="005D55CF" w:rsidRPr="008449CA">
        <w:rPr>
          <w:rFonts w:eastAsia="Calibri"/>
          <w:sz w:val="28"/>
          <w:szCs w:val="28"/>
          <w:lang w:val="en-US"/>
        </w:rPr>
        <w:t>Hashim</w:t>
      </w:r>
      <w:r w:rsidR="00AF2A14" w:rsidRPr="00AF2A14">
        <w:rPr>
          <w:rFonts w:eastAsia="Calibri"/>
          <w:sz w:val="28"/>
          <w:szCs w:val="28"/>
          <w:lang w:val="en-US"/>
        </w:rPr>
        <w:t>,</w:t>
      </w:r>
      <w:r w:rsidR="005D55CF" w:rsidRPr="008449CA">
        <w:rPr>
          <w:rFonts w:eastAsia="Calibri"/>
          <w:sz w:val="28"/>
          <w:szCs w:val="28"/>
          <w:lang w:val="en-US"/>
        </w:rPr>
        <w:t xml:space="preserve"> A. Treasury Reference Model </w:t>
      </w:r>
      <w:r w:rsidR="00AF2A14" w:rsidRPr="00AF2A14">
        <w:rPr>
          <w:rFonts w:eastAsia="Calibri"/>
          <w:sz w:val="28"/>
          <w:szCs w:val="28"/>
          <w:lang w:val="en-US"/>
        </w:rPr>
        <w:t xml:space="preserve">/ A. Hashim, </w:t>
      </w:r>
      <w:r w:rsidR="00AF2A14">
        <w:rPr>
          <w:rFonts w:eastAsia="Calibri"/>
          <w:sz w:val="28"/>
          <w:szCs w:val="28"/>
          <w:lang w:val="en-US"/>
        </w:rPr>
        <w:t>B.</w:t>
      </w:r>
      <w:r w:rsidR="00AF2A14" w:rsidRPr="008449CA">
        <w:rPr>
          <w:rFonts w:eastAsia="Calibri"/>
          <w:sz w:val="28"/>
          <w:szCs w:val="28"/>
          <w:lang w:val="en-US"/>
        </w:rPr>
        <w:t xml:space="preserve"> </w:t>
      </w:r>
      <w:r w:rsidR="00AF2A14" w:rsidRPr="00AF2A14">
        <w:rPr>
          <w:rFonts w:eastAsia="Calibri"/>
          <w:sz w:val="28"/>
          <w:szCs w:val="28"/>
          <w:lang w:val="en-US"/>
        </w:rPr>
        <w:t xml:space="preserve">Allan. – </w:t>
      </w:r>
      <w:proofErr w:type="gramStart"/>
      <w:r w:rsidR="00AF2A14" w:rsidRPr="00AF2A14">
        <w:rPr>
          <w:rFonts w:eastAsia="Calibri"/>
          <w:sz w:val="28"/>
          <w:szCs w:val="28"/>
        </w:rPr>
        <w:t>Текст</w:t>
      </w:r>
      <w:r w:rsidR="00AF2A14" w:rsidRPr="00AF2A14">
        <w:rPr>
          <w:rFonts w:eastAsia="Calibri"/>
          <w:sz w:val="28"/>
          <w:szCs w:val="28"/>
          <w:lang w:val="en-US"/>
        </w:rPr>
        <w:t xml:space="preserve"> :</w:t>
      </w:r>
      <w:proofErr w:type="gramEnd"/>
      <w:r w:rsidR="00AF2A14" w:rsidRPr="00AF2A14">
        <w:rPr>
          <w:rFonts w:eastAsia="Calibri"/>
          <w:sz w:val="28"/>
          <w:szCs w:val="28"/>
          <w:lang w:val="en-US"/>
        </w:rPr>
        <w:t xml:space="preserve"> </w:t>
      </w:r>
      <w:r w:rsidR="00AF2A14" w:rsidRPr="00AF2A14">
        <w:rPr>
          <w:rFonts w:eastAsia="Calibri"/>
          <w:sz w:val="28"/>
          <w:szCs w:val="28"/>
        </w:rPr>
        <w:t>электронный</w:t>
      </w:r>
      <w:r w:rsidR="00AF2A14" w:rsidRPr="00AF2A14">
        <w:rPr>
          <w:rFonts w:eastAsia="Calibri"/>
          <w:sz w:val="28"/>
          <w:szCs w:val="28"/>
          <w:lang w:val="en-US"/>
        </w:rPr>
        <w:t xml:space="preserve"> // World Bank technical paper. </w:t>
      </w:r>
      <w:r w:rsidR="005826B9" w:rsidRPr="008449CA">
        <w:rPr>
          <w:rFonts w:eastAsia="Calibri"/>
          <w:sz w:val="28"/>
          <w:szCs w:val="28"/>
          <w:lang w:val="en-US"/>
        </w:rPr>
        <w:t xml:space="preserve">– </w:t>
      </w:r>
      <w:r w:rsidR="00AF2A14" w:rsidRPr="00AF2A14">
        <w:rPr>
          <w:rFonts w:eastAsia="Calibri"/>
          <w:sz w:val="28"/>
          <w:szCs w:val="28"/>
          <w:lang w:val="en-US"/>
        </w:rPr>
        <w:t xml:space="preserve">2001. – № 505. – </w:t>
      </w:r>
      <w:r w:rsidR="005826B9" w:rsidRPr="008449CA">
        <w:rPr>
          <w:rFonts w:eastAsia="Calibri"/>
          <w:sz w:val="28"/>
          <w:szCs w:val="28"/>
          <w:lang w:val="en-US"/>
        </w:rPr>
        <w:t>U</w:t>
      </w:r>
      <w:r w:rsidR="005D55CF" w:rsidRPr="008449CA">
        <w:rPr>
          <w:rFonts w:eastAsia="Calibri"/>
          <w:sz w:val="28"/>
          <w:szCs w:val="28"/>
          <w:lang w:val="en-US"/>
        </w:rPr>
        <w:t xml:space="preserve">RL: </w:t>
      </w:r>
      <w:hyperlink r:id="rId25" w:history="1">
        <w:r w:rsidR="00732180" w:rsidRPr="005879B2">
          <w:rPr>
            <w:rStyle w:val="af4"/>
            <w:rFonts w:eastAsia="Calibri"/>
            <w:sz w:val="28"/>
            <w:szCs w:val="28"/>
            <w:lang w:val="en-US"/>
          </w:rPr>
          <w:t>https://openknowledge.worldbank.org/bitstream/handle/10986/13943/multi0page.pdf?sequence=1&amp;isAllowed=y</w:t>
        </w:r>
      </w:hyperlink>
      <w:r w:rsidR="00732180" w:rsidRPr="00732180">
        <w:rPr>
          <w:rFonts w:eastAsia="Calibri"/>
          <w:sz w:val="28"/>
          <w:szCs w:val="28"/>
          <w:lang w:val="en-US"/>
        </w:rPr>
        <w:t xml:space="preserve"> (</w:t>
      </w:r>
      <w:proofErr w:type="spellStart"/>
      <w:r w:rsidR="00732180" w:rsidRPr="00732180">
        <w:rPr>
          <w:rFonts w:eastAsia="Calibri"/>
          <w:sz w:val="28"/>
          <w:szCs w:val="28"/>
          <w:lang w:val="en-US"/>
        </w:rPr>
        <w:t>дата</w:t>
      </w:r>
      <w:proofErr w:type="spellEnd"/>
      <w:r w:rsidR="00732180" w:rsidRPr="00732180">
        <w:rPr>
          <w:rFonts w:eastAsia="Calibri"/>
          <w:sz w:val="28"/>
          <w:szCs w:val="28"/>
          <w:lang w:val="en-US"/>
        </w:rPr>
        <w:t xml:space="preserve"> обращения: 19.04.2022).</w:t>
      </w:r>
    </w:p>
    <w:p w14:paraId="11AFA631" w14:textId="67F88353" w:rsidR="005D55CF" w:rsidRPr="00FA10C7" w:rsidRDefault="008449CA" w:rsidP="008449CA">
      <w:pPr>
        <w:spacing w:line="360" w:lineRule="auto"/>
        <w:rPr>
          <w:rFonts w:eastAsia="Calibri"/>
          <w:bCs/>
          <w:sz w:val="28"/>
          <w:szCs w:val="28"/>
          <w:lang w:val="en-US"/>
        </w:rPr>
      </w:pPr>
      <w:r w:rsidRPr="008449CA">
        <w:rPr>
          <w:rFonts w:eastAsia="Calibri"/>
          <w:sz w:val="28"/>
          <w:szCs w:val="28"/>
          <w:lang w:val="en-US"/>
        </w:rPr>
        <w:t>4</w:t>
      </w:r>
      <w:r w:rsidR="008E4CA2" w:rsidRPr="008E4CA2">
        <w:rPr>
          <w:rFonts w:eastAsia="Calibri"/>
          <w:sz w:val="28"/>
          <w:szCs w:val="28"/>
          <w:lang w:val="en-US"/>
        </w:rPr>
        <w:t>5</w:t>
      </w:r>
      <w:r w:rsidRPr="008449CA">
        <w:rPr>
          <w:rFonts w:eastAsia="Calibri"/>
          <w:sz w:val="28"/>
          <w:szCs w:val="28"/>
          <w:lang w:val="en-US"/>
        </w:rPr>
        <w:t xml:space="preserve">. </w:t>
      </w:r>
      <w:proofErr w:type="spellStart"/>
      <w:r w:rsidR="005D55CF" w:rsidRPr="008449CA">
        <w:rPr>
          <w:rFonts w:eastAsia="Calibri"/>
          <w:sz w:val="28"/>
          <w:szCs w:val="28"/>
          <w:lang w:val="en-US"/>
        </w:rPr>
        <w:t>Pattanayak</w:t>
      </w:r>
      <w:proofErr w:type="spellEnd"/>
      <w:r w:rsidR="00FA10C7" w:rsidRPr="00FA10C7">
        <w:rPr>
          <w:rFonts w:eastAsia="Calibri"/>
          <w:sz w:val="28"/>
          <w:szCs w:val="28"/>
          <w:lang w:val="en-US"/>
        </w:rPr>
        <w:t>,</w:t>
      </w:r>
      <w:r w:rsidR="005D55CF" w:rsidRPr="008449CA">
        <w:rPr>
          <w:rFonts w:eastAsia="Calibri"/>
          <w:sz w:val="28"/>
          <w:szCs w:val="28"/>
          <w:lang w:val="en-US"/>
        </w:rPr>
        <w:t xml:space="preserve"> S. Treasury Single Account: Concept, Design and Implementation Issues</w:t>
      </w:r>
      <w:r w:rsidR="00FA10C7" w:rsidRPr="00FA10C7">
        <w:rPr>
          <w:rFonts w:eastAsia="Calibri"/>
          <w:sz w:val="28"/>
          <w:szCs w:val="28"/>
          <w:lang w:val="en-US"/>
        </w:rPr>
        <w:t xml:space="preserve"> / </w:t>
      </w:r>
      <w:proofErr w:type="spellStart"/>
      <w:r w:rsidR="00B40AB0" w:rsidRPr="00FA10C7">
        <w:rPr>
          <w:rFonts w:eastAsia="Calibri"/>
          <w:sz w:val="28"/>
          <w:szCs w:val="28"/>
          <w:lang w:val="en-US"/>
        </w:rPr>
        <w:t>Sailendra</w:t>
      </w:r>
      <w:proofErr w:type="spellEnd"/>
      <w:r w:rsidR="00B40AB0" w:rsidRPr="00FA10C7">
        <w:rPr>
          <w:rFonts w:eastAsia="Calibri"/>
          <w:sz w:val="28"/>
          <w:szCs w:val="28"/>
          <w:lang w:val="en-US"/>
        </w:rPr>
        <w:t xml:space="preserve"> </w:t>
      </w:r>
      <w:proofErr w:type="spellStart"/>
      <w:r w:rsidR="00B40AB0" w:rsidRPr="00FA10C7">
        <w:rPr>
          <w:rFonts w:eastAsia="Calibri"/>
          <w:sz w:val="28"/>
          <w:szCs w:val="28"/>
          <w:lang w:val="en-US"/>
        </w:rPr>
        <w:t>Pattanayak</w:t>
      </w:r>
      <w:proofErr w:type="spellEnd"/>
      <w:r w:rsidR="00B40AB0" w:rsidRPr="00B40AB0">
        <w:rPr>
          <w:rFonts w:eastAsia="Calibri"/>
          <w:sz w:val="28"/>
          <w:szCs w:val="28"/>
          <w:lang w:val="en-US"/>
        </w:rPr>
        <w:t>,</w:t>
      </w:r>
      <w:r w:rsidR="00B40AB0">
        <w:rPr>
          <w:rFonts w:eastAsia="Calibri"/>
          <w:sz w:val="28"/>
          <w:szCs w:val="28"/>
          <w:lang w:val="en-US"/>
        </w:rPr>
        <w:t xml:space="preserve"> </w:t>
      </w:r>
      <w:r w:rsidR="00FA10C7">
        <w:rPr>
          <w:rFonts w:eastAsia="Calibri"/>
          <w:sz w:val="28"/>
          <w:szCs w:val="28"/>
          <w:lang w:val="en-US"/>
        </w:rPr>
        <w:t xml:space="preserve">Israel </w:t>
      </w:r>
      <w:proofErr w:type="spellStart"/>
      <w:r w:rsidR="00FA10C7">
        <w:rPr>
          <w:rFonts w:eastAsia="Calibri"/>
          <w:sz w:val="28"/>
          <w:szCs w:val="28"/>
          <w:lang w:val="en-US"/>
        </w:rPr>
        <w:t>Fainboim</w:t>
      </w:r>
      <w:proofErr w:type="spellEnd"/>
      <w:r w:rsidR="00FA10C7">
        <w:rPr>
          <w:rFonts w:eastAsia="Calibri"/>
          <w:sz w:val="28"/>
          <w:szCs w:val="28"/>
          <w:lang w:val="en-US"/>
        </w:rPr>
        <w:t xml:space="preserve"> </w:t>
      </w:r>
      <w:proofErr w:type="spellStart"/>
      <w:r w:rsidR="00FA10C7">
        <w:rPr>
          <w:rFonts w:eastAsia="Calibri"/>
          <w:sz w:val="28"/>
          <w:szCs w:val="28"/>
          <w:lang w:val="en-US"/>
        </w:rPr>
        <w:t>Yaker</w:t>
      </w:r>
      <w:proofErr w:type="spellEnd"/>
      <w:r w:rsidR="00FA10C7" w:rsidRPr="00FA10C7">
        <w:rPr>
          <w:rFonts w:eastAsia="Calibri"/>
          <w:sz w:val="28"/>
          <w:szCs w:val="28"/>
          <w:lang w:val="en-US"/>
        </w:rPr>
        <w:t xml:space="preserve">. – </w:t>
      </w:r>
      <w:proofErr w:type="gramStart"/>
      <w:r w:rsidR="00FA10C7" w:rsidRPr="00FA10C7">
        <w:rPr>
          <w:rFonts w:eastAsia="Calibri"/>
          <w:sz w:val="28"/>
          <w:szCs w:val="28"/>
        </w:rPr>
        <w:t>Текст</w:t>
      </w:r>
      <w:r w:rsidR="00FA10C7" w:rsidRPr="00FA10C7">
        <w:rPr>
          <w:rFonts w:eastAsia="Calibri"/>
          <w:sz w:val="28"/>
          <w:szCs w:val="28"/>
          <w:lang w:val="en-US"/>
        </w:rPr>
        <w:t xml:space="preserve"> :</w:t>
      </w:r>
      <w:proofErr w:type="gramEnd"/>
      <w:r w:rsidR="00FA10C7" w:rsidRPr="00FA10C7">
        <w:rPr>
          <w:rFonts w:eastAsia="Calibri"/>
          <w:sz w:val="28"/>
          <w:szCs w:val="28"/>
          <w:lang w:val="en-US"/>
        </w:rPr>
        <w:t xml:space="preserve"> </w:t>
      </w:r>
      <w:r w:rsidR="00FA10C7" w:rsidRPr="00FA10C7">
        <w:rPr>
          <w:rFonts w:eastAsia="Calibri"/>
          <w:sz w:val="28"/>
          <w:szCs w:val="28"/>
        </w:rPr>
        <w:t>электронный</w:t>
      </w:r>
      <w:r w:rsidR="00FA10C7" w:rsidRPr="00FA10C7">
        <w:rPr>
          <w:rFonts w:eastAsia="Calibri"/>
          <w:sz w:val="28"/>
          <w:szCs w:val="28"/>
          <w:lang w:val="en-US"/>
        </w:rPr>
        <w:t xml:space="preserve"> </w:t>
      </w:r>
      <w:r w:rsidR="005D55CF" w:rsidRPr="008449CA">
        <w:rPr>
          <w:rFonts w:eastAsia="Calibri"/>
          <w:sz w:val="28"/>
          <w:szCs w:val="28"/>
          <w:lang w:val="en-US"/>
        </w:rPr>
        <w:t xml:space="preserve"> /</w:t>
      </w:r>
      <w:r w:rsidR="00FA10C7">
        <w:rPr>
          <w:rFonts w:eastAsia="Calibri"/>
          <w:sz w:val="28"/>
          <w:szCs w:val="28"/>
          <w:lang w:val="en-US"/>
        </w:rPr>
        <w:t xml:space="preserve">/ </w:t>
      </w:r>
      <w:r w:rsidR="005D55CF" w:rsidRPr="008449CA">
        <w:rPr>
          <w:rFonts w:eastAsia="Calibri"/>
          <w:sz w:val="28"/>
          <w:szCs w:val="28"/>
          <w:lang w:val="en-US"/>
        </w:rPr>
        <w:t>IMF Working Paper</w:t>
      </w:r>
      <w:r w:rsidR="00FA10C7" w:rsidRPr="00FA10C7">
        <w:rPr>
          <w:rFonts w:eastAsia="Calibri"/>
          <w:sz w:val="28"/>
          <w:szCs w:val="28"/>
          <w:lang w:val="en-US"/>
        </w:rPr>
        <w:t>.</w:t>
      </w:r>
      <w:r w:rsidR="005D55CF" w:rsidRPr="008449CA">
        <w:rPr>
          <w:rFonts w:eastAsia="Calibri"/>
          <w:sz w:val="28"/>
          <w:szCs w:val="28"/>
          <w:lang w:val="en-US"/>
        </w:rPr>
        <w:t xml:space="preserve"> </w:t>
      </w:r>
      <w:r w:rsidR="005826B9" w:rsidRPr="008449CA">
        <w:rPr>
          <w:rFonts w:eastAsia="Calibri"/>
          <w:sz w:val="28"/>
          <w:szCs w:val="28"/>
          <w:lang w:val="en-US"/>
        </w:rPr>
        <w:t xml:space="preserve">– </w:t>
      </w:r>
      <w:r w:rsidR="00FA10C7" w:rsidRPr="00FA10C7">
        <w:rPr>
          <w:rFonts w:eastAsia="Calibri"/>
          <w:sz w:val="28"/>
          <w:szCs w:val="28"/>
          <w:lang w:val="en-US"/>
        </w:rPr>
        <w:t xml:space="preserve">2010. – № 143. – </w:t>
      </w:r>
      <w:r w:rsidR="005D55CF" w:rsidRPr="008449CA">
        <w:rPr>
          <w:rFonts w:eastAsia="Calibri"/>
          <w:sz w:val="28"/>
          <w:szCs w:val="28"/>
          <w:lang w:val="en-US"/>
        </w:rPr>
        <w:t>URL</w:t>
      </w:r>
      <w:r w:rsidR="005D55CF" w:rsidRPr="00FA10C7">
        <w:rPr>
          <w:rFonts w:eastAsia="Calibri"/>
          <w:sz w:val="28"/>
          <w:szCs w:val="28"/>
          <w:lang w:val="en-US"/>
        </w:rPr>
        <w:t xml:space="preserve">: </w:t>
      </w:r>
      <w:hyperlink r:id="rId26" w:history="1">
        <w:r w:rsidR="00FA10C7" w:rsidRPr="00FA10C7">
          <w:rPr>
            <w:rStyle w:val="af4"/>
            <w:sz w:val="28"/>
            <w:szCs w:val="28"/>
            <w:lang w:val="en-US"/>
          </w:rPr>
          <w:t>https://www.imf.org/en/Publications/WP/Issues/2016/12/31/Treasury-Single-Account-Concept-Design-and-Implementation-Issues-23927</w:t>
        </w:r>
      </w:hyperlink>
      <w:r w:rsidR="00FA10C7" w:rsidRPr="00FA10C7">
        <w:rPr>
          <w:rFonts w:eastAsia="Calibri"/>
          <w:bCs/>
          <w:sz w:val="28"/>
          <w:szCs w:val="28"/>
          <w:lang w:val="en-US"/>
        </w:rPr>
        <w:t xml:space="preserve"> . – </w:t>
      </w:r>
      <w:r w:rsidR="00FA10C7">
        <w:rPr>
          <w:rFonts w:eastAsia="Calibri"/>
          <w:bCs/>
          <w:sz w:val="28"/>
          <w:szCs w:val="28"/>
        </w:rPr>
        <w:t>Дата</w:t>
      </w:r>
      <w:r w:rsidR="00FA10C7" w:rsidRPr="00FA10C7">
        <w:rPr>
          <w:rFonts w:eastAsia="Calibri"/>
          <w:bCs/>
          <w:sz w:val="28"/>
          <w:szCs w:val="28"/>
          <w:lang w:val="en-US"/>
        </w:rPr>
        <w:t xml:space="preserve"> </w:t>
      </w:r>
      <w:r w:rsidR="00FA10C7">
        <w:rPr>
          <w:rFonts w:eastAsia="Calibri"/>
          <w:bCs/>
          <w:sz w:val="28"/>
          <w:szCs w:val="28"/>
        </w:rPr>
        <w:t>публикации</w:t>
      </w:r>
      <w:r w:rsidR="00FA10C7" w:rsidRPr="00FA10C7">
        <w:rPr>
          <w:rFonts w:eastAsia="Calibri"/>
          <w:bCs/>
          <w:sz w:val="28"/>
          <w:szCs w:val="28"/>
          <w:lang w:val="en-US"/>
        </w:rPr>
        <w:t>: 01.06.2010.</w:t>
      </w:r>
    </w:p>
    <w:p w14:paraId="1A876D36" w14:textId="0FDCB61B" w:rsidR="005D55CF" w:rsidRPr="00B30840" w:rsidRDefault="008E4CA2" w:rsidP="00B30840">
      <w:pPr>
        <w:spacing w:line="360" w:lineRule="auto"/>
        <w:jc w:val="both"/>
        <w:rPr>
          <w:rFonts w:eastAsia="Calibri"/>
          <w:bCs/>
          <w:sz w:val="28"/>
          <w:szCs w:val="28"/>
          <w:lang w:val="en-US"/>
        </w:rPr>
      </w:pPr>
      <w:r w:rsidRPr="008E4CA2">
        <w:rPr>
          <w:rFonts w:eastAsia="Calibri"/>
          <w:bCs/>
          <w:sz w:val="28"/>
          <w:szCs w:val="28"/>
          <w:lang w:val="en-US"/>
        </w:rPr>
        <w:t>46</w:t>
      </w:r>
      <w:r w:rsidR="008449CA" w:rsidRPr="008449CA">
        <w:rPr>
          <w:rFonts w:eastAsia="Calibri"/>
          <w:bCs/>
          <w:sz w:val="28"/>
          <w:szCs w:val="28"/>
          <w:lang w:val="en-US"/>
        </w:rPr>
        <w:t xml:space="preserve">. </w:t>
      </w:r>
      <w:r w:rsidR="005D55CF" w:rsidRPr="008449CA">
        <w:rPr>
          <w:rFonts w:eastAsia="Calibri"/>
          <w:bCs/>
          <w:sz w:val="28"/>
          <w:szCs w:val="28"/>
          <w:lang w:val="en-US"/>
        </w:rPr>
        <w:t>The Evolving Functions and Organization of Finance Ministries</w:t>
      </w:r>
      <w:r w:rsidR="00B30840" w:rsidRPr="00B30840">
        <w:rPr>
          <w:rFonts w:eastAsia="Calibri"/>
          <w:bCs/>
          <w:sz w:val="28"/>
          <w:szCs w:val="28"/>
          <w:lang w:val="en-US"/>
        </w:rPr>
        <w:t xml:space="preserve"> / Richard Allen, Yasemin </w:t>
      </w:r>
      <w:proofErr w:type="spellStart"/>
      <w:r w:rsidR="00B30840" w:rsidRPr="00B30840">
        <w:rPr>
          <w:rFonts w:eastAsia="Calibri"/>
          <w:bCs/>
          <w:sz w:val="28"/>
          <w:szCs w:val="28"/>
          <w:lang w:val="en-US"/>
        </w:rPr>
        <w:t>Hurcan</w:t>
      </w:r>
      <w:proofErr w:type="spellEnd"/>
      <w:r w:rsidR="00B30840" w:rsidRPr="00B30840">
        <w:rPr>
          <w:rFonts w:eastAsia="Calibri"/>
          <w:bCs/>
          <w:sz w:val="28"/>
          <w:szCs w:val="28"/>
          <w:lang w:val="en-US"/>
        </w:rPr>
        <w:t xml:space="preserve">, Peter Murphy </w:t>
      </w:r>
      <w:r w:rsidR="00B30840">
        <w:rPr>
          <w:rFonts w:eastAsia="Calibri"/>
          <w:bCs/>
          <w:sz w:val="28"/>
          <w:szCs w:val="28"/>
          <w:lang w:val="en-US"/>
        </w:rPr>
        <w:t>[at al.]</w:t>
      </w:r>
      <w:r w:rsidR="004C0E5B" w:rsidRPr="004C0E5B">
        <w:rPr>
          <w:rFonts w:eastAsia="Calibri"/>
          <w:bCs/>
          <w:sz w:val="28"/>
          <w:szCs w:val="28"/>
          <w:lang w:val="en-US"/>
        </w:rPr>
        <w:t xml:space="preserve">. – </w:t>
      </w:r>
      <w:proofErr w:type="gramStart"/>
      <w:r w:rsidR="004C0E5B" w:rsidRPr="004C0E5B">
        <w:rPr>
          <w:rFonts w:eastAsia="Calibri"/>
          <w:bCs/>
          <w:sz w:val="28"/>
          <w:szCs w:val="28"/>
        </w:rPr>
        <w:t>Текст</w:t>
      </w:r>
      <w:r w:rsidR="004C0E5B" w:rsidRPr="004C0E5B">
        <w:rPr>
          <w:rFonts w:eastAsia="Calibri"/>
          <w:bCs/>
          <w:sz w:val="28"/>
          <w:szCs w:val="28"/>
          <w:lang w:val="en-US"/>
        </w:rPr>
        <w:t xml:space="preserve"> :</w:t>
      </w:r>
      <w:proofErr w:type="gramEnd"/>
      <w:r w:rsidR="004C0E5B" w:rsidRPr="004C0E5B">
        <w:rPr>
          <w:rFonts w:eastAsia="Calibri"/>
          <w:bCs/>
          <w:sz w:val="28"/>
          <w:szCs w:val="28"/>
          <w:lang w:val="en-US"/>
        </w:rPr>
        <w:t xml:space="preserve"> </w:t>
      </w:r>
      <w:r w:rsidR="004C0E5B" w:rsidRPr="004C0E5B">
        <w:rPr>
          <w:rFonts w:eastAsia="Calibri"/>
          <w:bCs/>
          <w:sz w:val="28"/>
          <w:szCs w:val="28"/>
        </w:rPr>
        <w:t>электронный</w:t>
      </w:r>
      <w:r w:rsidR="004C0E5B" w:rsidRPr="004C0E5B">
        <w:rPr>
          <w:rFonts w:eastAsia="Calibri"/>
          <w:bCs/>
          <w:sz w:val="28"/>
          <w:szCs w:val="28"/>
          <w:lang w:val="en-US"/>
        </w:rPr>
        <w:t xml:space="preserve">  </w:t>
      </w:r>
      <w:r w:rsidR="00B30840" w:rsidRPr="00B30840">
        <w:rPr>
          <w:rFonts w:eastAsia="Calibri"/>
          <w:bCs/>
          <w:sz w:val="28"/>
          <w:szCs w:val="28"/>
          <w:lang w:val="en-US"/>
        </w:rPr>
        <w:t xml:space="preserve"> //</w:t>
      </w:r>
      <w:r w:rsidR="005D55CF" w:rsidRPr="008449CA">
        <w:rPr>
          <w:rFonts w:eastAsia="Calibri"/>
          <w:bCs/>
          <w:sz w:val="28"/>
          <w:szCs w:val="28"/>
          <w:lang w:val="en-US"/>
        </w:rPr>
        <w:t xml:space="preserve"> IMF Working Paper</w:t>
      </w:r>
      <w:r w:rsidR="004C0E5B" w:rsidRPr="004C0E5B">
        <w:rPr>
          <w:rFonts w:eastAsia="Calibri"/>
          <w:bCs/>
          <w:sz w:val="28"/>
          <w:szCs w:val="28"/>
          <w:lang w:val="en-US"/>
        </w:rPr>
        <w:t xml:space="preserve"> [</w:t>
      </w:r>
      <w:proofErr w:type="spellStart"/>
      <w:r w:rsidR="004C0E5B" w:rsidRPr="004C0E5B">
        <w:rPr>
          <w:rFonts w:eastAsia="Calibri"/>
          <w:bCs/>
          <w:sz w:val="28"/>
          <w:szCs w:val="28"/>
          <w:lang w:val="en-US"/>
        </w:rPr>
        <w:t>сайт</w:t>
      </w:r>
      <w:proofErr w:type="spellEnd"/>
      <w:r w:rsidR="004C0E5B" w:rsidRPr="004C0E5B">
        <w:rPr>
          <w:rFonts w:eastAsia="Calibri"/>
          <w:bCs/>
          <w:sz w:val="28"/>
          <w:szCs w:val="28"/>
          <w:lang w:val="en-US"/>
        </w:rPr>
        <w:t>]</w:t>
      </w:r>
      <w:r w:rsidR="00B30840" w:rsidRPr="00B30840">
        <w:rPr>
          <w:rFonts w:eastAsia="Calibri"/>
          <w:bCs/>
          <w:sz w:val="28"/>
          <w:szCs w:val="28"/>
          <w:lang w:val="en-US"/>
        </w:rPr>
        <w:t>.</w:t>
      </w:r>
      <w:r w:rsidR="005D55CF" w:rsidRPr="008449CA">
        <w:rPr>
          <w:rFonts w:eastAsia="Calibri"/>
          <w:bCs/>
          <w:sz w:val="28"/>
          <w:szCs w:val="28"/>
          <w:lang w:val="en-US"/>
        </w:rPr>
        <w:t xml:space="preserve"> –</w:t>
      </w:r>
      <w:r w:rsidR="00B30840" w:rsidRPr="00B30840">
        <w:rPr>
          <w:rFonts w:eastAsia="Calibri"/>
          <w:bCs/>
          <w:sz w:val="28"/>
          <w:szCs w:val="28"/>
          <w:lang w:val="en-US"/>
        </w:rPr>
        <w:t xml:space="preserve"> 2015. </w:t>
      </w:r>
      <w:r w:rsidR="00B30840">
        <w:rPr>
          <w:rFonts w:eastAsia="Calibri"/>
          <w:bCs/>
          <w:sz w:val="28"/>
          <w:szCs w:val="28"/>
          <w:lang w:val="en-US"/>
        </w:rPr>
        <w:t>–</w:t>
      </w:r>
      <w:r w:rsidR="00B30840" w:rsidRPr="00B30840">
        <w:rPr>
          <w:rFonts w:eastAsia="Calibri"/>
          <w:bCs/>
          <w:sz w:val="28"/>
          <w:szCs w:val="28"/>
          <w:lang w:val="en-US"/>
        </w:rPr>
        <w:t xml:space="preserve"> №</w:t>
      </w:r>
      <w:r w:rsidR="004C0E5B" w:rsidRPr="004C0E5B">
        <w:rPr>
          <w:rFonts w:eastAsia="Calibri"/>
          <w:bCs/>
          <w:sz w:val="28"/>
          <w:szCs w:val="28"/>
          <w:lang w:val="en-US"/>
        </w:rPr>
        <w:t xml:space="preserve"> </w:t>
      </w:r>
      <w:r w:rsidR="00B30840" w:rsidRPr="00B30840">
        <w:rPr>
          <w:rFonts w:eastAsia="Calibri"/>
          <w:bCs/>
          <w:sz w:val="28"/>
          <w:szCs w:val="28"/>
          <w:lang w:val="en-US"/>
        </w:rPr>
        <w:t xml:space="preserve">232. </w:t>
      </w:r>
      <w:r w:rsidR="00B30840">
        <w:rPr>
          <w:rFonts w:eastAsia="Calibri"/>
          <w:bCs/>
          <w:sz w:val="28"/>
          <w:szCs w:val="28"/>
          <w:lang w:val="en-US"/>
        </w:rPr>
        <w:t>–</w:t>
      </w:r>
      <w:r w:rsidR="00B30840" w:rsidRPr="00B30840">
        <w:rPr>
          <w:rFonts w:eastAsia="Calibri"/>
          <w:bCs/>
          <w:sz w:val="28"/>
          <w:szCs w:val="28"/>
          <w:lang w:val="en-US"/>
        </w:rPr>
        <w:t xml:space="preserve"> </w:t>
      </w:r>
      <w:r w:rsidR="005D55CF" w:rsidRPr="008449CA">
        <w:rPr>
          <w:rFonts w:eastAsia="Calibri"/>
          <w:bCs/>
          <w:sz w:val="28"/>
          <w:szCs w:val="28"/>
          <w:lang w:val="en-US"/>
        </w:rPr>
        <w:t xml:space="preserve">URL: </w:t>
      </w:r>
      <w:hyperlink r:id="rId27" w:history="1">
        <w:r w:rsidR="005D55CF" w:rsidRPr="008449CA">
          <w:rPr>
            <w:rStyle w:val="af4"/>
            <w:rFonts w:eastAsia="Calibri"/>
            <w:bCs/>
            <w:sz w:val="28"/>
            <w:szCs w:val="28"/>
            <w:lang w:val="en-US"/>
          </w:rPr>
          <w:t>https://www.imf.org/external/pubs/ft/wp/2015/wp15232.pdf</w:t>
        </w:r>
      </w:hyperlink>
      <w:r w:rsidR="00B30840" w:rsidRPr="00B30840">
        <w:rPr>
          <w:rStyle w:val="af4"/>
          <w:rFonts w:eastAsia="Calibri"/>
          <w:bCs/>
          <w:color w:val="auto"/>
          <w:sz w:val="28"/>
          <w:szCs w:val="28"/>
          <w:u w:val="none"/>
          <w:lang w:val="en-US"/>
        </w:rPr>
        <w:t>(дата обращения: 19.04.2022).</w:t>
      </w:r>
    </w:p>
    <w:p w14:paraId="58756810" w14:textId="207A454D" w:rsidR="005D55CF" w:rsidRPr="004C0E5B" w:rsidRDefault="008E4CA2" w:rsidP="008449CA">
      <w:pPr>
        <w:spacing w:line="360" w:lineRule="auto"/>
        <w:rPr>
          <w:rFonts w:eastAsia="Calibri"/>
          <w:bCs/>
          <w:sz w:val="28"/>
          <w:szCs w:val="28"/>
          <w:lang w:val="en-US"/>
        </w:rPr>
      </w:pPr>
      <w:r w:rsidRPr="008E4CA2">
        <w:rPr>
          <w:sz w:val="28"/>
          <w:szCs w:val="28"/>
          <w:lang w:val="en-US"/>
        </w:rPr>
        <w:t>47</w:t>
      </w:r>
      <w:r w:rsidR="008449CA" w:rsidRPr="008449CA">
        <w:rPr>
          <w:sz w:val="28"/>
          <w:szCs w:val="28"/>
          <w:lang w:val="en-US"/>
        </w:rPr>
        <w:t xml:space="preserve">. </w:t>
      </w:r>
      <w:r w:rsidR="005D55CF" w:rsidRPr="008449CA">
        <w:rPr>
          <w:sz w:val="28"/>
          <w:szCs w:val="28"/>
          <w:lang w:val="en-US"/>
        </w:rPr>
        <w:t xml:space="preserve">Williams, M. </w:t>
      </w:r>
      <w:r w:rsidR="005D55CF" w:rsidRPr="008449CA">
        <w:rPr>
          <w:bCs/>
          <w:sz w:val="28"/>
          <w:szCs w:val="28"/>
          <w:lang w:val="en-US"/>
        </w:rPr>
        <w:t>Government Cash Management: Its Interaction with Other Financial Policies</w:t>
      </w:r>
      <w:r w:rsidR="004C0E5B" w:rsidRPr="004C0E5B">
        <w:rPr>
          <w:bCs/>
          <w:sz w:val="28"/>
          <w:szCs w:val="28"/>
          <w:lang w:val="en-US"/>
        </w:rPr>
        <w:t xml:space="preserve">. – </w:t>
      </w:r>
      <w:proofErr w:type="gramStart"/>
      <w:r w:rsidR="004C0E5B" w:rsidRPr="004C0E5B">
        <w:rPr>
          <w:bCs/>
          <w:sz w:val="28"/>
          <w:szCs w:val="28"/>
        </w:rPr>
        <w:t>Текст</w:t>
      </w:r>
      <w:r w:rsidR="004C0E5B" w:rsidRPr="004C0E5B">
        <w:rPr>
          <w:bCs/>
          <w:sz w:val="28"/>
          <w:szCs w:val="28"/>
          <w:lang w:val="en-US"/>
        </w:rPr>
        <w:t xml:space="preserve"> :</w:t>
      </w:r>
      <w:proofErr w:type="gramEnd"/>
      <w:r w:rsidR="004C0E5B" w:rsidRPr="004C0E5B">
        <w:rPr>
          <w:bCs/>
          <w:sz w:val="28"/>
          <w:szCs w:val="28"/>
          <w:lang w:val="en-US"/>
        </w:rPr>
        <w:t xml:space="preserve"> </w:t>
      </w:r>
      <w:r w:rsidR="004C0E5B" w:rsidRPr="004C0E5B">
        <w:rPr>
          <w:bCs/>
          <w:sz w:val="28"/>
          <w:szCs w:val="28"/>
        </w:rPr>
        <w:t>электронный</w:t>
      </w:r>
      <w:r w:rsidR="004C0E5B">
        <w:rPr>
          <w:bCs/>
          <w:sz w:val="28"/>
          <w:szCs w:val="28"/>
          <w:lang w:val="en-US"/>
        </w:rPr>
        <w:t xml:space="preserve"> </w:t>
      </w:r>
      <w:r w:rsidR="00B30840" w:rsidRPr="004C0E5B">
        <w:rPr>
          <w:bCs/>
          <w:sz w:val="28"/>
          <w:szCs w:val="28"/>
          <w:lang w:val="en-US"/>
        </w:rPr>
        <w:t xml:space="preserve"> </w:t>
      </w:r>
      <w:r w:rsidR="004C0E5B" w:rsidRPr="004C0E5B">
        <w:rPr>
          <w:bCs/>
          <w:sz w:val="28"/>
          <w:szCs w:val="28"/>
          <w:lang w:val="en-US"/>
        </w:rPr>
        <w:t xml:space="preserve">// I n t e r n a t </w:t>
      </w:r>
      <w:proofErr w:type="spellStart"/>
      <w:r w:rsidR="004C0E5B" w:rsidRPr="004C0E5B">
        <w:rPr>
          <w:bCs/>
          <w:sz w:val="28"/>
          <w:szCs w:val="28"/>
          <w:lang w:val="en-US"/>
        </w:rPr>
        <w:t>i</w:t>
      </w:r>
      <w:proofErr w:type="spellEnd"/>
      <w:r w:rsidR="004C0E5B" w:rsidRPr="004C0E5B">
        <w:rPr>
          <w:bCs/>
          <w:sz w:val="28"/>
          <w:szCs w:val="28"/>
          <w:lang w:val="en-US"/>
        </w:rPr>
        <w:t xml:space="preserve"> o n a l   M o n e t a r y   F u n d (</w:t>
      </w:r>
      <w:r w:rsidR="005D55CF" w:rsidRPr="008449CA">
        <w:rPr>
          <w:bCs/>
          <w:sz w:val="28"/>
          <w:szCs w:val="28"/>
          <w:lang w:val="en-US"/>
        </w:rPr>
        <w:t>IMF</w:t>
      </w:r>
      <w:r w:rsidR="004C0E5B" w:rsidRPr="004C0E5B">
        <w:rPr>
          <w:bCs/>
          <w:sz w:val="28"/>
          <w:szCs w:val="28"/>
          <w:lang w:val="en-US"/>
        </w:rPr>
        <w:t>) [</w:t>
      </w:r>
      <w:proofErr w:type="spellStart"/>
      <w:r w:rsidR="004C0E5B" w:rsidRPr="004C0E5B">
        <w:rPr>
          <w:bCs/>
          <w:sz w:val="28"/>
          <w:szCs w:val="28"/>
          <w:lang w:val="en-US"/>
        </w:rPr>
        <w:t>сайт</w:t>
      </w:r>
      <w:proofErr w:type="spellEnd"/>
      <w:r w:rsidR="004C0E5B" w:rsidRPr="004C0E5B">
        <w:rPr>
          <w:bCs/>
          <w:sz w:val="28"/>
          <w:szCs w:val="28"/>
          <w:lang w:val="en-US"/>
        </w:rPr>
        <w:t>].</w:t>
      </w:r>
      <w:r w:rsidR="004C0E5B">
        <w:rPr>
          <w:bCs/>
          <w:sz w:val="28"/>
          <w:szCs w:val="28"/>
          <w:lang w:val="en-US"/>
        </w:rPr>
        <w:t xml:space="preserve"> – 2010</w:t>
      </w:r>
      <w:r w:rsidR="005D55CF" w:rsidRPr="00B30840">
        <w:rPr>
          <w:sz w:val="28"/>
          <w:szCs w:val="28"/>
          <w:lang w:val="en-US"/>
        </w:rPr>
        <w:t xml:space="preserve">. – </w:t>
      </w:r>
      <w:r w:rsidR="005D55CF" w:rsidRPr="008449CA">
        <w:rPr>
          <w:sz w:val="28"/>
          <w:szCs w:val="28"/>
          <w:lang w:val="en-US"/>
        </w:rPr>
        <w:t>URL</w:t>
      </w:r>
      <w:r w:rsidR="005D55CF" w:rsidRPr="00B30840">
        <w:rPr>
          <w:sz w:val="28"/>
          <w:szCs w:val="28"/>
          <w:lang w:val="en-US"/>
        </w:rPr>
        <w:t xml:space="preserve">: </w:t>
      </w:r>
      <w:hyperlink r:id="rId28" w:history="1">
        <w:r w:rsidR="005D55CF" w:rsidRPr="008449CA">
          <w:rPr>
            <w:rStyle w:val="af4"/>
            <w:bCs/>
            <w:sz w:val="28"/>
            <w:szCs w:val="28"/>
            <w:lang w:val="en-US"/>
          </w:rPr>
          <w:t>https</w:t>
        </w:r>
        <w:r w:rsidR="005D55CF" w:rsidRPr="00B30840">
          <w:rPr>
            <w:rStyle w:val="af4"/>
            <w:bCs/>
            <w:sz w:val="28"/>
            <w:szCs w:val="28"/>
            <w:lang w:val="en-US"/>
          </w:rPr>
          <w:t>://</w:t>
        </w:r>
        <w:r w:rsidR="005D55CF" w:rsidRPr="008449CA">
          <w:rPr>
            <w:rStyle w:val="af4"/>
            <w:bCs/>
            <w:sz w:val="28"/>
            <w:szCs w:val="28"/>
            <w:lang w:val="en-US"/>
          </w:rPr>
          <w:t>www</w:t>
        </w:r>
        <w:r w:rsidR="005D55CF" w:rsidRPr="00B30840">
          <w:rPr>
            <w:rStyle w:val="af4"/>
            <w:bCs/>
            <w:sz w:val="28"/>
            <w:szCs w:val="28"/>
            <w:lang w:val="en-US"/>
          </w:rPr>
          <w:t>.</w:t>
        </w:r>
        <w:r w:rsidR="005D55CF" w:rsidRPr="008449CA">
          <w:rPr>
            <w:rStyle w:val="af4"/>
            <w:bCs/>
            <w:sz w:val="28"/>
            <w:szCs w:val="28"/>
            <w:lang w:val="en-US"/>
          </w:rPr>
          <w:t>imf</w:t>
        </w:r>
        <w:r w:rsidR="005D55CF" w:rsidRPr="00B30840">
          <w:rPr>
            <w:rStyle w:val="af4"/>
            <w:bCs/>
            <w:sz w:val="28"/>
            <w:szCs w:val="28"/>
            <w:lang w:val="en-US"/>
          </w:rPr>
          <w:t>.</w:t>
        </w:r>
        <w:r w:rsidR="005D55CF" w:rsidRPr="008449CA">
          <w:rPr>
            <w:rStyle w:val="af4"/>
            <w:bCs/>
            <w:sz w:val="28"/>
            <w:szCs w:val="28"/>
            <w:lang w:val="en-US"/>
          </w:rPr>
          <w:t>org</w:t>
        </w:r>
        <w:r w:rsidR="005D55CF" w:rsidRPr="00B30840">
          <w:rPr>
            <w:rStyle w:val="af4"/>
            <w:bCs/>
            <w:sz w:val="28"/>
            <w:szCs w:val="28"/>
            <w:lang w:val="en-US"/>
          </w:rPr>
          <w:t>/</w:t>
        </w:r>
        <w:r w:rsidR="005D55CF" w:rsidRPr="008449CA">
          <w:rPr>
            <w:rStyle w:val="af4"/>
            <w:bCs/>
            <w:sz w:val="28"/>
            <w:szCs w:val="28"/>
            <w:lang w:val="en-US"/>
          </w:rPr>
          <w:t>external</w:t>
        </w:r>
        <w:r w:rsidR="005D55CF" w:rsidRPr="00B30840">
          <w:rPr>
            <w:rStyle w:val="af4"/>
            <w:bCs/>
            <w:sz w:val="28"/>
            <w:szCs w:val="28"/>
            <w:lang w:val="en-US"/>
          </w:rPr>
          <w:t>/</w:t>
        </w:r>
        <w:r w:rsidR="005D55CF" w:rsidRPr="008449CA">
          <w:rPr>
            <w:rStyle w:val="af4"/>
            <w:bCs/>
            <w:sz w:val="28"/>
            <w:szCs w:val="28"/>
            <w:lang w:val="en-US"/>
          </w:rPr>
          <w:t>pubs</w:t>
        </w:r>
        <w:r w:rsidR="005D55CF" w:rsidRPr="00B30840">
          <w:rPr>
            <w:rStyle w:val="af4"/>
            <w:bCs/>
            <w:sz w:val="28"/>
            <w:szCs w:val="28"/>
            <w:lang w:val="en-US"/>
          </w:rPr>
          <w:t>/</w:t>
        </w:r>
        <w:r w:rsidR="005D55CF" w:rsidRPr="008449CA">
          <w:rPr>
            <w:rStyle w:val="af4"/>
            <w:bCs/>
            <w:sz w:val="28"/>
            <w:szCs w:val="28"/>
            <w:lang w:val="en-US"/>
          </w:rPr>
          <w:t>ft</w:t>
        </w:r>
        <w:r w:rsidR="005D55CF" w:rsidRPr="00B30840">
          <w:rPr>
            <w:rStyle w:val="af4"/>
            <w:bCs/>
            <w:sz w:val="28"/>
            <w:szCs w:val="28"/>
            <w:lang w:val="en-US"/>
          </w:rPr>
          <w:t>/</w:t>
        </w:r>
        <w:r w:rsidR="005D55CF" w:rsidRPr="008449CA">
          <w:rPr>
            <w:rStyle w:val="af4"/>
            <w:bCs/>
            <w:sz w:val="28"/>
            <w:szCs w:val="28"/>
            <w:lang w:val="en-US"/>
          </w:rPr>
          <w:t>tnm</w:t>
        </w:r>
        <w:r w:rsidR="005D55CF" w:rsidRPr="00B30840">
          <w:rPr>
            <w:rStyle w:val="af4"/>
            <w:bCs/>
            <w:sz w:val="28"/>
            <w:szCs w:val="28"/>
            <w:lang w:val="en-US"/>
          </w:rPr>
          <w:t>/2010/</w:t>
        </w:r>
        <w:r w:rsidR="005D55CF" w:rsidRPr="008449CA">
          <w:rPr>
            <w:rStyle w:val="af4"/>
            <w:bCs/>
            <w:sz w:val="28"/>
            <w:szCs w:val="28"/>
            <w:lang w:val="en-US"/>
          </w:rPr>
          <w:t>tnm</w:t>
        </w:r>
        <w:r w:rsidR="005D55CF" w:rsidRPr="00B30840">
          <w:rPr>
            <w:rStyle w:val="af4"/>
            <w:bCs/>
            <w:sz w:val="28"/>
            <w:szCs w:val="28"/>
            <w:lang w:val="en-US"/>
          </w:rPr>
          <w:t>1013.</w:t>
        </w:r>
        <w:r w:rsidR="005D55CF" w:rsidRPr="008449CA">
          <w:rPr>
            <w:rStyle w:val="af4"/>
            <w:bCs/>
            <w:sz w:val="28"/>
            <w:szCs w:val="28"/>
            <w:lang w:val="en-US"/>
          </w:rPr>
          <w:t>pdf</w:t>
        </w:r>
      </w:hyperlink>
      <w:r w:rsidR="004C0E5B" w:rsidRPr="004C0E5B">
        <w:rPr>
          <w:rStyle w:val="af4"/>
          <w:bCs/>
          <w:sz w:val="28"/>
          <w:szCs w:val="28"/>
          <w:lang w:val="en-US"/>
        </w:rPr>
        <w:t xml:space="preserve">  </w:t>
      </w:r>
      <w:r w:rsidR="004C0E5B" w:rsidRPr="004C0E5B">
        <w:rPr>
          <w:rStyle w:val="af4"/>
          <w:bCs/>
          <w:color w:val="auto"/>
          <w:sz w:val="28"/>
          <w:szCs w:val="28"/>
          <w:u w:val="none"/>
          <w:lang w:val="en-US"/>
        </w:rPr>
        <w:t>(</w:t>
      </w:r>
      <w:proofErr w:type="spellStart"/>
      <w:r w:rsidR="004C0E5B" w:rsidRPr="004C0E5B">
        <w:rPr>
          <w:rStyle w:val="af4"/>
          <w:bCs/>
          <w:color w:val="auto"/>
          <w:sz w:val="28"/>
          <w:szCs w:val="28"/>
          <w:u w:val="none"/>
          <w:lang w:val="en-US"/>
        </w:rPr>
        <w:t>дата</w:t>
      </w:r>
      <w:proofErr w:type="spellEnd"/>
      <w:r w:rsidR="004C0E5B" w:rsidRPr="004C0E5B">
        <w:rPr>
          <w:rStyle w:val="af4"/>
          <w:bCs/>
          <w:color w:val="auto"/>
          <w:sz w:val="28"/>
          <w:szCs w:val="28"/>
          <w:u w:val="none"/>
          <w:lang w:val="en-US"/>
        </w:rPr>
        <w:t xml:space="preserve"> обращения: 19.04.2022).</w:t>
      </w:r>
      <w:r w:rsidR="004C0E5B" w:rsidRPr="004C0E5B">
        <w:rPr>
          <w:rStyle w:val="af4"/>
          <w:bCs/>
          <w:color w:val="auto"/>
          <w:sz w:val="28"/>
          <w:szCs w:val="28"/>
          <w:lang w:val="en-US"/>
        </w:rPr>
        <w:t xml:space="preserve"> </w:t>
      </w:r>
    </w:p>
    <w:p w14:paraId="4FB9CD11" w14:textId="4885DF09" w:rsidR="00C52F7B" w:rsidRPr="00691F60" w:rsidRDefault="00691F60" w:rsidP="00691F60">
      <w:pPr>
        <w:spacing w:before="100" w:beforeAutospacing="1" w:after="100" w:afterAutospacing="1"/>
        <w:rPr>
          <w:b/>
          <w:sz w:val="28"/>
          <w:szCs w:val="28"/>
        </w:rPr>
      </w:pPr>
      <w:bookmarkStart w:id="36" w:name="_Toc84922282"/>
      <w:r>
        <w:rPr>
          <w:b/>
          <w:sz w:val="28"/>
          <w:szCs w:val="28"/>
        </w:rPr>
        <w:t>9.</w:t>
      </w:r>
      <w:r w:rsidR="00C52F7B" w:rsidRPr="00691F60">
        <w:rPr>
          <w:b/>
          <w:sz w:val="28"/>
          <w:szCs w:val="28"/>
        </w:rPr>
        <w:t xml:space="preserve">Перечень ресурсов информационно-телекоммуникационной сети «Интернет», необходимых для освоения </w:t>
      </w:r>
      <w:r w:rsidR="00504556" w:rsidRPr="00691F60">
        <w:rPr>
          <w:b/>
          <w:sz w:val="28"/>
          <w:szCs w:val="28"/>
        </w:rPr>
        <w:t>дисциплины</w:t>
      </w:r>
      <w:bookmarkEnd w:id="36"/>
    </w:p>
    <w:p w14:paraId="6758C856" w14:textId="28B5BC35" w:rsidR="00B86E77" w:rsidRPr="00251C50" w:rsidRDefault="00B86E77" w:rsidP="006B5016">
      <w:pPr>
        <w:pStyle w:val="a6"/>
        <w:numPr>
          <w:ilvl w:val="0"/>
          <w:numId w:val="12"/>
        </w:numPr>
        <w:spacing w:line="360" w:lineRule="auto"/>
        <w:ind w:left="0" w:firstLine="0"/>
        <w:rPr>
          <w:sz w:val="28"/>
          <w:szCs w:val="28"/>
        </w:rPr>
      </w:pPr>
      <w:r w:rsidRPr="00251C50">
        <w:rPr>
          <w:sz w:val="28"/>
          <w:szCs w:val="28"/>
        </w:rPr>
        <w:t>Сайт Правительства</w:t>
      </w:r>
      <w:r w:rsidR="001F2388" w:rsidRPr="00251C50">
        <w:rPr>
          <w:sz w:val="28"/>
          <w:szCs w:val="28"/>
        </w:rPr>
        <w:t xml:space="preserve"> Российской Федерации</w:t>
      </w:r>
      <w:r w:rsidR="00601917" w:rsidRPr="00251C50">
        <w:rPr>
          <w:sz w:val="28"/>
          <w:szCs w:val="28"/>
        </w:rPr>
        <w:t xml:space="preserve"> </w:t>
      </w:r>
      <w:r w:rsidR="005826B9" w:rsidRPr="005826B9">
        <w:rPr>
          <w:rFonts w:eastAsia="Calibri"/>
          <w:sz w:val="28"/>
          <w:szCs w:val="28"/>
        </w:rPr>
        <w:t xml:space="preserve"> </w:t>
      </w:r>
      <w:r w:rsidR="005826B9" w:rsidRPr="005826B9">
        <w:rPr>
          <w:rFonts w:eastAsia="Calibri"/>
          <w:b/>
          <w:sz w:val="28"/>
          <w:szCs w:val="28"/>
        </w:rPr>
        <w:t xml:space="preserve">– </w:t>
      </w:r>
      <w:r w:rsidR="00601917" w:rsidRPr="00251C50">
        <w:rPr>
          <w:sz w:val="28"/>
          <w:szCs w:val="28"/>
        </w:rPr>
        <w:t xml:space="preserve"> </w:t>
      </w:r>
      <w:r w:rsidR="00251C50" w:rsidRPr="00251C50">
        <w:rPr>
          <w:sz w:val="28"/>
          <w:szCs w:val="28"/>
          <w:lang w:val="en-US"/>
        </w:rPr>
        <w:t>http</w:t>
      </w:r>
      <w:r w:rsidR="00251C50" w:rsidRPr="00251C50">
        <w:rPr>
          <w:sz w:val="28"/>
          <w:szCs w:val="28"/>
        </w:rPr>
        <w:t>://</w:t>
      </w:r>
      <w:r w:rsidR="00251C50" w:rsidRPr="00251C50">
        <w:rPr>
          <w:sz w:val="28"/>
          <w:szCs w:val="28"/>
          <w:lang w:val="en-US"/>
        </w:rPr>
        <w:t>government</w:t>
      </w:r>
      <w:r w:rsidR="00251C50" w:rsidRPr="00251C50">
        <w:rPr>
          <w:sz w:val="28"/>
          <w:szCs w:val="28"/>
        </w:rPr>
        <w:t>.</w:t>
      </w:r>
      <w:proofErr w:type="spellStart"/>
      <w:r w:rsidR="00251C50" w:rsidRPr="00251C50">
        <w:rPr>
          <w:sz w:val="28"/>
          <w:szCs w:val="28"/>
          <w:lang w:val="en-US"/>
        </w:rPr>
        <w:t>ru</w:t>
      </w:r>
      <w:proofErr w:type="spellEnd"/>
      <w:r w:rsidR="00251C50" w:rsidRPr="00251C50">
        <w:rPr>
          <w:sz w:val="28"/>
          <w:szCs w:val="28"/>
        </w:rPr>
        <w:t>/</w:t>
      </w:r>
    </w:p>
    <w:p w14:paraId="1BD94C07" w14:textId="5F02179E" w:rsidR="00601917" w:rsidRPr="00251C50" w:rsidRDefault="00601917" w:rsidP="006B5016">
      <w:pPr>
        <w:pStyle w:val="a6"/>
        <w:numPr>
          <w:ilvl w:val="0"/>
          <w:numId w:val="12"/>
        </w:numPr>
        <w:spacing w:line="360" w:lineRule="auto"/>
        <w:ind w:left="0" w:firstLine="0"/>
        <w:rPr>
          <w:sz w:val="28"/>
          <w:szCs w:val="28"/>
        </w:rPr>
      </w:pPr>
      <w:r w:rsidRPr="00251C50">
        <w:rPr>
          <w:sz w:val="28"/>
          <w:szCs w:val="28"/>
        </w:rPr>
        <w:t>Сайт Минфина России</w:t>
      </w:r>
      <w:r w:rsidR="00251C50" w:rsidRPr="00126EDA">
        <w:rPr>
          <w:sz w:val="28"/>
          <w:szCs w:val="28"/>
        </w:rPr>
        <w:t xml:space="preserve"> </w:t>
      </w:r>
      <w:r w:rsidR="005826B9" w:rsidRPr="005826B9">
        <w:rPr>
          <w:rFonts w:eastAsia="Calibri"/>
          <w:sz w:val="28"/>
          <w:szCs w:val="28"/>
        </w:rPr>
        <w:t xml:space="preserve"> </w:t>
      </w:r>
      <w:r w:rsidR="005826B9" w:rsidRPr="005826B9">
        <w:rPr>
          <w:rFonts w:eastAsia="Calibri"/>
          <w:b/>
          <w:sz w:val="28"/>
          <w:szCs w:val="28"/>
        </w:rPr>
        <w:t xml:space="preserve">– </w:t>
      </w:r>
      <w:r w:rsidR="00251C50" w:rsidRPr="00126EDA">
        <w:rPr>
          <w:sz w:val="28"/>
          <w:szCs w:val="28"/>
        </w:rPr>
        <w:t xml:space="preserve"> </w:t>
      </w:r>
      <w:r w:rsidR="00064953" w:rsidRPr="00064953">
        <w:rPr>
          <w:sz w:val="28"/>
          <w:szCs w:val="28"/>
        </w:rPr>
        <w:t>https://minfin.gov.ru/</w:t>
      </w:r>
    </w:p>
    <w:p w14:paraId="6C265D77" w14:textId="6E50E47C" w:rsidR="00601917" w:rsidRPr="00251C50" w:rsidRDefault="00601917" w:rsidP="006B5016">
      <w:pPr>
        <w:pStyle w:val="a6"/>
        <w:numPr>
          <w:ilvl w:val="0"/>
          <w:numId w:val="12"/>
        </w:numPr>
        <w:spacing w:line="360" w:lineRule="auto"/>
        <w:ind w:left="0" w:firstLine="0"/>
        <w:rPr>
          <w:sz w:val="28"/>
          <w:szCs w:val="28"/>
        </w:rPr>
      </w:pPr>
      <w:r w:rsidRPr="00251C50">
        <w:rPr>
          <w:sz w:val="28"/>
          <w:szCs w:val="28"/>
        </w:rPr>
        <w:t>Сайт Казначейства России</w:t>
      </w:r>
      <w:r w:rsidR="00064953">
        <w:rPr>
          <w:sz w:val="28"/>
          <w:szCs w:val="28"/>
        </w:rPr>
        <w:t xml:space="preserve"> </w:t>
      </w:r>
      <w:r w:rsidR="005826B9" w:rsidRPr="005826B9">
        <w:rPr>
          <w:rFonts w:eastAsia="Calibri"/>
          <w:sz w:val="28"/>
          <w:szCs w:val="28"/>
        </w:rPr>
        <w:t xml:space="preserve"> </w:t>
      </w:r>
      <w:r w:rsidR="005826B9" w:rsidRPr="005826B9">
        <w:rPr>
          <w:rFonts w:eastAsia="Calibri"/>
          <w:b/>
          <w:sz w:val="28"/>
          <w:szCs w:val="28"/>
        </w:rPr>
        <w:t xml:space="preserve">– </w:t>
      </w:r>
      <w:r w:rsidR="00064953">
        <w:rPr>
          <w:sz w:val="28"/>
          <w:szCs w:val="28"/>
        </w:rPr>
        <w:t xml:space="preserve"> </w:t>
      </w:r>
      <w:r w:rsidR="00064953" w:rsidRPr="00064953">
        <w:rPr>
          <w:sz w:val="28"/>
          <w:szCs w:val="28"/>
        </w:rPr>
        <w:t>https://</w:t>
      </w:r>
      <w:proofErr w:type="spellStart"/>
      <w:r w:rsidR="00064953">
        <w:rPr>
          <w:sz w:val="28"/>
          <w:szCs w:val="28"/>
          <w:lang w:val="en-US"/>
        </w:rPr>
        <w:t>roskazna</w:t>
      </w:r>
      <w:proofErr w:type="spellEnd"/>
      <w:r w:rsidR="00064953" w:rsidRPr="00064953">
        <w:rPr>
          <w:sz w:val="28"/>
          <w:szCs w:val="28"/>
        </w:rPr>
        <w:t>.gov.ru/</w:t>
      </w:r>
    </w:p>
    <w:p w14:paraId="3F62EE76" w14:textId="305A4BF4" w:rsidR="00601917" w:rsidRPr="00251C50" w:rsidRDefault="00601917" w:rsidP="006B5016">
      <w:pPr>
        <w:pStyle w:val="a6"/>
        <w:numPr>
          <w:ilvl w:val="0"/>
          <w:numId w:val="12"/>
        </w:numPr>
        <w:spacing w:line="360" w:lineRule="auto"/>
        <w:ind w:left="0" w:firstLine="0"/>
        <w:rPr>
          <w:sz w:val="28"/>
          <w:szCs w:val="28"/>
        </w:rPr>
      </w:pPr>
      <w:r w:rsidRPr="00251C50">
        <w:rPr>
          <w:sz w:val="28"/>
          <w:szCs w:val="28"/>
        </w:rPr>
        <w:t>Сайт Банка России</w:t>
      </w:r>
      <w:r w:rsidR="00064953">
        <w:rPr>
          <w:sz w:val="28"/>
          <w:szCs w:val="28"/>
        </w:rPr>
        <w:t xml:space="preserve"> </w:t>
      </w:r>
      <w:r w:rsidR="005826B9" w:rsidRPr="005826B9">
        <w:rPr>
          <w:rFonts w:eastAsia="Calibri"/>
          <w:sz w:val="28"/>
          <w:szCs w:val="28"/>
        </w:rPr>
        <w:t xml:space="preserve"> </w:t>
      </w:r>
      <w:r w:rsidR="005826B9" w:rsidRPr="005826B9">
        <w:rPr>
          <w:rFonts w:eastAsia="Calibri"/>
          <w:b/>
          <w:sz w:val="28"/>
          <w:szCs w:val="28"/>
        </w:rPr>
        <w:t xml:space="preserve">– </w:t>
      </w:r>
      <w:r w:rsidR="00064953" w:rsidRPr="00064953">
        <w:rPr>
          <w:sz w:val="28"/>
          <w:szCs w:val="28"/>
        </w:rPr>
        <w:t>https://</w:t>
      </w:r>
      <w:proofErr w:type="spellStart"/>
      <w:r w:rsidR="00064953">
        <w:rPr>
          <w:sz w:val="28"/>
          <w:szCs w:val="28"/>
          <w:lang w:val="en-US"/>
        </w:rPr>
        <w:t>cbr</w:t>
      </w:r>
      <w:proofErr w:type="spellEnd"/>
      <w:r w:rsidR="00064953" w:rsidRPr="00064953">
        <w:rPr>
          <w:sz w:val="28"/>
          <w:szCs w:val="28"/>
        </w:rPr>
        <w:t>.</w:t>
      </w:r>
      <w:proofErr w:type="spellStart"/>
      <w:r w:rsidR="00064953" w:rsidRPr="00064953">
        <w:rPr>
          <w:sz w:val="28"/>
          <w:szCs w:val="28"/>
        </w:rPr>
        <w:t>ru</w:t>
      </w:r>
      <w:proofErr w:type="spellEnd"/>
      <w:r w:rsidR="00064953" w:rsidRPr="00064953">
        <w:rPr>
          <w:sz w:val="28"/>
          <w:szCs w:val="28"/>
        </w:rPr>
        <w:t>/</w:t>
      </w:r>
    </w:p>
    <w:p w14:paraId="6AA854BB" w14:textId="1320A07E" w:rsidR="001F2388" w:rsidRPr="00064953" w:rsidRDefault="001F2388" w:rsidP="006B5016">
      <w:pPr>
        <w:pStyle w:val="a6"/>
        <w:numPr>
          <w:ilvl w:val="0"/>
          <w:numId w:val="12"/>
        </w:numPr>
        <w:spacing w:line="360" w:lineRule="auto"/>
        <w:ind w:left="0" w:firstLine="0"/>
        <w:rPr>
          <w:sz w:val="28"/>
          <w:szCs w:val="28"/>
        </w:rPr>
      </w:pPr>
      <w:proofErr w:type="spellStart"/>
      <w:r w:rsidRPr="00251C50">
        <w:rPr>
          <w:sz w:val="28"/>
          <w:szCs w:val="28"/>
        </w:rPr>
        <w:t>Неинституциональное</w:t>
      </w:r>
      <w:proofErr w:type="spellEnd"/>
      <w:r w:rsidRPr="00251C50">
        <w:rPr>
          <w:sz w:val="28"/>
          <w:szCs w:val="28"/>
        </w:rPr>
        <w:t xml:space="preserve"> сообщество</w:t>
      </w:r>
      <w:r w:rsidR="004F33D6">
        <w:rPr>
          <w:sz w:val="28"/>
          <w:szCs w:val="28"/>
        </w:rPr>
        <w:t xml:space="preserve"> </w:t>
      </w:r>
      <w:r w:rsidR="004F33D6">
        <w:rPr>
          <w:sz w:val="28"/>
          <w:szCs w:val="28"/>
          <w:lang w:val="en-US"/>
        </w:rPr>
        <w:t>PEMPAL</w:t>
      </w:r>
      <w:r w:rsidR="004F33D6" w:rsidRPr="00126EDA">
        <w:rPr>
          <w:sz w:val="28"/>
          <w:szCs w:val="28"/>
        </w:rPr>
        <w:t xml:space="preserve"> </w:t>
      </w:r>
      <w:r w:rsidR="004F33D6">
        <w:rPr>
          <w:sz w:val="28"/>
          <w:szCs w:val="28"/>
        </w:rPr>
        <w:t xml:space="preserve"> </w:t>
      </w:r>
      <w:r w:rsidR="005826B9" w:rsidRPr="005826B9">
        <w:rPr>
          <w:rFonts w:eastAsia="Calibri"/>
          <w:sz w:val="28"/>
          <w:szCs w:val="28"/>
        </w:rPr>
        <w:t xml:space="preserve"> </w:t>
      </w:r>
      <w:r w:rsidR="005826B9" w:rsidRPr="005826B9">
        <w:rPr>
          <w:rFonts w:eastAsia="Calibri"/>
          <w:b/>
          <w:sz w:val="28"/>
          <w:szCs w:val="28"/>
        </w:rPr>
        <w:t xml:space="preserve">– </w:t>
      </w:r>
      <w:r w:rsidR="004F33D6">
        <w:rPr>
          <w:sz w:val="28"/>
          <w:szCs w:val="28"/>
        </w:rPr>
        <w:t xml:space="preserve"> </w:t>
      </w:r>
      <w:r w:rsidR="00064953" w:rsidRPr="00064953">
        <w:rPr>
          <w:sz w:val="28"/>
          <w:szCs w:val="28"/>
        </w:rPr>
        <w:t>https://</w:t>
      </w:r>
      <w:proofErr w:type="spellStart"/>
      <w:r w:rsidR="00064953">
        <w:rPr>
          <w:sz w:val="28"/>
          <w:szCs w:val="28"/>
          <w:lang w:val="en-US"/>
        </w:rPr>
        <w:t>pempal</w:t>
      </w:r>
      <w:proofErr w:type="spellEnd"/>
      <w:r w:rsidR="00064953" w:rsidRPr="00064953">
        <w:rPr>
          <w:sz w:val="28"/>
          <w:szCs w:val="28"/>
        </w:rPr>
        <w:t>.</w:t>
      </w:r>
      <w:r w:rsidR="00064953">
        <w:rPr>
          <w:sz w:val="28"/>
          <w:szCs w:val="28"/>
          <w:lang w:val="en-US"/>
        </w:rPr>
        <w:t>org</w:t>
      </w:r>
      <w:r w:rsidR="00064953" w:rsidRPr="00064953">
        <w:rPr>
          <w:sz w:val="28"/>
          <w:szCs w:val="28"/>
        </w:rPr>
        <w:t>/</w:t>
      </w:r>
    </w:p>
    <w:p w14:paraId="03CB96F5" w14:textId="39B41A79" w:rsidR="00601917" w:rsidRPr="00251C50" w:rsidRDefault="00601917" w:rsidP="006B5016">
      <w:pPr>
        <w:pStyle w:val="a6"/>
        <w:numPr>
          <w:ilvl w:val="0"/>
          <w:numId w:val="12"/>
        </w:numPr>
        <w:spacing w:line="360" w:lineRule="auto"/>
        <w:ind w:left="0" w:firstLine="0"/>
        <w:rPr>
          <w:sz w:val="28"/>
          <w:szCs w:val="28"/>
        </w:rPr>
      </w:pPr>
      <w:r w:rsidRPr="00251C50">
        <w:rPr>
          <w:sz w:val="28"/>
          <w:szCs w:val="28"/>
        </w:rPr>
        <w:lastRenderedPageBreak/>
        <w:t xml:space="preserve">Портал  бюджетной системы Российской Федерации – </w:t>
      </w:r>
      <w:r w:rsidRPr="00251C50">
        <w:rPr>
          <w:sz w:val="28"/>
          <w:szCs w:val="28"/>
          <w:lang w:val="en-US"/>
        </w:rPr>
        <w:t>budget</w:t>
      </w:r>
      <w:r w:rsidRPr="00251C50">
        <w:rPr>
          <w:sz w:val="28"/>
          <w:szCs w:val="28"/>
        </w:rPr>
        <w:t>.</w:t>
      </w:r>
      <w:r w:rsidRPr="00251C50">
        <w:rPr>
          <w:sz w:val="28"/>
          <w:szCs w:val="28"/>
          <w:lang w:val="en-US"/>
        </w:rPr>
        <w:t>gov</w:t>
      </w:r>
      <w:r w:rsidRPr="00251C50">
        <w:rPr>
          <w:sz w:val="28"/>
          <w:szCs w:val="28"/>
        </w:rPr>
        <w:t>.</w:t>
      </w:r>
      <w:proofErr w:type="spellStart"/>
      <w:r w:rsidRPr="00251C50">
        <w:rPr>
          <w:sz w:val="28"/>
          <w:szCs w:val="28"/>
          <w:lang w:val="en-US"/>
        </w:rPr>
        <w:t>ru</w:t>
      </w:r>
      <w:proofErr w:type="spellEnd"/>
    </w:p>
    <w:p w14:paraId="7D35321C" w14:textId="77777777" w:rsidR="00C9617E" w:rsidRDefault="00601917" w:rsidP="006B5016">
      <w:pPr>
        <w:pStyle w:val="a6"/>
        <w:numPr>
          <w:ilvl w:val="0"/>
          <w:numId w:val="12"/>
        </w:numPr>
        <w:spacing w:line="360" w:lineRule="auto"/>
        <w:ind w:left="0" w:firstLine="0"/>
        <w:rPr>
          <w:sz w:val="28"/>
          <w:szCs w:val="28"/>
        </w:rPr>
      </w:pPr>
      <w:r w:rsidRPr="00251C50">
        <w:rPr>
          <w:sz w:val="28"/>
          <w:szCs w:val="28"/>
        </w:rPr>
        <w:t xml:space="preserve">Материалы, размещенные в </w:t>
      </w:r>
      <w:r w:rsidRPr="00251C50">
        <w:rPr>
          <w:sz w:val="28"/>
          <w:szCs w:val="28"/>
          <w:lang w:val="en-US"/>
        </w:rPr>
        <w:t>LMS</w:t>
      </w:r>
      <w:r w:rsidRPr="00251C50">
        <w:rPr>
          <w:sz w:val="28"/>
          <w:szCs w:val="28"/>
        </w:rPr>
        <w:t xml:space="preserve"> Финансового университета</w:t>
      </w:r>
      <w:r w:rsidR="00064953" w:rsidRPr="00064953">
        <w:rPr>
          <w:sz w:val="28"/>
          <w:szCs w:val="28"/>
        </w:rPr>
        <w:t xml:space="preserve"> </w:t>
      </w:r>
      <w:r w:rsidR="00064953">
        <w:rPr>
          <w:sz w:val="28"/>
          <w:szCs w:val="28"/>
        </w:rPr>
        <w:t>по дисциплине «Технологии исполнения бюджета»</w:t>
      </w:r>
      <w:r w:rsidR="005D55CF">
        <w:rPr>
          <w:sz w:val="28"/>
          <w:szCs w:val="28"/>
        </w:rPr>
        <w:t>.</w:t>
      </w:r>
    </w:p>
    <w:p w14:paraId="193274D8" w14:textId="65B9B4DF" w:rsidR="00C9617E" w:rsidRPr="00C9617E" w:rsidRDefault="00C9617E" w:rsidP="006B5016">
      <w:pPr>
        <w:pStyle w:val="a6"/>
        <w:numPr>
          <w:ilvl w:val="0"/>
          <w:numId w:val="12"/>
        </w:numPr>
        <w:spacing w:line="360" w:lineRule="auto"/>
        <w:ind w:left="0" w:firstLine="0"/>
        <w:rPr>
          <w:sz w:val="28"/>
          <w:szCs w:val="28"/>
        </w:rPr>
      </w:pPr>
      <w:r w:rsidRPr="00475230">
        <w:rPr>
          <w:sz w:val="28"/>
          <w:szCs w:val="28"/>
        </w:rPr>
        <w:t xml:space="preserve">Электронно-библиотечная система BOOK.RU </w:t>
      </w:r>
      <w:r w:rsidR="005826B9" w:rsidRPr="005826B9">
        <w:rPr>
          <w:rFonts w:eastAsia="Calibri"/>
          <w:sz w:val="28"/>
          <w:szCs w:val="28"/>
        </w:rPr>
        <w:t xml:space="preserve"> </w:t>
      </w:r>
      <w:r w:rsidR="005826B9" w:rsidRPr="005826B9">
        <w:rPr>
          <w:rFonts w:eastAsia="Calibri"/>
          <w:b/>
          <w:sz w:val="28"/>
          <w:szCs w:val="28"/>
        </w:rPr>
        <w:t xml:space="preserve">– </w:t>
      </w:r>
      <w:r w:rsidRPr="00475230">
        <w:rPr>
          <w:sz w:val="28"/>
          <w:szCs w:val="28"/>
        </w:rPr>
        <w:t xml:space="preserve"> http://www.book.ru  </w:t>
      </w:r>
    </w:p>
    <w:p w14:paraId="7CE47F6D" w14:textId="205CCA92" w:rsidR="00C9617E" w:rsidRPr="00C9617E" w:rsidRDefault="00C9617E" w:rsidP="006B5016">
      <w:pPr>
        <w:pStyle w:val="a6"/>
        <w:numPr>
          <w:ilvl w:val="0"/>
          <w:numId w:val="12"/>
        </w:numPr>
        <w:spacing w:line="360" w:lineRule="auto"/>
        <w:ind w:left="0" w:firstLine="0"/>
        <w:rPr>
          <w:sz w:val="28"/>
          <w:szCs w:val="28"/>
        </w:rPr>
      </w:pPr>
      <w:r w:rsidRPr="00475230">
        <w:rPr>
          <w:sz w:val="28"/>
          <w:szCs w:val="28"/>
        </w:rPr>
        <w:t xml:space="preserve">Электронно-библиотечная система </w:t>
      </w:r>
      <w:r w:rsidR="005826B9" w:rsidRPr="005826B9">
        <w:rPr>
          <w:rFonts w:eastAsia="Calibri"/>
          <w:sz w:val="28"/>
          <w:szCs w:val="28"/>
        </w:rPr>
        <w:t xml:space="preserve"> </w:t>
      </w:r>
      <w:r w:rsidR="005826B9" w:rsidRPr="005826B9">
        <w:rPr>
          <w:rFonts w:eastAsia="Calibri"/>
          <w:b/>
          <w:sz w:val="28"/>
          <w:szCs w:val="28"/>
        </w:rPr>
        <w:t xml:space="preserve">– </w:t>
      </w:r>
      <w:r w:rsidRPr="00475230">
        <w:rPr>
          <w:sz w:val="28"/>
          <w:szCs w:val="28"/>
        </w:rPr>
        <w:t xml:space="preserve"> Znanium.com</w:t>
      </w:r>
    </w:p>
    <w:p w14:paraId="6C73E8E0" w14:textId="22D40AAC" w:rsidR="00C9617E" w:rsidRPr="00475230" w:rsidRDefault="00C9617E" w:rsidP="006B5016">
      <w:pPr>
        <w:pStyle w:val="a6"/>
        <w:numPr>
          <w:ilvl w:val="0"/>
          <w:numId w:val="12"/>
        </w:numPr>
        <w:spacing w:line="360" w:lineRule="auto"/>
        <w:ind w:left="0" w:firstLine="0"/>
        <w:rPr>
          <w:sz w:val="28"/>
          <w:szCs w:val="28"/>
        </w:rPr>
      </w:pPr>
      <w:r w:rsidRPr="00475230">
        <w:rPr>
          <w:sz w:val="28"/>
          <w:szCs w:val="28"/>
        </w:rPr>
        <w:t>Электронно-библиотечная система издательства «</w:t>
      </w:r>
      <w:r w:rsidRPr="004A62EE">
        <w:rPr>
          <w:sz w:val="28"/>
          <w:szCs w:val="28"/>
        </w:rPr>
        <w:t>ЮРАЙТ»</w:t>
      </w:r>
      <w:r w:rsidR="005826B9" w:rsidRPr="004A62EE">
        <w:rPr>
          <w:rFonts w:eastAsia="Calibri"/>
          <w:sz w:val="28"/>
          <w:szCs w:val="28"/>
        </w:rPr>
        <w:t xml:space="preserve"> </w:t>
      </w:r>
      <w:r w:rsidR="005826B9" w:rsidRPr="004A62EE">
        <w:rPr>
          <w:rFonts w:eastAsia="Calibri"/>
          <w:b/>
          <w:sz w:val="28"/>
          <w:szCs w:val="28"/>
        </w:rPr>
        <w:t>–</w:t>
      </w:r>
      <w:r w:rsidR="005826B9" w:rsidRPr="005826B9">
        <w:rPr>
          <w:rFonts w:eastAsia="Calibri"/>
          <w:b/>
          <w:sz w:val="28"/>
          <w:szCs w:val="28"/>
        </w:rPr>
        <w:t xml:space="preserve"> </w:t>
      </w:r>
      <w:r w:rsidRPr="00475230">
        <w:rPr>
          <w:sz w:val="28"/>
          <w:szCs w:val="28"/>
        </w:rPr>
        <w:t xml:space="preserve">https://www.biblio-online.ru/   </w:t>
      </w:r>
    </w:p>
    <w:p w14:paraId="7F50696C" w14:textId="3BAA34D6" w:rsidR="00C9617E" w:rsidRPr="00475230" w:rsidRDefault="00C9617E" w:rsidP="006B5016">
      <w:pPr>
        <w:pStyle w:val="a6"/>
        <w:numPr>
          <w:ilvl w:val="0"/>
          <w:numId w:val="12"/>
        </w:numPr>
        <w:spacing w:line="360" w:lineRule="auto"/>
        <w:ind w:left="0" w:firstLine="0"/>
        <w:rPr>
          <w:sz w:val="28"/>
          <w:szCs w:val="28"/>
        </w:rPr>
      </w:pPr>
      <w:r w:rsidRPr="00475230">
        <w:rPr>
          <w:sz w:val="28"/>
          <w:szCs w:val="28"/>
        </w:rPr>
        <w:t>Научная электронная библиотека eLibrary.ru</w:t>
      </w:r>
      <w:r w:rsidR="005826B9" w:rsidRPr="005826B9">
        <w:rPr>
          <w:rFonts w:eastAsia="Calibri"/>
          <w:b/>
          <w:sz w:val="28"/>
          <w:szCs w:val="28"/>
        </w:rPr>
        <w:t xml:space="preserve">– </w:t>
      </w:r>
      <w:r w:rsidR="00475230">
        <w:rPr>
          <w:sz w:val="28"/>
          <w:szCs w:val="28"/>
        </w:rPr>
        <w:t xml:space="preserve"> </w:t>
      </w:r>
      <w:r w:rsidRPr="00475230">
        <w:rPr>
          <w:sz w:val="28"/>
          <w:szCs w:val="28"/>
        </w:rPr>
        <w:t xml:space="preserve">http://elibrary.ru   </w:t>
      </w:r>
      <w:bookmarkStart w:id="37" w:name="_Toc84922283"/>
    </w:p>
    <w:p w14:paraId="712F8C2F" w14:textId="4AE95F13" w:rsidR="00145199" w:rsidRPr="00C9617E" w:rsidRDefault="00145199" w:rsidP="00C9617E">
      <w:pPr>
        <w:pStyle w:val="a6"/>
        <w:spacing w:before="100" w:beforeAutospacing="1" w:after="100" w:afterAutospacing="1" w:line="360" w:lineRule="auto"/>
        <w:ind w:left="0"/>
        <w:jc w:val="both"/>
        <w:rPr>
          <w:b/>
          <w:sz w:val="28"/>
          <w:szCs w:val="28"/>
        </w:rPr>
      </w:pPr>
      <w:r w:rsidRPr="00C9617E">
        <w:rPr>
          <w:b/>
          <w:sz w:val="28"/>
          <w:szCs w:val="28"/>
        </w:rPr>
        <w:t>10. Методические указания для обучающихся по освоению дисци</w:t>
      </w:r>
      <w:r w:rsidR="004B4BFE" w:rsidRPr="00C9617E">
        <w:rPr>
          <w:b/>
          <w:sz w:val="28"/>
          <w:szCs w:val="28"/>
        </w:rPr>
        <w:t>плины</w:t>
      </w:r>
      <w:bookmarkEnd w:id="37"/>
    </w:p>
    <w:p w14:paraId="61BD2184" w14:textId="5EDBF3A2" w:rsidR="00F309AE" w:rsidRDefault="00F309AE" w:rsidP="00064953">
      <w:pPr>
        <w:spacing w:line="360" w:lineRule="auto"/>
        <w:ind w:firstLine="709"/>
        <w:jc w:val="both"/>
        <w:rPr>
          <w:sz w:val="28"/>
          <w:szCs w:val="28"/>
        </w:rPr>
      </w:pPr>
      <w:r>
        <w:rPr>
          <w:sz w:val="28"/>
          <w:szCs w:val="28"/>
        </w:rPr>
        <w:t>Содержание программы дисциплины предусматривает два аспекта слова «технология». Первый аспект связан с последовательностью процедур,</w:t>
      </w:r>
      <w:r w:rsidR="00396F37">
        <w:rPr>
          <w:sz w:val="28"/>
          <w:szCs w:val="28"/>
        </w:rPr>
        <w:t xml:space="preserve"> организацией взаимодействия участников исполнения бюджета, второй аспект – с использованием информационных технологий в процессе исполнения бюджета.</w:t>
      </w:r>
    </w:p>
    <w:p w14:paraId="20DD7FF4" w14:textId="0BE78FD6" w:rsidR="007309C8" w:rsidRDefault="003D278C" w:rsidP="00064953">
      <w:pPr>
        <w:spacing w:line="360" w:lineRule="auto"/>
        <w:ind w:firstLine="709"/>
        <w:jc w:val="both"/>
        <w:rPr>
          <w:sz w:val="28"/>
          <w:szCs w:val="28"/>
        </w:rPr>
      </w:pPr>
      <w:r>
        <w:rPr>
          <w:sz w:val="28"/>
          <w:szCs w:val="28"/>
        </w:rPr>
        <w:t xml:space="preserve">Для успешного освоения дисциплины необходимо владеть терминологией в области бюджетного процесса, знать принципы бюджетного устройства, функционирования национальной платежной системы, </w:t>
      </w:r>
      <w:r w:rsidR="00F309AE">
        <w:rPr>
          <w:sz w:val="28"/>
          <w:szCs w:val="28"/>
        </w:rPr>
        <w:t xml:space="preserve">использования </w:t>
      </w:r>
      <w:r>
        <w:rPr>
          <w:sz w:val="28"/>
          <w:szCs w:val="28"/>
        </w:rPr>
        <w:t>программно-целевы</w:t>
      </w:r>
      <w:r w:rsidR="00F309AE">
        <w:rPr>
          <w:sz w:val="28"/>
          <w:szCs w:val="28"/>
        </w:rPr>
        <w:t>х</w:t>
      </w:r>
      <w:r>
        <w:rPr>
          <w:sz w:val="28"/>
          <w:szCs w:val="28"/>
        </w:rPr>
        <w:t xml:space="preserve"> инструмент</w:t>
      </w:r>
      <w:r w:rsidR="00F309AE">
        <w:rPr>
          <w:sz w:val="28"/>
          <w:szCs w:val="28"/>
        </w:rPr>
        <w:t>ов</w:t>
      </w:r>
      <w:r>
        <w:rPr>
          <w:sz w:val="28"/>
          <w:szCs w:val="28"/>
        </w:rPr>
        <w:t xml:space="preserve"> управления расходами бюджета</w:t>
      </w:r>
      <w:r w:rsidR="005D55CF">
        <w:rPr>
          <w:sz w:val="28"/>
          <w:szCs w:val="28"/>
        </w:rPr>
        <w:t xml:space="preserve">. </w:t>
      </w:r>
      <w:r w:rsidR="00F309AE">
        <w:rPr>
          <w:sz w:val="28"/>
          <w:szCs w:val="28"/>
        </w:rPr>
        <w:t>Важным навыком, который необходим для развития компетенций по итогам освоения дисциплины, является умение</w:t>
      </w:r>
      <w:r w:rsidR="00396F37">
        <w:rPr>
          <w:sz w:val="28"/>
          <w:szCs w:val="28"/>
        </w:rPr>
        <w:t xml:space="preserve"> работать с нормативными правовыми актами,</w:t>
      </w:r>
      <w:r w:rsidR="00F309AE">
        <w:rPr>
          <w:sz w:val="28"/>
          <w:szCs w:val="28"/>
        </w:rPr>
        <w:t xml:space="preserve"> анализировать отчетность об исполнении бюджета.</w:t>
      </w:r>
    </w:p>
    <w:p w14:paraId="11F1CEBE" w14:textId="269C0A88" w:rsidR="00CD122A" w:rsidRDefault="00CD122A" w:rsidP="00064953">
      <w:pPr>
        <w:spacing w:line="360" w:lineRule="auto"/>
        <w:ind w:firstLine="709"/>
        <w:jc w:val="both"/>
        <w:rPr>
          <w:sz w:val="28"/>
          <w:szCs w:val="28"/>
        </w:rPr>
      </w:pPr>
      <w:r>
        <w:rPr>
          <w:sz w:val="28"/>
          <w:szCs w:val="28"/>
        </w:rPr>
        <w:t>Важно систематически готовится к занятиям, изучать нормативные правовые акты, основную и дополнительную литературу</w:t>
      </w:r>
      <w:r w:rsidR="00396F37">
        <w:rPr>
          <w:sz w:val="28"/>
          <w:szCs w:val="28"/>
        </w:rPr>
        <w:t>, выполнять задания</w:t>
      </w:r>
      <w:r>
        <w:rPr>
          <w:sz w:val="28"/>
          <w:szCs w:val="28"/>
        </w:rPr>
        <w:t>.</w:t>
      </w:r>
    </w:p>
    <w:p w14:paraId="4B4CD12E" w14:textId="3D0FEFD2" w:rsidR="00396F37" w:rsidRDefault="00396F37" w:rsidP="00064953">
      <w:pPr>
        <w:spacing w:line="360" w:lineRule="auto"/>
        <w:ind w:firstLine="709"/>
        <w:jc w:val="both"/>
        <w:rPr>
          <w:sz w:val="28"/>
          <w:szCs w:val="28"/>
        </w:rPr>
      </w:pPr>
      <w:r>
        <w:rPr>
          <w:sz w:val="28"/>
          <w:szCs w:val="28"/>
        </w:rPr>
        <w:t xml:space="preserve">Следует обратить внимание на вопросы для самостоятельного изучения. При необходимости </w:t>
      </w:r>
      <w:r w:rsidR="00482567">
        <w:rPr>
          <w:sz w:val="28"/>
          <w:szCs w:val="28"/>
        </w:rPr>
        <w:t>можно обратиться за разъяснением на консультации преподавателя, ведущего семинарские занятия.</w:t>
      </w:r>
      <w:r>
        <w:rPr>
          <w:sz w:val="28"/>
          <w:szCs w:val="28"/>
        </w:rPr>
        <w:t xml:space="preserve"> </w:t>
      </w:r>
    </w:p>
    <w:p w14:paraId="12929106" w14:textId="144F22F6" w:rsidR="00784EB6" w:rsidRDefault="00784EB6" w:rsidP="00784EB6">
      <w:pPr>
        <w:pStyle w:val="ab"/>
        <w:rPr>
          <w:szCs w:val="28"/>
        </w:rPr>
      </w:pPr>
      <w:r w:rsidRPr="005D4CC3">
        <w:rPr>
          <w:szCs w:val="28"/>
        </w:rPr>
        <w:t>Методические указания по выполнению проектного задания</w:t>
      </w:r>
      <w:r w:rsidR="00196510" w:rsidRPr="005D4CC3">
        <w:rPr>
          <w:szCs w:val="28"/>
        </w:rPr>
        <w:t xml:space="preserve"> (на примере кассового планирования остатков средств на едином счете бюджета)</w:t>
      </w:r>
    </w:p>
    <w:p w14:paraId="1BD25D49" w14:textId="77777777" w:rsidR="00784EB6" w:rsidRPr="006E7F4C" w:rsidRDefault="00784EB6" w:rsidP="00784EB6">
      <w:pPr>
        <w:pStyle w:val="ab"/>
        <w:rPr>
          <w:szCs w:val="28"/>
        </w:rPr>
      </w:pPr>
    </w:p>
    <w:p w14:paraId="705185A5" w14:textId="77777777" w:rsidR="00784EB6" w:rsidRPr="005C0111" w:rsidRDefault="00784EB6" w:rsidP="00784EB6">
      <w:pPr>
        <w:pStyle w:val="a6"/>
        <w:widowControl/>
        <w:autoSpaceDE/>
        <w:autoSpaceDN/>
        <w:adjustRightInd/>
        <w:spacing w:line="360" w:lineRule="auto"/>
        <w:ind w:left="0" w:firstLine="709"/>
        <w:jc w:val="both"/>
        <w:rPr>
          <w:sz w:val="28"/>
          <w:szCs w:val="28"/>
        </w:rPr>
      </w:pPr>
      <w:r w:rsidRPr="005C0111">
        <w:rPr>
          <w:sz w:val="28"/>
          <w:szCs w:val="28"/>
        </w:rPr>
        <w:t>Целью проектного задания является получение новых знаний о современных технологиях кассового планирования в процессе исполнения бюджета.</w:t>
      </w:r>
    </w:p>
    <w:p w14:paraId="0280F9C4" w14:textId="77777777" w:rsidR="00784EB6" w:rsidRDefault="00784EB6" w:rsidP="00784EB6">
      <w:pPr>
        <w:spacing w:line="360" w:lineRule="auto"/>
        <w:ind w:firstLine="709"/>
        <w:jc w:val="both"/>
        <w:rPr>
          <w:sz w:val="28"/>
          <w:szCs w:val="28"/>
        </w:rPr>
      </w:pPr>
      <w:r>
        <w:rPr>
          <w:sz w:val="28"/>
          <w:szCs w:val="28"/>
        </w:rPr>
        <w:lastRenderedPageBreak/>
        <w:t xml:space="preserve">В настоящее время эксперты Всемирного банка предлагают государствам </w:t>
      </w:r>
      <w:r>
        <w:rPr>
          <w:sz w:val="28"/>
          <w:szCs w:val="28"/>
          <w:lang w:val="en-US"/>
        </w:rPr>
        <w:t>PEMPAL</w:t>
      </w:r>
      <w:r w:rsidRPr="005C0111">
        <w:rPr>
          <w:sz w:val="28"/>
          <w:szCs w:val="28"/>
        </w:rPr>
        <w:t xml:space="preserve"> </w:t>
      </w:r>
      <w:r>
        <w:rPr>
          <w:sz w:val="28"/>
          <w:szCs w:val="28"/>
        </w:rPr>
        <w:t xml:space="preserve">и другим государствам для кассового планирования форму в приложении </w:t>
      </w:r>
      <w:r>
        <w:rPr>
          <w:sz w:val="28"/>
          <w:szCs w:val="28"/>
          <w:lang w:val="en-US"/>
        </w:rPr>
        <w:t>Excel</w:t>
      </w:r>
      <w:r>
        <w:rPr>
          <w:sz w:val="28"/>
          <w:szCs w:val="28"/>
        </w:rPr>
        <w:t>, подобную приложению для бизнеса «Платежный календарь».</w:t>
      </w:r>
    </w:p>
    <w:p w14:paraId="28FA7A32" w14:textId="77777777" w:rsidR="00784EB6" w:rsidRDefault="00784EB6" w:rsidP="00784EB6">
      <w:pPr>
        <w:spacing w:line="360" w:lineRule="auto"/>
        <w:ind w:firstLine="709"/>
        <w:jc w:val="both"/>
        <w:rPr>
          <w:sz w:val="28"/>
          <w:szCs w:val="28"/>
        </w:rPr>
      </w:pPr>
      <w:r>
        <w:rPr>
          <w:sz w:val="28"/>
          <w:szCs w:val="28"/>
        </w:rPr>
        <w:t>Студентам следует проанализировать за три года (в месячном разрезе) оперативную отчетность об исполнении бюджета субъекта Российской Федерации (на выбор студентов) и сгруппировать основные доходы расходы на две группы (регулярные и нерегулярные). Регулярность (месячную, квартальную, годовую) налоговых поступлений следует обосновать ссылками на соответствующие статьи Налогового кодекса Российской Федерации.</w:t>
      </w:r>
    </w:p>
    <w:p w14:paraId="2C2E872A" w14:textId="77777777" w:rsidR="00784EB6" w:rsidRDefault="00784EB6" w:rsidP="00784EB6">
      <w:pPr>
        <w:spacing w:line="360" w:lineRule="auto"/>
        <w:ind w:firstLine="709"/>
        <w:jc w:val="both"/>
        <w:rPr>
          <w:sz w:val="28"/>
          <w:szCs w:val="28"/>
        </w:rPr>
      </w:pPr>
      <w:r>
        <w:rPr>
          <w:sz w:val="28"/>
          <w:szCs w:val="28"/>
        </w:rPr>
        <w:t>Используя приложение «Платежный календарь» и полученные данные группировки, следует спрогнозировать на ближайший месяц кассовые доходы и расходы подекадно.</w:t>
      </w:r>
    </w:p>
    <w:p w14:paraId="10042D2E" w14:textId="77777777" w:rsidR="00784EB6" w:rsidRDefault="00784EB6" w:rsidP="00784EB6">
      <w:pPr>
        <w:spacing w:line="360" w:lineRule="auto"/>
        <w:ind w:firstLine="709"/>
        <w:jc w:val="both"/>
        <w:rPr>
          <w:sz w:val="28"/>
          <w:szCs w:val="28"/>
        </w:rPr>
      </w:pPr>
      <w:r>
        <w:rPr>
          <w:sz w:val="28"/>
          <w:szCs w:val="28"/>
        </w:rPr>
        <w:t>В Российской Федерации кассовое планирование при исполнении отдельных бюджетов бюджетной системы Российской Федерации дополняется прогнозированием движения средств на едином казначейском счете. Предложите свою организационную модель информационного обмена для осуществления кассового планирования и прогнозирования движения средств на едином казначейском счете.</w:t>
      </w:r>
    </w:p>
    <w:p w14:paraId="0B45E5CD" w14:textId="77777777" w:rsidR="00784EB6" w:rsidRPr="00383B8F" w:rsidRDefault="00784EB6" w:rsidP="00784EB6">
      <w:pPr>
        <w:spacing w:line="360" w:lineRule="auto"/>
        <w:ind w:firstLine="709"/>
        <w:jc w:val="both"/>
        <w:rPr>
          <w:sz w:val="28"/>
          <w:szCs w:val="28"/>
        </w:rPr>
      </w:pPr>
      <w:r w:rsidRPr="00383B8F">
        <w:rPr>
          <w:sz w:val="28"/>
          <w:szCs w:val="28"/>
        </w:rPr>
        <w:t>Для выполнения второй части задания особое внимание обратите на опыт организации кассового планирования в Турции.</w:t>
      </w:r>
    </w:p>
    <w:p w14:paraId="20814408" w14:textId="3BD07C2E" w:rsidR="00784EB6" w:rsidRDefault="00784EB6" w:rsidP="00784EB6">
      <w:pPr>
        <w:spacing w:line="360" w:lineRule="auto"/>
        <w:ind w:firstLine="709"/>
        <w:jc w:val="both"/>
        <w:rPr>
          <w:sz w:val="28"/>
          <w:szCs w:val="28"/>
        </w:rPr>
      </w:pPr>
      <w:r>
        <w:rPr>
          <w:sz w:val="28"/>
          <w:szCs w:val="28"/>
        </w:rPr>
        <w:t xml:space="preserve">Задание выполняется студентами малых групп (2-3 человека), субъекты Российской Федерации не должны повторяться у разных малых групп. Задание представляется в оговоренные преподавателем сроки.  </w:t>
      </w:r>
    </w:p>
    <w:p w14:paraId="541D69B8" w14:textId="6CBABD17" w:rsidR="00C52F7B" w:rsidRPr="007309C8" w:rsidRDefault="00145199" w:rsidP="007309C8">
      <w:pPr>
        <w:pStyle w:val="1"/>
        <w:spacing w:before="100" w:beforeAutospacing="1" w:after="100" w:afterAutospacing="1"/>
        <w:jc w:val="both"/>
        <w:rPr>
          <w:rFonts w:ascii="Times New Roman" w:hAnsi="Times New Roman" w:cs="Times New Roman"/>
          <w:b/>
          <w:color w:val="auto"/>
          <w:sz w:val="28"/>
          <w:szCs w:val="28"/>
        </w:rPr>
      </w:pPr>
      <w:bookmarkStart w:id="38" w:name="_Toc84922284"/>
      <w:r w:rsidRPr="007309C8">
        <w:rPr>
          <w:rFonts w:ascii="Times New Roman" w:hAnsi="Times New Roman" w:cs="Times New Roman"/>
          <w:b/>
          <w:color w:val="auto"/>
          <w:sz w:val="28"/>
          <w:szCs w:val="28"/>
        </w:rPr>
        <w:t>1</w:t>
      </w:r>
      <w:r w:rsidR="004B4BFE" w:rsidRPr="007309C8">
        <w:rPr>
          <w:rFonts w:ascii="Times New Roman" w:hAnsi="Times New Roman" w:cs="Times New Roman"/>
          <w:b/>
          <w:color w:val="auto"/>
          <w:sz w:val="28"/>
          <w:szCs w:val="28"/>
        </w:rPr>
        <w:t>1</w:t>
      </w:r>
      <w:r w:rsidR="00C52F7B" w:rsidRPr="007309C8">
        <w:rPr>
          <w:rFonts w:ascii="Times New Roman" w:hAnsi="Times New Roman" w:cs="Times New Roman"/>
          <w:b/>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7309C8">
        <w:rPr>
          <w:rFonts w:ascii="Times New Roman" w:hAnsi="Times New Roman" w:cs="Times New Roman"/>
          <w:b/>
          <w:color w:val="auto"/>
          <w:sz w:val="28"/>
          <w:szCs w:val="28"/>
        </w:rPr>
        <w:t>дисциплине</w:t>
      </w:r>
      <w:r w:rsidR="00C52F7B" w:rsidRPr="007309C8">
        <w:rPr>
          <w:rFonts w:ascii="Times New Roman" w:hAnsi="Times New Roman" w:cs="Times New Roman"/>
          <w:b/>
          <w:color w:val="auto"/>
          <w:sz w:val="28"/>
          <w:szCs w:val="28"/>
        </w:rPr>
        <w:t>, включая перечень необходимого программного обеспечения и информационных справочных систе</w:t>
      </w:r>
      <w:bookmarkEnd w:id="38"/>
      <w:r w:rsidR="00784EB6">
        <w:rPr>
          <w:rFonts w:ascii="Times New Roman" w:hAnsi="Times New Roman" w:cs="Times New Roman"/>
          <w:b/>
          <w:color w:val="auto"/>
          <w:sz w:val="28"/>
          <w:szCs w:val="28"/>
        </w:rPr>
        <w:t>м</w:t>
      </w:r>
    </w:p>
    <w:p w14:paraId="076D9B81" w14:textId="77777777" w:rsidR="00E76E1B" w:rsidRPr="007309C8" w:rsidRDefault="00E76E1B" w:rsidP="007309C8">
      <w:pPr>
        <w:spacing w:before="100" w:beforeAutospacing="1" w:after="100" w:afterAutospacing="1"/>
        <w:rPr>
          <w:rFonts w:eastAsia="Calibri"/>
          <w:b/>
          <w:sz w:val="28"/>
          <w:szCs w:val="28"/>
        </w:rPr>
      </w:pPr>
      <w:bookmarkStart w:id="39" w:name="_Toc531614950"/>
      <w:bookmarkStart w:id="40" w:name="_Toc531686467"/>
      <w:r w:rsidRPr="007309C8">
        <w:rPr>
          <w:rFonts w:eastAsia="Calibri"/>
          <w:b/>
          <w:sz w:val="28"/>
          <w:szCs w:val="28"/>
        </w:rPr>
        <w:t>11. 1. Комплект лицензионного программного обеспечения:</w:t>
      </w:r>
      <w:bookmarkEnd w:id="39"/>
      <w:bookmarkEnd w:id="40"/>
    </w:p>
    <w:p w14:paraId="12F3474F" w14:textId="77777777" w:rsidR="00E76E1B" w:rsidRPr="008E4CA2" w:rsidRDefault="00E76E1B" w:rsidP="007309C8">
      <w:pPr>
        <w:spacing w:line="360" w:lineRule="auto"/>
        <w:ind w:firstLine="709"/>
        <w:rPr>
          <w:rFonts w:eastAsia="Calibri"/>
          <w:sz w:val="28"/>
          <w:szCs w:val="28"/>
        </w:rPr>
      </w:pPr>
      <w:bookmarkStart w:id="41" w:name="_Toc531614951"/>
      <w:bookmarkStart w:id="42" w:name="_Toc531686468"/>
      <w:r w:rsidRPr="008E4CA2">
        <w:rPr>
          <w:rFonts w:eastAsia="Calibri"/>
          <w:sz w:val="28"/>
          <w:szCs w:val="28"/>
        </w:rPr>
        <w:t xml:space="preserve">1. </w:t>
      </w:r>
      <w:r w:rsidRPr="007309C8">
        <w:rPr>
          <w:rFonts w:eastAsia="Calibri"/>
          <w:sz w:val="28"/>
          <w:szCs w:val="28"/>
          <w:lang w:val="en-US"/>
        </w:rPr>
        <w:t>Windows</w:t>
      </w:r>
      <w:r w:rsidRPr="008E4CA2">
        <w:rPr>
          <w:rFonts w:eastAsia="Calibri"/>
          <w:sz w:val="28"/>
          <w:szCs w:val="28"/>
        </w:rPr>
        <w:t xml:space="preserve">, </w:t>
      </w:r>
      <w:r w:rsidRPr="007309C8">
        <w:rPr>
          <w:rFonts w:eastAsia="Calibri"/>
          <w:sz w:val="28"/>
          <w:szCs w:val="28"/>
          <w:lang w:val="en-US"/>
        </w:rPr>
        <w:t>Microsoft</w:t>
      </w:r>
      <w:r w:rsidRPr="008E4CA2">
        <w:rPr>
          <w:rFonts w:eastAsia="Calibri"/>
          <w:sz w:val="28"/>
          <w:szCs w:val="28"/>
        </w:rPr>
        <w:t xml:space="preserve"> </w:t>
      </w:r>
      <w:r w:rsidRPr="007309C8">
        <w:rPr>
          <w:rFonts w:eastAsia="Calibri"/>
          <w:sz w:val="28"/>
          <w:szCs w:val="28"/>
          <w:lang w:val="en-US"/>
        </w:rPr>
        <w:t>Office</w:t>
      </w:r>
      <w:r w:rsidRPr="008E4CA2">
        <w:rPr>
          <w:rFonts w:eastAsia="Calibri"/>
          <w:sz w:val="28"/>
          <w:szCs w:val="28"/>
        </w:rPr>
        <w:t>.</w:t>
      </w:r>
      <w:bookmarkEnd w:id="41"/>
      <w:bookmarkEnd w:id="42"/>
    </w:p>
    <w:p w14:paraId="1A0351F5" w14:textId="259B2572" w:rsidR="00E76E1B" w:rsidRPr="008E4CA2" w:rsidRDefault="00E76E1B" w:rsidP="007309C8">
      <w:pPr>
        <w:spacing w:line="360" w:lineRule="auto"/>
        <w:ind w:firstLine="709"/>
        <w:rPr>
          <w:rFonts w:eastAsia="Calibri"/>
          <w:sz w:val="28"/>
          <w:szCs w:val="28"/>
        </w:rPr>
      </w:pPr>
      <w:bookmarkStart w:id="43" w:name="_Toc531614952"/>
      <w:bookmarkStart w:id="44" w:name="_Toc531686469"/>
      <w:r w:rsidRPr="008E4CA2">
        <w:rPr>
          <w:rFonts w:eastAsia="Calibri"/>
          <w:sz w:val="28"/>
          <w:szCs w:val="28"/>
        </w:rPr>
        <w:t xml:space="preserve">2. </w:t>
      </w:r>
      <w:bookmarkEnd w:id="43"/>
      <w:bookmarkEnd w:id="44"/>
      <w:r w:rsidR="00784EB6">
        <w:rPr>
          <w:sz w:val="28"/>
          <w:szCs w:val="28"/>
        </w:rPr>
        <w:t xml:space="preserve">Антивирус </w:t>
      </w:r>
      <w:r w:rsidR="00784EB6">
        <w:rPr>
          <w:sz w:val="28"/>
          <w:szCs w:val="28"/>
          <w:lang w:val="en-US"/>
        </w:rPr>
        <w:t>Kaspersky</w:t>
      </w:r>
    </w:p>
    <w:p w14:paraId="2013DCE9" w14:textId="77777777" w:rsidR="00E76E1B" w:rsidRPr="007309C8" w:rsidRDefault="00E76E1B" w:rsidP="007309C8">
      <w:pPr>
        <w:spacing w:before="100" w:beforeAutospacing="1" w:after="100" w:afterAutospacing="1"/>
        <w:jc w:val="both"/>
        <w:rPr>
          <w:rFonts w:eastAsia="Calibri"/>
          <w:b/>
          <w:sz w:val="28"/>
          <w:szCs w:val="28"/>
        </w:rPr>
      </w:pPr>
      <w:bookmarkStart w:id="45" w:name="_Toc531614953"/>
      <w:bookmarkStart w:id="46" w:name="_Toc531686470"/>
      <w:r w:rsidRPr="007309C8">
        <w:rPr>
          <w:rFonts w:eastAsia="Calibri"/>
          <w:b/>
          <w:sz w:val="28"/>
          <w:szCs w:val="28"/>
        </w:rPr>
        <w:lastRenderedPageBreak/>
        <w:t>11.2. Современные профессиональные базы данных и информационные справочные системы</w:t>
      </w:r>
      <w:bookmarkEnd w:id="45"/>
      <w:bookmarkEnd w:id="46"/>
    </w:p>
    <w:p w14:paraId="0B6DC693" w14:textId="0BB9D31B" w:rsidR="00E76E1B" w:rsidRPr="00E76E1B" w:rsidRDefault="00E76E1B" w:rsidP="007309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r w:rsidR="00383B8F">
        <w:rPr>
          <w:rFonts w:eastAsia="Calibri"/>
          <w:bCs/>
          <w:sz w:val="28"/>
          <w:szCs w:val="28"/>
        </w:rPr>
        <w:t>.</w:t>
      </w:r>
    </w:p>
    <w:p w14:paraId="0D679EB1" w14:textId="72E472B8" w:rsidR="00E76E1B" w:rsidRPr="00E76E1B" w:rsidRDefault="00E76E1B" w:rsidP="007309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r w:rsidR="00383B8F">
        <w:rPr>
          <w:rFonts w:eastAsia="Calibri"/>
          <w:bCs/>
          <w:sz w:val="28"/>
          <w:szCs w:val="28"/>
        </w:rPr>
        <w:t>.</w:t>
      </w:r>
    </w:p>
    <w:p w14:paraId="66154B34" w14:textId="77777777" w:rsidR="0015428F" w:rsidRPr="00B47314" w:rsidRDefault="0015428F" w:rsidP="007309C8">
      <w:pPr>
        <w:shd w:val="clear" w:color="auto" w:fill="FFFFFF"/>
        <w:tabs>
          <w:tab w:val="left" w:pos="442"/>
        </w:tabs>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59F2FE07" w14:textId="2DE4446B" w:rsidR="0015428F" w:rsidRPr="00B47314" w:rsidRDefault="007309C8" w:rsidP="00F95658">
      <w:pPr>
        <w:ind w:firstLine="709"/>
        <w:jc w:val="both"/>
        <w:rPr>
          <w:bCs/>
          <w:sz w:val="28"/>
          <w:szCs w:val="28"/>
        </w:rPr>
      </w:pPr>
      <w:r>
        <w:rPr>
          <w:bCs/>
          <w:sz w:val="28"/>
          <w:szCs w:val="28"/>
        </w:rPr>
        <w:t>У</w:t>
      </w:r>
      <w:r w:rsidR="0015428F" w:rsidRPr="00B47314">
        <w:rPr>
          <w:bCs/>
          <w:sz w:val="28"/>
          <w:szCs w:val="28"/>
        </w:rPr>
        <w:t>казанные средства не используются</w:t>
      </w:r>
    </w:p>
    <w:p w14:paraId="09BA9953" w14:textId="793B0830" w:rsidR="00C52F7B" w:rsidRPr="007309C8" w:rsidRDefault="00C52F7B" w:rsidP="007309C8">
      <w:pPr>
        <w:pStyle w:val="1"/>
        <w:spacing w:before="100" w:beforeAutospacing="1" w:after="100" w:afterAutospacing="1"/>
        <w:jc w:val="both"/>
        <w:rPr>
          <w:rFonts w:ascii="Times New Roman" w:hAnsi="Times New Roman" w:cs="Times New Roman"/>
          <w:b/>
          <w:color w:val="auto"/>
          <w:sz w:val="28"/>
          <w:szCs w:val="28"/>
        </w:rPr>
      </w:pPr>
      <w:bookmarkStart w:id="47" w:name="_Toc84922285"/>
      <w:r w:rsidRPr="007309C8">
        <w:rPr>
          <w:rFonts w:ascii="Times New Roman" w:hAnsi="Times New Roman" w:cs="Times New Roman"/>
          <w:b/>
          <w:color w:val="auto"/>
          <w:sz w:val="28"/>
          <w:szCs w:val="28"/>
        </w:rPr>
        <w:t>1</w:t>
      </w:r>
      <w:r w:rsidR="004B4BFE" w:rsidRPr="007309C8">
        <w:rPr>
          <w:rFonts w:ascii="Times New Roman" w:hAnsi="Times New Roman" w:cs="Times New Roman"/>
          <w:b/>
          <w:color w:val="auto"/>
          <w:sz w:val="28"/>
          <w:szCs w:val="28"/>
        </w:rPr>
        <w:t>2</w:t>
      </w:r>
      <w:r w:rsidRPr="007309C8">
        <w:rPr>
          <w:rFonts w:ascii="Times New Roman" w:hAnsi="Times New Roman" w:cs="Times New Roman"/>
          <w:b/>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7309C8">
        <w:rPr>
          <w:rFonts w:ascii="Times New Roman" w:hAnsi="Times New Roman" w:cs="Times New Roman"/>
          <w:b/>
          <w:color w:val="auto"/>
          <w:sz w:val="28"/>
          <w:szCs w:val="28"/>
        </w:rPr>
        <w:t>дисциплине</w:t>
      </w:r>
      <w:r w:rsidR="001074EA" w:rsidRPr="007309C8">
        <w:rPr>
          <w:rFonts w:ascii="Times New Roman" w:hAnsi="Times New Roman" w:cs="Times New Roman"/>
          <w:b/>
          <w:color w:val="auto"/>
          <w:sz w:val="28"/>
          <w:szCs w:val="28"/>
        </w:rPr>
        <w:t>.</w:t>
      </w:r>
      <w:bookmarkEnd w:id="47"/>
    </w:p>
    <w:p w14:paraId="382511E5" w14:textId="77777777" w:rsidR="007309C8" w:rsidRPr="004A62EE" w:rsidRDefault="007309C8" w:rsidP="007309C8">
      <w:pPr>
        <w:spacing w:line="360" w:lineRule="auto"/>
        <w:ind w:firstLine="709"/>
        <w:jc w:val="center"/>
        <w:rPr>
          <w:b/>
          <w:i/>
        </w:rPr>
      </w:pPr>
      <w:r w:rsidRPr="004A62EE">
        <w:rPr>
          <w:b/>
          <w:i/>
        </w:rPr>
        <w:t>Требования к условиям реализации дисциплины:</w:t>
      </w:r>
    </w:p>
    <w:tbl>
      <w:tblPr>
        <w:tblW w:w="0" w:type="auto"/>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536"/>
        <w:gridCol w:w="5395"/>
      </w:tblGrid>
      <w:tr w:rsidR="007309C8" w:rsidRPr="00913560" w14:paraId="5079FD9E" w14:textId="77777777" w:rsidTr="007309C8">
        <w:tc>
          <w:tcPr>
            <w:tcW w:w="990" w:type="dxa"/>
            <w:shd w:val="clear" w:color="auto" w:fill="B4C6E7"/>
          </w:tcPr>
          <w:p w14:paraId="012C5184" w14:textId="77777777" w:rsidR="007309C8" w:rsidRPr="00913560" w:rsidRDefault="007309C8" w:rsidP="007309C8">
            <w:pPr>
              <w:jc w:val="center"/>
              <w:rPr>
                <w:b/>
              </w:rPr>
            </w:pPr>
            <w:r w:rsidRPr="00913560">
              <w:rPr>
                <w:b/>
              </w:rPr>
              <w:t>№</w:t>
            </w:r>
          </w:p>
        </w:tc>
        <w:tc>
          <w:tcPr>
            <w:tcW w:w="2536" w:type="dxa"/>
            <w:shd w:val="clear" w:color="auto" w:fill="B4C6E7"/>
          </w:tcPr>
          <w:p w14:paraId="1C3FE7D5" w14:textId="77777777" w:rsidR="007309C8" w:rsidRPr="00913560" w:rsidRDefault="007309C8" w:rsidP="007309C8">
            <w:pPr>
              <w:jc w:val="center"/>
              <w:rPr>
                <w:b/>
              </w:rPr>
            </w:pPr>
            <w:r w:rsidRPr="00913560">
              <w:rPr>
                <w:b/>
              </w:rPr>
              <w:t>Вид аудиторного фонда</w:t>
            </w:r>
          </w:p>
        </w:tc>
        <w:tc>
          <w:tcPr>
            <w:tcW w:w="5395" w:type="dxa"/>
            <w:shd w:val="clear" w:color="auto" w:fill="B4C6E7"/>
          </w:tcPr>
          <w:p w14:paraId="5AAD96AB" w14:textId="77777777" w:rsidR="007309C8" w:rsidRPr="00913560" w:rsidRDefault="007309C8" w:rsidP="007309C8">
            <w:pPr>
              <w:jc w:val="center"/>
              <w:rPr>
                <w:b/>
              </w:rPr>
            </w:pPr>
            <w:r w:rsidRPr="00913560">
              <w:rPr>
                <w:b/>
              </w:rPr>
              <w:t xml:space="preserve">Требования </w:t>
            </w:r>
          </w:p>
        </w:tc>
      </w:tr>
      <w:tr w:rsidR="007309C8" w:rsidRPr="00913560" w14:paraId="268444DE" w14:textId="77777777" w:rsidTr="007309C8">
        <w:tc>
          <w:tcPr>
            <w:tcW w:w="990" w:type="dxa"/>
            <w:shd w:val="clear" w:color="auto" w:fill="auto"/>
          </w:tcPr>
          <w:p w14:paraId="7303704F" w14:textId="77777777" w:rsidR="007309C8" w:rsidRPr="00913560" w:rsidRDefault="007309C8" w:rsidP="007309C8">
            <w:pPr>
              <w:jc w:val="center"/>
              <w:rPr>
                <w:b/>
              </w:rPr>
            </w:pPr>
            <w:r w:rsidRPr="00913560">
              <w:rPr>
                <w:b/>
              </w:rPr>
              <w:t>1.</w:t>
            </w:r>
          </w:p>
        </w:tc>
        <w:tc>
          <w:tcPr>
            <w:tcW w:w="2536" w:type="dxa"/>
            <w:shd w:val="clear" w:color="auto" w:fill="auto"/>
          </w:tcPr>
          <w:p w14:paraId="65F885B3" w14:textId="77777777" w:rsidR="007309C8" w:rsidRPr="00913560" w:rsidRDefault="007309C8" w:rsidP="007309C8">
            <w:pPr>
              <w:jc w:val="center"/>
            </w:pPr>
            <w:r w:rsidRPr="00913560">
              <w:t>лекционная аудитория</w:t>
            </w:r>
          </w:p>
        </w:tc>
        <w:tc>
          <w:tcPr>
            <w:tcW w:w="5395" w:type="dxa"/>
            <w:shd w:val="clear" w:color="auto" w:fill="auto"/>
          </w:tcPr>
          <w:p w14:paraId="0A2E1FBD" w14:textId="77777777" w:rsidR="007309C8" w:rsidRPr="00913560" w:rsidRDefault="007309C8" w:rsidP="007309C8">
            <w:pPr>
              <w:jc w:val="both"/>
            </w:pPr>
            <w:r w:rsidRPr="00913560">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w:t>
            </w:r>
            <w:bookmarkStart w:id="48" w:name="_GoBack"/>
            <w:bookmarkEnd w:id="48"/>
            <w:r w:rsidRPr="00913560">
              <w:t>ионных приборов</w:t>
            </w:r>
          </w:p>
        </w:tc>
      </w:tr>
      <w:tr w:rsidR="007309C8" w:rsidRPr="00913560" w14:paraId="2591589D" w14:textId="77777777" w:rsidTr="007309C8">
        <w:tc>
          <w:tcPr>
            <w:tcW w:w="990" w:type="dxa"/>
            <w:shd w:val="clear" w:color="auto" w:fill="auto"/>
          </w:tcPr>
          <w:p w14:paraId="3B52BCC2" w14:textId="77777777" w:rsidR="007309C8" w:rsidRPr="00913560" w:rsidRDefault="007309C8" w:rsidP="007309C8">
            <w:pPr>
              <w:suppressAutoHyphens/>
              <w:jc w:val="center"/>
              <w:rPr>
                <w:b/>
              </w:rPr>
            </w:pPr>
            <w:r>
              <w:rPr>
                <w:b/>
              </w:rPr>
              <w:t>2.</w:t>
            </w:r>
          </w:p>
        </w:tc>
        <w:tc>
          <w:tcPr>
            <w:tcW w:w="2536" w:type="dxa"/>
            <w:shd w:val="clear" w:color="auto" w:fill="auto"/>
          </w:tcPr>
          <w:p w14:paraId="70203C95" w14:textId="77777777" w:rsidR="007309C8" w:rsidRPr="00913560" w:rsidRDefault="007309C8" w:rsidP="007309C8">
            <w:pPr>
              <w:jc w:val="center"/>
            </w:pPr>
            <w:r w:rsidRPr="00913560">
              <w:t xml:space="preserve">кабинет для семинарских (практических) занятий </w:t>
            </w:r>
          </w:p>
          <w:p w14:paraId="1FC125BA" w14:textId="77777777" w:rsidR="007309C8" w:rsidRPr="00913560" w:rsidRDefault="007309C8" w:rsidP="007309C8">
            <w:pPr>
              <w:jc w:val="center"/>
            </w:pPr>
          </w:p>
        </w:tc>
        <w:tc>
          <w:tcPr>
            <w:tcW w:w="5395" w:type="dxa"/>
            <w:shd w:val="clear" w:color="auto" w:fill="auto"/>
          </w:tcPr>
          <w:p w14:paraId="4FD12550" w14:textId="77777777" w:rsidR="007309C8" w:rsidRPr="00913560" w:rsidRDefault="007309C8" w:rsidP="007309C8">
            <w:pPr>
              <w:jc w:val="both"/>
            </w:pPr>
            <w:r w:rsidRPr="00913560">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23604C9E" w14:textId="6A308AEF" w:rsidR="00EC7072" w:rsidRDefault="00EC7072">
      <w:pPr>
        <w:spacing w:after="200" w:line="276" w:lineRule="auto"/>
        <w:rPr>
          <w:b/>
          <w:i/>
        </w:rPr>
      </w:pPr>
    </w:p>
    <w:p w14:paraId="4EAAC9DD" w14:textId="36ACEF2C" w:rsidR="007309C8" w:rsidRPr="00913560" w:rsidRDefault="007309C8" w:rsidP="007309C8">
      <w:pPr>
        <w:ind w:firstLine="709"/>
        <w:jc w:val="center"/>
        <w:rPr>
          <w:b/>
          <w:i/>
        </w:rPr>
      </w:pPr>
      <w:r w:rsidRPr="00913560">
        <w:rPr>
          <w:b/>
          <w:i/>
        </w:rPr>
        <w:t>Перечень материально-технического обеспечения дисциплины:</w:t>
      </w:r>
    </w:p>
    <w:p w14:paraId="090EF855" w14:textId="77777777" w:rsidR="007309C8" w:rsidRPr="00913560" w:rsidRDefault="007309C8" w:rsidP="007309C8">
      <w:pPr>
        <w:ind w:firstLine="709"/>
        <w:jc w:val="center"/>
        <w:rPr>
          <w:b/>
          <w:i/>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594"/>
        <w:gridCol w:w="2376"/>
        <w:gridCol w:w="2977"/>
      </w:tblGrid>
      <w:tr w:rsidR="007309C8" w:rsidRPr="00913560" w14:paraId="544F119E" w14:textId="77777777" w:rsidTr="007309C8">
        <w:tc>
          <w:tcPr>
            <w:tcW w:w="950" w:type="dxa"/>
            <w:shd w:val="clear" w:color="auto" w:fill="B4C6E7"/>
          </w:tcPr>
          <w:p w14:paraId="1E598E93" w14:textId="77777777" w:rsidR="007309C8" w:rsidRPr="00913560" w:rsidRDefault="007309C8" w:rsidP="007309C8">
            <w:pPr>
              <w:jc w:val="center"/>
              <w:rPr>
                <w:b/>
              </w:rPr>
            </w:pPr>
            <w:r w:rsidRPr="00913560">
              <w:rPr>
                <w:b/>
              </w:rPr>
              <w:t>№</w:t>
            </w:r>
          </w:p>
        </w:tc>
        <w:tc>
          <w:tcPr>
            <w:tcW w:w="2594" w:type="dxa"/>
            <w:shd w:val="clear" w:color="auto" w:fill="B4C6E7"/>
          </w:tcPr>
          <w:p w14:paraId="6CBF71FE" w14:textId="77777777" w:rsidR="007309C8" w:rsidRPr="00913560" w:rsidRDefault="007309C8" w:rsidP="007309C8">
            <w:pPr>
              <w:jc w:val="center"/>
              <w:rPr>
                <w:b/>
              </w:rPr>
            </w:pPr>
            <w:r w:rsidRPr="00913560">
              <w:rPr>
                <w:b/>
              </w:rPr>
              <w:t>Вид и наименование оборудования</w:t>
            </w:r>
          </w:p>
        </w:tc>
        <w:tc>
          <w:tcPr>
            <w:tcW w:w="2376" w:type="dxa"/>
            <w:shd w:val="clear" w:color="auto" w:fill="B4C6E7"/>
          </w:tcPr>
          <w:p w14:paraId="07852040" w14:textId="77777777" w:rsidR="007309C8" w:rsidRPr="00913560" w:rsidRDefault="007309C8" w:rsidP="007309C8">
            <w:pPr>
              <w:jc w:val="center"/>
              <w:rPr>
                <w:b/>
              </w:rPr>
            </w:pPr>
            <w:r w:rsidRPr="00913560">
              <w:rPr>
                <w:b/>
              </w:rPr>
              <w:t xml:space="preserve">Вид занятий </w:t>
            </w:r>
          </w:p>
        </w:tc>
        <w:tc>
          <w:tcPr>
            <w:tcW w:w="2977" w:type="dxa"/>
            <w:shd w:val="clear" w:color="auto" w:fill="B4C6E7"/>
          </w:tcPr>
          <w:p w14:paraId="1932FE36" w14:textId="77777777" w:rsidR="007309C8" w:rsidRPr="00913560" w:rsidRDefault="007309C8" w:rsidP="007309C8">
            <w:pPr>
              <w:jc w:val="center"/>
              <w:rPr>
                <w:b/>
              </w:rPr>
            </w:pPr>
            <w:r w:rsidRPr="00913560">
              <w:rPr>
                <w:b/>
              </w:rPr>
              <w:t xml:space="preserve">Краткая характеристика </w:t>
            </w:r>
          </w:p>
        </w:tc>
      </w:tr>
      <w:tr w:rsidR="007309C8" w:rsidRPr="00913560" w14:paraId="2C383C92" w14:textId="77777777" w:rsidTr="007309C8">
        <w:tc>
          <w:tcPr>
            <w:tcW w:w="950" w:type="dxa"/>
            <w:shd w:val="clear" w:color="auto" w:fill="auto"/>
          </w:tcPr>
          <w:p w14:paraId="7863B67B" w14:textId="77777777" w:rsidR="007309C8" w:rsidRPr="00913560" w:rsidRDefault="007309C8" w:rsidP="006B5016">
            <w:pPr>
              <w:numPr>
                <w:ilvl w:val="0"/>
                <w:numId w:val="2"/>
              </w:numPr>
              <w:suppressAutoHyphens/>
              <w:jc w:val="center"/>
              <w:rPr>
                <w:b/>
              </w:rPr>
            </w:pPr>
          </w:p>
        </w:tc>
        <w:tc>
          <w:tcPr>
            <w:tcW w:w="2594" w:type="dxa"/>
            <w:shd w:val="clear" w:color="auto" w:fill="auto"/>
          </w:tcPr>
          <w:p w14:paraId="245C95F4" w14:textId="77777777" w:rsidR="007309C8" w:rsidRPr="00913560" w:rsidRDefault="007309C8" w:rsidP="007309C8">
            <w:pPr>
              <w:jc w:val="center"/>
            </w:pPr>
            <w:r w:rsidRPr="00913560">
              <w:t>мультимедийные средства</w:t>
            </w:r>
          </w:p>
        </w:tc>
        <w:tc>
          <w:tcPr>
            <w:tcW w:w="2376" w:type="dxa"/>
            <w:shd w:val="clear" w:color="auto" w:fill="auto"/>
          </w:tcPr>
          <w:p w14:paraId="0EF1827E" w14:textId="77777777" w:rsidR="007309C8" w:rsidRPr="00913560" w:rsidRDefault="007309C8" w:rsidP="007309C8">
            <w:pPr>
              <w:jc w:val="both"/>
            </w:pPr>
            <w:r w:rsidRPr="00913560">
              <w:t>лекционные, практические и семинарские занятия</w:t>
            </w:r>
          </w:p>
        </w:tc>
        <w:tc>
          <w:tcPr>
            <w:tcW w:w="2977" w:type="dxa"/>
            <w:shd w:val="clear" w:color="auto" w:fill="auto"/>
          </w:tcPr>
          <w:p w14:paraId="6227CEDF" w14:textId="77777777" w:rsidR="007309C8" w:rsidRPr="00913560" w:rsidRDefault="007309C8" w:rsidP="007309C8">
            <w:pPr>
              <w:jc w:val="both"/>
            </w:pPr>
            <w:r w:rsidRPr="00913560">
              <w:t xml:space="preserve">демонстрация с ПК электронных презентаций, документов </w:t>
            </w:r>
            <w:proofErr w:type="spellStart"/>
            <w:r w:rsidRPr="00913560">
              <w:t>Word</w:t>
            </w:r>
            <w:proofErr w:type="spellEnd"/>
            <w:r w:rsidRPr="00913560">
              <w:t>, видеоматериалов, слайдов</w:t>
            </w:r>
          </w:p>
        </w:tc>
      </w:tr>
      <w:tr w:rsidR="007309C8" w:rsidRPr="00913560" w14:paraId="5EF284B9" w14:textId="77777777" w:rsidTr="007309C8">
        <w:tc>
          <w:tcPr>
            <w:tcW w:w="950" w:type="dxa"/>
            <w:shd w:val="clear" w:color="auto" w:fill="auto"/>
          </w:tcPr>
          <w:p w14:paraId="047874AD" w14:textId="77777777" w:rsidR="007309C8" w:rsidRPr="00913560" w:rsidRDefault="007309C8" w:rsidP="006B5016">
            <w:pPr>
              <w:numPr>
                <w:ilvl w:val="0"/>
                <w:numId w:val="2"/>
              </w:numPr>
              <w:suppressAutoHyphens/>
              <w:rPr>
                <w:b/>
              </w:rPr>
            </w:pPr>
          </w:p>
        </w:tc>
        <w:tc>
          <w:tcPr>
            <w:tcW w:w="2594" w:type="dxa"/>
            <w:shd w:val="clear" w:color="auto" w:fill="auto"/>
          </w:tcPr>
          <w:p w14:paraId="1C20B6D7" w14:textId="77777777" w:rsidR="007309C8" w:rsidRPr="00913560" w:rsidRDefault="007309C8" w:rsidP="007309C8">
            <w:pPr>
              <w:jc w:val="center"/>
            </w:pPr>
            <w:r w:rsidRPr="00913560">
              <w:t>Учебно-наглядные пособия</w:t>
            </w:r>
          </w:p>
        </w:tc>
        <w:tc>
          <w:tcPr>
            <w:tcW w:w="2376" w:type="dxa"/>
            <w:shd w:val="clear" w:color="auto" w:fill="auto"/>
          </w:tcPr>
          <w:p w14:paraId="2E130D1B" w14:textId="77777777" w:rsidR="007309C8" w:rsidRPr="00913560" w:rsidRDefault="007309C8" w:rsidP="007309C8">
            <w:pPr>
              <w:jc w:val="both"/>
            </w:pPr>
            <w:r w:rsidRPr="00913560">
              <w:t>практические занятия</w:t>
            </w:r>
          </w:p>
        </w:tc>
        <w:tc>
          <w:tcPr>
            <w:tcW w:w="2977" w:type="dxa"/>
            <w:shd w:val="clear" w:color="auto" w:fill="auto"/>
          </w:tcPr>
          <w:p w14:paraId="2BEA84B9" w14:textId="77777777" w:rsidR="007309C8" w:rsidRPr="00913560" w:rsidRDefault="007309C8" w:rsidP="007309C8">
            <w:pPr>
              <w:jc w:val="both"/>
            </w:pPr>
            <w:r w:rsidRPr="00913560">
              <w:t>Научные издания, иллюстрационный и раздаточный материал</w:t>
            </w:r>
          </w:p>
        </w:tc>
      </w:tr>
    </w:tbl>
    <w:p w14:paraId="03DD0CDB" w14:textId="77777777" w:rsidR="007309C8" w:rsidRDefault="007309C8" w:rsidP="009D7C0C">
      <w:pPr>
        <w:jc w:val="both"/>
        <w:rPr>
          <w:b/>
          <w:bCs/>
          <w:sz w:val="28"/>
          <w:szCs w:val="28"/>
        </w:rPr>
      </w:pPr>
    </w:p>
    <w:sectPr w:rsidR="007309C8" w:rsidSect="00354820">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0D350" w14:textId="77777777" w:rsidR="00D16A3D" w:rsidRDefault="00D16A3D" w:rsidP="00C52F7B">
      <w:r>
        <w:separator/>
      </w:r>
    </w:p>
  </w:endnote>
  <w:endnote w:type="continuationSeparator" w:id="0">
    <w:p w14:paraId="4E2256FB" w14:textId="77777777" w:rsidR="00D16A3D" w:rsidRDefault="00D16A3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857697"/>
      <w:docPartObj>
        <w:docPartGallery w:val="Page Numbers (Bottom of Page)"/>
        <w:docPartUnique/>
      </w:docPartObj>
    </w:sdtPr>
    <w:sdtContent>
      <w:p w14:paraId="4D344909" w14:textId="77777777" w:rsidR="00623AEA" w:rsidRDefault="00623AEA">
        <w:pPr>
          <w:pStyle w:val="af"/>
          <w:jc w:val="center"/>
        </w:pPr>
        <w:r>
          <w:fldChar w:fldCharType="begin"/>
        </w:r>
        <w:r>
          <w:instrText>PAGE   \* MERGEFORMAT</w:instrText>
        </w:r>
        <w:r>
          <w:fldChar w:fldCharType="separate"/>
        </w:r>
        <w:r>
          <w:rPr>
            <w:noProof/>
          </w:rPr>
          <w:t>15</w:t>
        </w:r>
        <w:r>
          <w:fldChar w:fldCharType="end"/>
        </w:r>
      </w:p>
    </w:sdtContent>
  </w:sdt>
  <w:p w14:paraId="69E2BE7A" w14:textId="77777777" w:rsidR="00623AEA" w:rsidRDefault="00623AEA">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8EF90" w14:textId="13990F41" w:rsidR="00623AEA" w:rsidRDefault="00623AEA">
    <w:pPr>
      <w:pStyle w:val="af"/>
      <w:jc w:val="center"/>
    </w:pPr>
  </w:p>
  <w:p w14:paraId="2EDB5562" w14:textId="77777777" w:rsidR="00623AEA" w:rsidRDefault="00623AEA">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3412563"/>
      <w:docPartObj>
        <w:docPartGallery w:val="Page Numbers (Bottom of Page)"/>
        <w:docPartUnique/>
      </w:docPartObj>
    </w:sdtPr>
    <w:sdtContent>
      <w:p w14:paraId="3470B324" w14:textId="62C30313" w:rsidR="00623AEA" w:rsidRDefault="00623AEA">
        <w:pPr>
          <w:pStyle w:val="af"/>
          <w:jc w:val="center"/>
        </w:pPr>
        <w:r>
          <w:fldChar w:fldCharType="begin"/>
        </w:r>
        <w:r>
          <w:instrText>PAGE   \* MERGEFORMAT</w:instrText>
        </w:r>
        <w:r>
          <w:fldChar w:fldCharType="separate"/>
        </w:r>
        <w:r>
          <w:rPr>
            <w:noProof/>
          </w:rPr>
          <w:t>17</w:t>
        </w:r>
        <w:r>
          <w:fldChar w:fldCharType="end"/>
        </w:r>
      </w:p>
    </w:sdtContent>
  </w:sdt>
  <w:p w14:paraId="542128D9" w14:textId="77777777" w:rsidR="00623AEA" w:rsidRDefault="00623AEA">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FE1EE" w14:textId="77777777" w:rsidR="00623AEA" w:rsidRDefault="00623AE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4DA40" w14:textId="77777777" w:rsidR="00D16A3D" w:rsidRDefault="00D16A3D" w:rsidP="00C52F7B">
      <w:r>
        <w:separator/>
      </w:r>
    </w:p>
  </w:footnote>
  <w:footnote w:type="continuationSeparator" w:id="0">
    <w:p w14:paraId="2E8055FD" w14:textId="77777777" w:rsidR="00D16A3D" w:rsidRDefault="00D16A3D" w:rsidP="00C52F7B">
      <w:r>
        <w:continuationSeparator/>
      </w:r>
    </w:p>
  </w:footnote>
  <w:footnote w:id="1">
    <w:p w14:paraId="034E574F" w14:textId="77777777" w:rsidR="00623AEA" w:rsidRDefault="00623AEA" w:rsidP="009667D5">
      <w:pPr>
        <w:pStyle w:val="a3"/>
      </w:pPr>
      <w:r>
        <w:rPr>
          <w:rStyle w:val="a5"/>
        </w:rPr>
        <w:footnoteRef/>
      </w:r>
      <w:r>
        <w:t xml:space="preserve"> Здесь и далее цифры условные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ECF52" w14:textId="77777777" w:rsidR="00623AEA" w:rsidRDefault="00623AEA">
    <w:pPr>
      <w:pStyle w:val="ad"/>
      <w:jc w:val="center"/>
    </w:pPr>
  </w:p>
  <w:p w14:paraId="06345A3A" w14:textId="77777777" w:rsidR="00623AEA" w:rsidRDefault="00623AEA">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25170" w14:textId="69D14036" w:rsidR="00623AEA" w:rsidRDefault="00623AEA">
    <w:pPr>
      <w:pStyle w:val="ad"/>
      <w:jc w:val="center"/>
    </w:pPr>
  </w:p>
  <w:p w14:paraId="2BBAF71A" w14:textId="77777777" w:rsidR="00623AEA" w:rsidRDefault="00623AEA">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81911"/>
    <w:multiLevelType w:val="hybridMultilevel"/>
    <w:tmpl w:val="564ADEC0"/>
    <w:lvl w:ilvl="0" w:tplc="6AE8C89C">
      <w:start w:val="15"/>
      <w:numFmt w:val="decimal"/>
      <w:lvlText w:val="%1."/>
      <w:lvlJc w:val="left"/>
      <w:pPr>
        <w:ind w:left="735" w:hanging="375"/>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DF7FB9"/>
    <w:multiLevelType w:val="hybridMultilevel"/>
    <w:tmpl w:val="425E6E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F866BB"/>
    <w:multiLevelType w:val="hybridMultilevel"/>
    <w:tmpl w:val="13E4851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583B78"/>
    <w:multiLevelType w:val="multilevel"/>
    <w:tmpl w:val="5352FEA2"/>
    <w:lvl w:ilvl="0">
      <w:start w:val="1"/>
      <w:numFmt w:val="decimal"/>
      <w:lvlText w:val="%1."/>
      <w:lvlJc w:val="left"/>
      <w:pPr>
        <w:ind w:left="720" w:hanging="360"/>
      </w:pPr>
      <w:rPr>
        <w:rFonts w:ascii="Times New Roman" w:hAnsi="Times New Roman" w:cs="Arial" w:hint="default"/>
        <w:b w:val="0"/>
        <w:i w:val="0"/>
        <w:w w:val="100"/>
        <w:sz w:val="24"/>
      </w:rPr>
    </w:lvl>
    <w:lvl w:ilvl="1">
      <w:start w:val="2"/>
      <w:numFmt w:val="decimal"/>
      <w:isLgl/>
      <w:lvlText w:val="%1.%2"/>
      <w:lvlJc w:val="left"/>
      <w:pPr>
        <w:ind w:left="750" w:hanging="39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2016254D"/>
    <w:multiLevelType w:val="hybridMultilevel"/>
    <w:tmpl w:val="C6821F7A"/>
    <w:lvl w:ilvl="0" w:tplc="98B272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0285E73"/>
    <w:multiLevelType w:val="hybridMultilevel"/>
    <w:tmpl w:val="B0C6383C"/>
    <w:lvl w:ilvl="0" w:tplc="98B272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7AD1930"/>
    <w:multiLevelType w:val="hybridMultilevel"/>
    <w:tmpl w:val="535AFD30"/>
    <w:lvl w:ilvl="0" w:tplc="98B272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9482D33"/>
    <w:multiLevelType w:val="hybridMultilevel"/>
    <w:tmpl w:val="EC96F4F4"/>
    <w:lvl w:ilvl="0" w:tplc="832CD222">
      <w:start w:val="1"/>
      <w:numFmt w:val="lowerLetter"/>
      <w:lvlText w:val="%1."/>
      <w:lvlJc w:val="left"/>
      <w:pPr>
        <w:ind w:left="720" w:hanging="360"/>
      </w:pPr>
      <w:rPr>
        <w:rFonts w:ascii="Times New Roman" w:hAnsi="Times New Roman" w:hint="default"/>
        <w:b w:val="0"/>
        <w:i w:val="0"/>
        <w:color w:val="auto"/>
        <w:w w:val="1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CF36FCE"/>
    <w:multiLevelType w:val="hybridMultilevel"/>
    <w:tmpl w:val="F2EA7F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1A63390"/>
    <w:multiLevelType w:val="multilevel"/>
    <w:tmpl w:val="9640914C"/>
    <w:lvl w:ilvl="0">
      <w:start w:val="1"/>
      <w:numFmt w:val="decimal"/>
      <w:lvlText w:val="%1."/>
      <w:lvlJc w:val="left"/>
      <w:pPr>
        <w:ind w:left="720" w:hanging="360"/>
      </w:pPr>
      <w:rPr>
        <w:rFonts w:ascii="Times New Roman" w:hAnsi="Times New Roman" w:cs="Arial" w:hint="default"/>
        <w:b w:val="0"/>
        <w:i w:val="0"/>
        <w:color w:val="auto"/>
        <w:w w:val="100"/>
        <w:sz w:val="24"/>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7CC1155"/>
    <w:multiLevelType w:val="hybridMultilevel"/>
    <w:tmpl w:val="16BEFF90"/>
    <w:lvl w:ilvl="0" w:tplc="D6A29E2A">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3F4882"/>
    <w:multiLevelType w:val="hybridMultilevel"/>
    <w:tmpl w:val="ECECB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A100464"/>
    <w:multiLevelType w:val="hybridMultilevel"/>
    <w:tmpl w:val="13E454A4"/>
    <w:lvl w:ilvl="0" w:tplc="EEBC4D3A">
      <w:start w:val="13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C823235"/>
    <w:multiLevelType w:val="hybridMultilevel"/>
    <w:tmpl w:val="30208548"/>
    <w:lvl w:ilvl="0" w:tplc="98B272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1A00E0B"/>
    <w:multiLevelType w:val="hybridMultilevel"/>
    <w:tmpl w:val="F7EE1D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31B3E1A"/>
    <w:multiLevelType w:val="hybridMultilevel"/>
    <w:tmpl w:val="3510EDDE"/>
    <w:lvl w:ilvl="0" w:tplc="AC781414">
      <w:start w:val="1"/>
      <w:numFmt w:val="decimal"/>
      <w:lvlText w:val="%1."/>
      <w:lvlJc w:val="left"/>
      <w:pPr>
        <w:ind w:left="735" w:hanging="375"/>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3954D6"/>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73DF01E9"/>
    <w:multiLevelType w:val="hybridMultilevel"/>
    <w:tmpl w:val="C902F470"/>
    <w:lvl w:ilvl="0" w:tplc="655E3796">
      <w:start w:val="3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7AB36B8"/>
    <w:multiLevelType w:val="hybridMultilevel"/>
    <w:tmpl w:val="B2DAC284"/>
    <w:lvl w:ilvl="0" w:tplc="98B272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77AF49FD"/>
    <w:multiLevelType w:val="hybridMultilevel"/>
    <w:tmpl w:val="F092D382"/>
    <w:lvl w:ilvl="0" w:tplc="C304107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8C55E7E"/>
    <w:multiLevelType w:val="hybridMultilevel"/>
    <w:tmpl w:val="813C5F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AB2476C"/>
    <w:multiLevelType w:val="hybridMultilevel"/>
    <w:tmpl w:val="ACFCF228"/>
    <w:lvl w:ilvl="0" w:tplc="572A7AF0">
      <w:start w:val="1"/>
      <w:numFmt w:val="lowerLetter"/>
      <w:lvlText w:val="%1."/>
      <w:lvlJc w:val="left"/>
      <w:pPr>
        <w:ind w:left="720" w:hanging="360"/>
      </w:pPr>
      <w:rPr>
        <w:rFonts w:ascii="Times New Roman" w:hAnsi="Times New Roman" w:hint="default"/>
        <w:b w:val="0"/>
        <w:i w:val="0"/>
        <w:color w:val="auto"/>
        <w:w w:val="1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E9D1D0D"/>
    <w:multiLevelType w:val="hybridMultilevel"/>
    <w:tmpl w:val="2A183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2"/>
  </w:num>
  <w:num w:numId="3">
    <w:abstractNumId w:val="4"/>
  </w:num>
  <w:num w:numId="4">
    <w:abstractNumId w:val="2"/>
  </w:num>
  <w:num w:numId="5">
    <w:abstractNumId w:val="13"/>
  </w:num>
  <w:num w:numId="6">
    <w:abstractNumId w:val="5"/>
  </w:num>
  <w:num w:numId="7">
    <w:abstractNumId w:val="6"/>
  </w:num>
  <w:num w:numId="8">
    <w:abstractNumId w:val="18"/>
  </w:num>
  <w:num w:numId="9">
    <w:abstractNumId w:val="12"/>
  </w:num>
  <w:num w:numId="10">
    <w:abstractNumId w:val="14"/>
  </w:num>
  <w:num w:numId="11">
    <w:abstractNumId w:val="0"/>
  </w:num>
  <w:num w:numId="12">
    <w:abstractNumId w:val="15"/>
  </w:num>
  <w:num w:numId="13">
    <w:abstractNumId w:val="10"/>
  </w:num>
  <w:num w:numId="14">
    <w:abstractNumId w:val="11"/>
  </w:num>
  <w:num w:numId="15">
    <w:abstractNumId w:val="8"/>
  </w:num>
  <w:num w:numId="16">
    <w:abstractNumId w:val="20"/>
  </w:num>
  <w:num w:numId="17">
    <w:abstractNumId w:val="9"/>
  </w:num>
  <w:num w:numId="18">
    <w:abstractNumId w:val="7"/>
  </w:num>
  <w:num w:numId="19">
    <w:abstractNumId w:val="1"/>
  </w:num>
  <w:num w:numId="20">
    <w:abstractNumId w:val="19"/>
  </w:num>
  <w:num w:numId="21">
    <w:abstractNumId w:val="3"/>
  </w:num>
  <w:num w:numId="22">
    <w:abstractNumId w:val="21"/>
  </w:num>
  <w:num w:numId="23">
    <w:abstractNumId w:val="17"/>
  </w:num>
  <w:num w:numId="24">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2F7B"/>
    <w:rsid w:val="00000FFD"/>
    <w:rsid w:val="00001D9F"/>
    <w:rsid w:val="000032F1"/>
    <w:rsid w:val="00003954"/>
    <w:rsid w:val="000054C1"/>
    <w:rsid w:val="00006CB4"/>
    <w:rsid w:val="00007F07"/>
    <w:rsid w:val="000102D3"/>
    <w:rsid w:val="00020114"/>
    <w:rsid w:val="0002181B"/>
    <w:rsid w:val="000218DE"/>
    <w:rsid w:val="000246A3"/>
    <w:rsid w:val="00024EEA"/>
    <w:rsid w:val="00026E9C"/>
    <w:rsid w:val="000307CC"/>
    <w:rsid w:val="00034753"/>
    <w:rsid w:val="00040937"/>
    <w:rsid w:val="00043D7D"/>
    <w:rsid w:val="000460EA"/>
    <w:rsid w:val="000461D3"/>
    <w:rsid w:val="00047C02"/>
    <w:rsid w:val="000511A4"/>
    <w:rsid w:val="00056998"/>
    <w:rsid w:val="00064872"/>
    <w:rsid w:val="00064953"/>
    <w:rsid w:val="00070B74"/>
    <w:rsid w:val="000742E0"/>
    <w:rsid w:val="00075824"/>
    <w:rsid w:val="00075A1A"/>
    <w:rsid w:val="00080232"/>
    <w:rsid w:val="00081564"/>
    <w:rsid w:val="0008173A"/>
    <w:rsid w:val="000858ED"/>
    <w:rsid w:val="00085CF8"/>
    <w:rsid w:val="0009190D"/>
    <w:rsid w:val="000932A8"/>
    <w:rsid w:val="000948DB"/>
    <w:rsid w:val="000952AF"/>
    <w:rsid w:val="000979E4"/>
    <w:rsid w:val="000A28BB"/>
    <w:rsid w:val="000A2CCD"/>
    <w:rsid w:val="000A61F1"/>
    <w:rsid w:val="000B3CFC"/>
    <w:rsid w:val="000B77BA"/>
    <w:rsid w:val="000C1AFD"/>
    <w:rsid w:val="000C534D"/>
    <w:rsid w:val="000C5D47"/>
    <w:rsid w:val="000D1088"/>
    <w:rsid w:val="000D2EC5"/>
    <w:rsid w:val="000E1A15"/>
    <w:rsid w:val="000E31BA"/>
    <w:rsid w:val="000F4243"/>
    <w:rsid w:val="000F69A4"/>
    <w:rsid w:val="001034C8"/>
    <w:rsid w:val="00103D5A"/>
    <w:rsid w:val="00103F59"/>
    <w:rsid w:val="00105A5B"/>
    <w:rsid w:val="001065DB"/>
    <w:rsid w:val="00107004"/>
    <w:rsid w:val="001074EA"/>
    <w:rsid w:val="00110B7D"/>
    <w:rsid w:val="00110F5C"/>
    <w:rsid w:val="001111A8"/>
    <w:rsid w:val="00111303"/>
    <w:rsid w:val="00112C37"/>
    <w:rsid w:val="001138AE"/>
    <w:rsid w:val="00114EAC"/>
    <w:rsid w:val="00121560"/>
    <w:rsid w:val="001232B0"/>
    <w:rsid w:val="00126EDA"/>
    <w:rsid w:val="00134DBF"/>
    <w:rsid w:val="001352B4"/>
    <w:rsid w:val="00136583"/>
    <w:rsid w:val="00141137"/>
    <w:rsid w:val="00145199"/>
    <w:rsid w:val="00145CCF"/>
    <w:rsid w:val="0014671B"/>
    <w:rsid w:val="00147683"/>
    <w:rsid w:val="00152E20"/>
    <w:rsid w:val="00153077"/>
    <w:rsid w:val="0015428F"/>
    <w:rsid w:val="00155216"/>
    <w:rsid w:val="001624A8"/>
    <w:rsid w:val="001627E8"/>
    <w:rsid w:val="00165271"/>
    <w:rsid w:val="00167315"/>
    <w:rsid w:val="00167D4C"/>
    <w:rsid w:val="00167F51"/>
    <w:rsid w:val="00170F5B"/>
    <w:rsid w:val="001753A5"/>
    <w:rsid w:val="00183B21"/>
    <w:rsid w:val="00185D70"/>
    <w:rsid w:val="00186288"/>
    <w:rsid w:val="00186A69"/>
    <w:rsid w:val="00187EA4"/>
    <w:rsid w:val="00191D66"/>
    <w:rsid w:val="00191D9E"/>
    <w:rsid w:val="0019486A"/>
    <w:rsid w:val="00196416"/>
    <w:rsid w:val="00196510"/>
    <w:rsid w:val="0019734F"/>
    <w:rsid w:val="001A2916"/>
    <w:rsid w:val="001A4F25"/>
    <w:rsid w:val="001A5DD0"/>
    <w:rsid w:val="001B0C1E"/>
    <w:rsid w:val="001B4AEC"/>
    <w:rsid w:val="001B4C63"/>
    <w:rsid w:val="001B5AFF"/>
    <w:rsid w:val="001C5D94"/>
    <w:rsid w:val="001D11B8"/>
    <w:rsid w:val="001D2169"/>
    <w:rsid w:val="001D4257"/>
    <w:rsid w:val="001D5711"/>
    <w:rsid w:val="001F2388"/>
    <w:rsid w:val="001F3485"/>
    <w:rsid w:val="001F7F5E"/>
    <w:rsid w:val="0020777C"/>
    <w:rsid w:val="0021083E"/>
    <w:rsid w:val="002110E8"/>
    <w:rsid w:val="00222DB5"/>
    <w:rsid w:val="00225927"/>
    <w:rsid w:val="00227F6A"/>
    <w:rsid w:val="00231417"/>
    <w:rsid w:val="0023630A"/>
    <w:rsid w:val="002423E0"/>
    <w:rsid w:val="002427BA"/>
    <w:rsid w:val="002450C3"/>
    <w:rsid w:val="00246757"/>
    <w:rsid w:val="0025075A"/>
    <w:rsid w:val="00251C50"/>
    <w:rsid w:val="00251CC2"/>
    <w:rsid w:val="00251E74"/>
    <w:rsid w:val="002569F8"/>
    <w:rsid w:val="00256DF1"/>
    <w:rsid w:val="00256F66"/>
    <w:rsid w:val="00257966"/>
    <w:rsid w:val="00265C02"/>
    <w:rsid w:val="00267183"/>
    <w:rsid w:val="002701E7"/>
    <w:rsid w:val="00284DCB"/>
    <w:rsid w:val="00286D22"/>
    <w:rsid w:val="002A2809"/>
    <w:rsid w:val="002A39A6"/>
    <w:rsid w:val="002A481B"/>
    <w:rsid w:val="002A60D2"/>
    <w:rsid w:val="002A7906"/>
    <w:rsid w:val="002B003B"/>
    <w:rsid w:val="002B020D"/>
    <w:rsid w:val="002B17C4"/>
    <w:rsid w:val="002B2962"/>
    <w:rsid w:val="002B55DE"/>
    <w:rsid w:val="002B5680"/>
    <w:rsid w:val="002B7698"/>
    <w:rsid w:val="002B7855"/>
    <w:rsid w:val="002C2C96"/>
    <w:rsid w:val="002C3516"/>
    <w:rsid w:val="002C3B47"/>
    <w:rsid w:val="002C646B"/>
    <w:rsid w:val="002D06D6"/>
    <w:rsid w:val="002D0F8F"/>
    <w:rsid w:val="002D4DE5"/>
    <w:rsid w:val="002D5BCA"/>
    <w:rsid w:val="002D6170"/>
    <w:rsid w:val="002D786A"/>
    <w:rsid w:val="002D7F79"/>
    <w:rsid w:val="002E01B0"/>
    <w:rsid w:val="002E02AB"/>
    <w:rsid w:val="002E11C9"/>
    <w:rsid w:val="002E2CBF"/>
    <w:rsid w:val="002E4576"/>
    <w:rsid w:val="002E6DF1"/>
    <w:rsid w:val="002E7D40"/>
    <w:rsid w:val="002F0962"/>
    <w:rsid w:val="002F1A4C"/>
    <w:rsid w:val="002F1AD2"/>
    <w:rsid w:val="00301DAC"/>
    <w:rsid w:val="00311A81"/>
    <w:rsid w:val="003127E5"/>
    <w:rsid w:val="00313281"/>
    <w:rsid w:val="003136F6"/>
    <w:rsid w:val="003153ED"/>
    <w:rsid w:val="00316433"/>
    <w:rsid w:val="0032457E"/>
    <w:rsid w:val="00325C45"/>
    <w:rsid w:val="003268F7"/>
    <w:rsid w:val="00332E79"/>
    <w:rsid w:val="00334DFE"/>
    <w:rsid w:val="00335A1D"/>
    <w:rsid w:val="00342385"/>
    <w:rsid w:val="00343426"/>
    <w:rsid w:val="003439F5"/>
    <w:rsid w:val="00345DD0"/>
    <w:rsid w:val="0034699C"/>
    <w:rsid w:val="00347E9A"/>
    <w:rsid w:val="00351371"/>
    <w:rsid w:val="0035211C"/>
    <w:rsid w:val="00353455"/>
    <w:rsid w:val="00354820"/>
    <w:rsid w:val="00355CF5"/>
    <w:rsid w:val="003576F1"/>
    <w:rsid w:val="00361002"/>
    <w:rsid w:val="00363A41"/>
    <w:rsid w:val="0037346D"/>
    <w:rsid w:val="00373FD2"/>
    <w:rsid w:val="003761B6"/>
    <w:rsid w:val="00381B06"/>
    <w:rsid w:val="00383417"/>
    <w:rsid w:val="00383B8F"/>
    <w:rsid w:val="003852DA"/>
    <w:rsid w:val="00385C43"/>
    <w:rsid w:val="003951CC"/>
    <w:rsid w:val="00396F37"/>
    <w:rsid w:val="003971AB"/>
    <w:rsid w:val="0039743F"/>
    <w:rsid w:val="003A0414"/>
    <w:rsid w:val="003A61C5"/>
    <w:rsid w:val="003B1458"/>
    <w:rsid w:val="003B3E33"/>
    <w:rsid w:val="003B7068"/>
    <w:rsid w:val="003B7793"/>
    <w:rsid w:val="003B77C2"/>
    <w:rsid w:val="003C2C0D"/>
    <w:rsid w:val="003C3C18"/>
    <w:rsid w:val="003C4AD9"/>
    <w:rsid w:val="003C79D6"/>
    <w:rsid w:val="003D03AC"/>
    <w:rsid w:val="003D05ED"/>
    <w:rsid w:val="003D278C"/>
    <w:rsid w:val="003D376D"/>
    <w:rsid w:val="003D4DE4"/>
    <w:rsid w:val="003E6BA6"/>
    <w:rsid w:val="003F1F40"/>
    <w:rsid w:val="003F4CB0"/>
    <w:rsid w:val="003F6E4B"/>
    <w:rsid w:val="003F71E6"/>
    <w:rsid w:val="00400154"/>
    <w:rsid w:val="00410103"/>
    <w:rsid w:val="00411845"/>
    <w:rsid w:val="00415637"/>
    <w:rsid w:val="00415D9A"/>
    <w:rsid w:val="00416565"/>
    <w:rsid w:val="0042731C"/>
    <w:rsid w:val="00432FEA"/>
    <w:rsid w:val="00434E67"/>
    <w:rsid w:val="004403AF"/>
    <w:rsid w:val="00447F8E"/>
    <w:rsid w:val="00450762"/>
    <w:rsid w:val="004511FD"/>
    <w:rsid w:val="00452334"/>
    <w:rsid w:val="00452B09"/>
    <w:rsid w:val="0045610D"/>
    <w:rsid w:val="00460D0D"/>
    <w:rsid w:val="00466D91"/>
    <w:rsid w:val="00475230"/>
    <w:rsid w:val="00475DE5"/>
    <w:rsid w:val="00482567"/>
    <w:rsid w:val="00483161"/>
    <w:rsid w:val="00483A48"/>
    <w:rsid w:val="00490B3F"/>
    <w:rsid w:val="004915BD"/>
    <w:rsid w:val="0049510A"/>
    <w:rsid w:val="00496846"/>
    <w:rsid w:val="004A62EE"/>
    <w:rsid w:val="004A750B"/>
    <w:rsid w:val="004B1870"/>
    <w:rsid w:val="004B4BFE"/>
    <w:rsid w:val="004B5601"/>
    <w:rsid w:val="004B5CA8"/>
    <w:rsid w:val="004C0E5B"/>
    <w:rsid w:val="004D7C70"/>
    <w:rsid w:val="004E0A6E"/>
    <w:rsid w:val="004E0EE0"/>
    <w:rsid w:val="004E3DDF"/>
    <w:rsid w:val="004E443D"/>
    <w:rsid w:val="004E4737"/>
    <w:rsid w:val="004E6E94"/>
    <w:rsid w:val="004F33D6"/>
    <w:rsid w:val="004F4436"/>
    <w:rsid w:val="004F5D8F"/>
    <w:rsid w:val="0050100C"/>
    <w:rsid w:val="005019CD"/>
    <w:rsid w:val="00501B46"/>
    <w:rsid w:val="00503826"/>
    <w:rsid w:val="00504556"/>
    <w:rsid w:val="0050486D"/>
    <w:rsid w:val="00504BDE"/>
    <w:rsid w:val="00506CB7"/>
    <w:rsid w:val="00507A3A"/>
    <w:rsid w:val="00511291"/>
    <w:rsid w:val="00513259"/>
    <w:rsid w:val="00513564"/>
    <w:rsid w:val="00516599"/>
    <w:rsid w:val="00520388"/>
    <w:rsid w:val="00520A0C"/>
    <w:rsid w:val="005228A4"/>
    <w:rsid w:val="00523BF9"/>
    <w:rsid w:val="00524846"/>
    <w:rsid w:val="0052632F"/>
    <w:rsid w:val="0052666D"/>
    <w:rsid w:val="00526E92"/>
    <w:rsid w:val="00535182"/>
    <w:rsid w:val="005370A7"/>
    <w:rsid w:val="005375D1"/>
    <w:rsid w:val="005423CB"/>
    <w:rsid w:val="00543A77"/>
    <w:rsid w:val="005532E3"/>
    <w:rsid w:val="00555ABF"/>
    <w:rsid w:val="0056795B"/>
    <w:rsid w:val="0057189E"/>
    <w:rsid w:val="00577CE4"/>
    <w:rsid w:val="005826B9"/>
    <w:rsid w:val="005876A8"/>
    <w:rsid w:val="0059504A"/>
    <w:rsid w:val="00596CE9"/>
    <w:rsid w:val="005A0208"/>
    <w:rsid w:val="005B03DE"/>
    <w:rsid w:val="005B1ED7"/>
    <w:rsid w:val="005B30DC"/>
    <w:rsid w:val="005B5A44"/>
    <w:rsid w:val="005C0111"/>
    <w:rsid w:val="005C265C"/>
    <w:rsid w:val="005C2EB2"/>
    <w:rsid w:val="005C31BB"/>
    <w:rsid w:val="005C7A8D"/>
    <w:rsid w:val="005D03A1"/>
    <w:rsid w:val="005D21FE"/>
    <w:rsid w:val="005D23BA"/>
    <w:rsid w:val="005D36BA"/>
    <w:rsid w:val="005D4CC3"/>
    <w:rsid w:val="005D55CF"/>
    <w:rsid w:val="005D61A1"/>
    <w:rsid w:val="005D7307"/>
    <w:rsid w:val="005E46AA"/>
    <w:rsid w:val="005E566C"/>
    <w:rsid w:val="005E5A3B"/>
    <w:rsid w:val="005F08EB"/>
    <w:rsid w:val="005F0954"/>
    <w:rsid w:val="005F1602"/>
    <w:rsid w:val="005F39CA"/>
    <w:rsid w:val="005F49FA"/>
    <w:rsid w:val="00601917"/>
    <w:rsid w:val="00602300"/>
    <w:rsid w:val="00602C9C"/>
    <w:rsid w:val="00605E7A"/>
    <w:rsid w:val="00606047"/>
    <w:rsid w:val="00607723"/>
    <w:rsid w:val="00607EFB"/>
    <w:rsid w:val="00610DC4"/>
    <w:rsid w:val="00611489"/>
    <w:rsid w:val="0061709F"/>
    <w:rsid w:val="006226CE"/>
    <w:rsid w:val="00623AEA"/>
    <w:rsid w:val="0062422A"/>
    <w:rsid w:val="0062424B"/>
    <w:rsid w:val="0063503E"/>
    <w:rsid w:val="006419C6"/>
    <w:rsid w:val="00642CB5"/>
    <w:rsid w:val="006435B4"/>
    <w:rsid w:val="00643D4B"/>
    <w:rsid w:val="00651E82"/>
    <w:rsid w:val="0065286A"/>
    <w:rsid w:val="00653666"/>
    <w:rsid w:val="0066171B"/>
    <w:rsid w:val="00667342"/>
    <w:rsid w:val="00672880"/>
    <w:rsid w:val="00672DE8"/>
    <w:rsid w:val="00674C2C"/>
    <w:rsid w:val="0068152F"/>
    <w:rsid w:val="006815B6"/>
    <w:rsid w:val="00691F60"/>
    <w:rsid w:val="00697B17"/>
    <w:rsid w:val="006A05CA"/>
    <w:rsid w:val="006A1858"/>
    <w:rsid w:val="006A2253"/>
    <w:rsid w:val="006A2970"/>
    <w:rsid w:val="006A39A3"/>
    <w:rsid w:val="006A3D93"/>
    <w:rsid w:val="006B193F"/>
    <w:rsid w:val="006B3C5B"/>
    <w:rsid w:val="006B5016"/>
    <w:rsid w:val="006B5B4D"/>
    <w:rsid w:val="006B7263"/>
    <w:rsid w:val="006B77B7"/>
    <w:rsid w:val="006C196E"/>
    <w:rsid w:val="006C6290"/>
    <w:rsid w:val="006D1A6A"/>
    <w:rsid w:val="006D2028"/>
    <w:rsid w:val="006D27FF"/>
    <w:rsid w:val="006D6D2D"/>
    <w:rsid w:val="006E12A8"/>
    <w:rsid w:val="006E1E43"/>
    <w:rsid w:val="006E784F"/>
    <w:rsid w:val="006E7F4C"/>
    <w:rsid w:val="006F4A37"/>
    <w:rsid w:val="006F5F0A"/>
    <w:rsid w:val="006F601F"/>
    <w:rsid w:val="006F780B"/>
    <w:rsid w:val="007022C3"/>
    <w:rsid w:val="0071212B"/>
    <w:rsid w:val="007130E6"/>
    <w:rsid w:val="00713E67"/>
    <w:rsid w:val="00714EC8"/>
    <w:rsid w:val="00714EF4"/>
    <w:rsid w:val="00715F8B"/>
    <w:rsid w:val="00722EE9"/>
    <w:rsid w:val="00723437"/>
    <w:rsid w:val="00724F1D"/>
    <w:rsid w:val="007309C8"/>
    <w:rsid w:val="00732180"/>
    <w:rsid w:val="007351FB"/>
    <w:rsid w:val="00735C15"/>
    <w:rsid w:val="00741CBE"/>
    <w:rsid w:val="007425EF"/>
    <w:rsid w:val="007455EF"/>
    <w:rsid w:val="00746808"/>
    <w:rsid w:val="00747457"/>
    <w:rsid w:val="00750066"/>
    <w:rsid w:val="00750BF5"/>
    <w:rsid w:val="00753CAB"/>
    <w:rsid w:val="00757EEE"/>
    <w:rsid w:val="007603CA"/>
    <w:rsid w:val="00762BB0"/>
    <w:rsid w:val="00765419"/>
    <w:rsid w:val="00766B13"/>
    <w:rsid w:val="00767D96"/>
    <w:rsid w:val="00771845"/>
    <w:rsid w:val="0077515C"/>
    <w:rsid w:val="00776559"/>
    <w:rsid w:val="00781A43"/>
    <w:rsid w:val="00784EB6"/>
    <w:rsid w:val="0078522F"/>
    <w:rsid w:val="00786B26"/>
    <w:rsid w:val="00790521"/>
    <w:rsid w:val="0079239F"/>
    <w:rsid w:val="00793CF8"/>
    <w:rsid w:val="007A2C24"/>
    <w:rsid w:val="007A48AE"/>
    <w:rsid w:val="007A5CA7"/>
    <w:rsid w:val="007A77D0"/>
    <w:rsid w:val="007B08E8"/>
    <w:rsid w:val="007B1D41"/>
    <w:rsid w:val="007B275D"/>
    <w:rsid w:val="007B4BAD"/>
    <w:rsid w:val="007C216C"/>
    <w:rsid w:val="007C279D"/>
    <w:rsid w:val="007C6006"/>
    <w:rsid w:val="007C76B2"/>
    <w:rsid w:val="007D0069"/>
    <w:rsid w:val="007D2EFA"/>
    <w:rsid w:val="007D317B"/>
    <w:rsid w:val="007D475C"/>
    <w:rsid w:val="007D6C34"/>
    <w:rsid w:val="007E18A8"/>
    <w:rsid w:val="007E1A86"/>
    <w:rsid w:val="007E3FEC"/>
    <w:rsid w:val="007E4F0D"/>
    <w:rsid w:val="007E5A9E"/>
    <w:rsid w:val="007E6680"/>
    <w:rsid w:val="007F3E87"/>
    <w:rsid w:val="007F43B0"/>
    <w:rsid w:val="007F76D4"/>
    <w:rsid w:val="007F77E1"/>
    <w:rsid w:val="0080014F"/>
    <w:rsid w:val="008001F1"/>
    <w:rsid w:val="00800257"/>
    <w:rsid w:val="00800900"/>
    <w:rsid w:val="00802C54"/>
    <w:rsid w:val="008072D6"/>
    <w:rsid w:val="00807654"/>
    <w:rsid w:val="00810918"/>
    <w:rsid w:val="00812C5C"/>
    <w:rsid w:val="00814053"/>
    <w:rsid w:val="008143D8"/>
    <w:rsid w:val="00814C8B"/>
    <w:rsid w:val="00830003"/>
    <w:rsid w:val="0083365F"/>
    <w:rsid w:val="008449CA"/>
    <w:rsid w:val="0084556F"/>
    <w:rsid w:val="00846604"/>
    <w:rsid w:val="00850AFD"/>
    <w:rsid w:val="00850DE5"/>
    <w:rsid w:val="008527A4"/>
    <w:rsid w:val="00854C13"/>
    <w:rsid w:val="008569A9"/>
    <w:rsid w:val="008615AB"/>
    <w:rsid w:val="00861DB9"/>
    <w:rsid w:val="00862509"/>
    <w:rsid w:val="00864A8C"/>
    <w:rsid w:val="008657E8"/>
    <w:rsid w:val="008662F9"/>
    <w:rsid w:val="008722D5"/>
    <w:rsid w:val="00874020"/>
    <w:rsid w:val="00876D93"/>
    <w:rsid w:val="008809B1"/>
    <w:rsid w:val="0088214D"/>
    <w:rsid w:val="00882BC9"/>
    <w:rsid w:val="008830C6"/>
    <w:rsid w:val="0088321E"/>
    <w:rsid w:val="0088622F"/>
    <w:rsid w:val="008863B4"/>
    <w:rsid w:val="00886470"/>
    <w:rsid w:val="008879AA"/>
    <w:rsid w:val="00890E00"/>
    <w:rsid w:val="00891945"/>
    <w:rsid w:val="0089306C"/>
    <w:rsid w:val="00895124"/>
    <w:rsid w:val="00896ED8"/>
    <w:rsid w:val="008974EF"/>
    <w:rsid w:val="008A195A"/>
    <w:rsid w:val="008A286D"/>
    <w:rsid w:val="008A6537"/>
    <w:rsid w:val="008A7735"/>
    <w:rsid w:val="008B21F1"/>
    <w:rsid w:val="008B27C7"/>
    <w:rsid w:val="008B578E"/>
    <w:rsid w:val="008C22B4"/>
    <w:rsid w:val="008C7BCC"/>
    <w:rsid w:val="008D0868"/>
    <w:rsid w:val="008D6227"/>
    <w:rsid w:val="008D6965"/>
    <w:rsid w:val="008D7C13"/>
    <w:rsid w:val="008E474C"/>
    <w:rsid w:val="008E4CA2"/>
    <w:rsid w:val="008E5DB9"/>
    <w:rsid w:val="008F0FA2"/>
    <w:rsid w:val="00900B00"/>
    <w:rsid w:val="00901E20"/>
    <w:rsid w:val="00902901"/>
    <w:rsid w:val="0090565A"/>
    <w:rsid w:val="00906432"/>
    <w:rsid w:val="0090750A"/>
    <w:rsid w:val="00907AFF"/>
    <w:rsid w:val="00910BE5"/>
    <w:rsid w:val="00912E9C"/>
    <w:rsid w:val="00914DC6"/>
    <w:rsid w:val="00916C16"/>
    <w:rsid w:val="0092629A"/>
    <w:rsid w:val="00926AB3"/>
    <w:rsid w:val="009316BA"/>
    <w:rsid w:val="00932FCE"/>
    <w:rsid w:val="009347DA"/>
    <w:rsid w:val="0093509E"/>
    <w:rsid w:val="00935105"/>
    <w:rsid w:val="00936571"/>
    <w:rsid w:val="0093660A"/>
    <w:rsid w:val="00940370"/>
    <w:rsid w:val="00940C39"/>
    <w:rsid w:val="00942E69"/>
    <w:rsid w:val="00945255"/>
    <w:rsid w:val="00945842"/>
    <w:rsid w:val="00951000"/>
    <w:rsid w:val="009516B6"/>
    <w:rsid w:val="009536B4"/>
    <w:rsid w:val="00954C11"/>
    <w:rsid w:val="00956A09"/>
    <w:rsid w:val="00957857"/>
    <w:rsid w:val="0096418C"/>
    <w:rsid w:val="00964ED3"/>
    <w:rsid w:val="009653DD"/>
    <w:rsid w:val="009667D5"/>
    <w:rsid w:val="009673A8"/>
    <w:rsid w:val="00973511"/>
    <w:rsid w:val="00975554"/>
    <w:rsid w:val="00975F7D"/>
    <w:rsid w:val="00977005"/>
    <w:rsid w:val="00977A12"/>
    <w:rsid w:val="00984A24"/>
    <w:rsid w:val="0099239A"/>
    <w:rsid w:val="00995ECB"/>
    <w:rsid w:val="009A13B4"/>
    <w:rsid w:val="009A2876"/>
    <w:rsid w:val="009A2B87"/>
    <w:rsid w:val="009B00E1"/>
    <w:rsid w:val="009B4E49"/>
    <w:rsid w:val="009B6F7E"/>
    <w:rsid w:val="009C085C"/>
    <w:rsid w:val="009C22D2"/>
    <w:rsid w:val="009C2B07"/>
    <w:rsid w:val="009C423E"/>
    <w:rsid w:val="009C440A"/>
    <w:rsid w:val="009C4968"/>
    <w:rsid w:val="009C7F14"/>
    <w:rsid w:val="009D1D5B"/>
    <w:rsid w:val="009D1E84"/>
    <w:rsid w:val="009D34EE"/>
    <w:rsid w:val="009D5821"/>
    <w:rsid w:val="009D7C0C"/>
    <w:rsid w:val="009E487B"/>
    <w:rsid w:val="009F113E"/>
    <w:rsid w:val="009F2337"/>
    <w:rsid w:val="009F322D"/>
    <w:rsid w:val="009F3653"/>
    <w:rsid w:val="009F48D8"/>
    <w:rsid w:val="009F685D"/>
    <w:rsid w:val="009F73CE"/>
    <w:rsid w:val="00A01D4A"/>
    <w:rsid w:val="00A02793"/>
    <w:rsid w:val="00A0455B"/>
    <w:rsid w:val="00A06B6F"/>
    <w:rsid w:val="00A226D1"/>
    <w:rsid w:val="00A23C4D"/>
    <w:rsid w:val="00A240FC"/>
    <w:rsid w:val="00A24296"/>
    <w:rsid w:val="00A24F0C"/>
    <w:rsid w:val="00A2699E"/>
    <w:rsid w:val="00A2751F"/>
    <w:rsid w:val="00A3000F"/>
    <w:rsid w:val="00A36257"/>
    <w:rsid w:val="00A42C8A"/>
    <w:rsid w:val="00A42EEC"/>
    <w:rsid w:val="00A4313A"/>
    <w:rsid w:val="00A44D1D"/>
    <w:rsid w:val="00A455C3"/>
    <w:rsid w:val="00A45688"/>
    <w:rsid w:val="00A57A62"/>
    <w:rsid w:val="00A60065"/>
    <w:rsid w:val="00A61C05"/>
    <w:rsid w:val="00A70D37"/>
    <w:rsid w:val="00A7400F"/>
    <w:rsid w:val="00A74399"/>
    <w:rsid w:val="00A76B1C"/>
    <w:rsid w:val="00A76F70"/>
    <w:rsid w:val="00A812D5"/>
    <w:rsid w:val="00A83CCE"/>
    <w:rsid w:val="00A84208"/>
    <w:rsid w:val="00A855A3"/>
    <w:rsid w:val="00A943B5"/>
    <w:rsid w:val="00A95021"/>
    <w:rsid w:val="00AA2BEF"/>
    <w:rsid w:val="00AA5DA2"/>
    <w:rsid w:val="00AA765D"/>
    <w:rsid w:val="00AB000F"/>
    <w:rsid w:val="00AB1728"/>
    <w:rsid w:val="00AB3E85"/>
    <w:rsid w:val="00AC6AA5"/>
    <w:rsid w:val="00AC7914"/>
    <w:rsid w:val="00AE0756"/>
    <w:rsid w:val="00AE2490"/>
    <w:rsid w:val="00AE5228"/>
    <w:rsid w:val="00AE6B0D"/>
    <w:rsid w:val="00AF2A14"/>
    <w:rsid w:val="00AF2B49"/>
    <w:rsid w:val="00AF5042"/>
    <w:rsid w:val="00AF6AB8"/>
    <w:rsid w:val="00AF7834"/>
    <w:rsid w:val="00B10309"/>
    <w:rsid w:val="00B202F5"/>
    <w:rsid w:val="00B231C8"/>
    <w:rsid w:val="00B25797"/>
    <w:rsid w:val="00B30840"/>
    <w:rsid w:val="00B35E8C"/>
    <w:rsid w:val="00B40AB0"/>
    <w:rsid w:val="00B44E7C"/>
    <w:rsid w:val="00B467AA"/>
    <w:rsid w:val="00B4799F"/>
    <w:rsid w:val="00B51EFD"/>
    <w:rsid w:val="00B521FB"/>
    <w:rsid w:val="00B528C8"/>
    <w:rsid w:val="00B53D40"/>
    <w:rsid w:val="00B55859"/>
    <w:rsid w:val="00B60A44"/>
    <w:rsid w:val="00B60EE8"/>
    <w:rsid w:val="00B64271"/>
    <w:rsid w:val="00B66A34"/>
    <w:rsid w:val="00B7483D"/>
    <w:rsid w:val="00B76027"/>
    <w:rsid w:val="00B82F8D"/>
    <w:rsid w:val="00B86E77"/>
    <w:rsid w:val="00B86F1B"/>
    <w:rsid w:val="00B93EF4"/>
    <w:rsid w:val="00B956E3"/>
    <w:rsid w:val="00B96776"/>
    <w:rsid w:val="00B975E3"/>
    <w:rsid w:val="00B977EC"/>
    <w:rsid w:val="00BA5E3A"/>
    <w:rsid w:val="00BA6D16"/>
    <w:rsid w:val="00BB2DC8"/>
    <w:rsid w:val="00BB38F9"/>
    <w:rsid w:val="00BB43B1"/>
    <w:rsid w:val="00BB43EF"/>
    <w:rsid w:val="00BB53C8"/>
    <w:rsid w:val="00BC03D6"/>
    <w:rsid w:val="00BC1293"/>
    <w:rsid w:val="00BC43CA"/>
    <w:rsid w:val="00BC6C5A"/>
    <w:rsid w:val="00BC7807"/>
    <w:rsid w:val="00BD3969"/>
    <w:rsid w:val="00BD451C"/>
    <w:rsid w:val="00BD4E47"/>
    <w:rsid w:val="00BE4FA1"/>
    <w:rsid w:val="00BE53A3"/>
    <w:rsid w:val="00BE6FCB"/>
    <w:rsid w:val="00BE7E5E"/>
    <w:rsid w:val="00BF06A8"/>
    <w:rsid w:val="00BF2E9D"/>
    <w:rsid w:val="00BF3C9C"/>
    <w:rsid w:val="00BF42A5"/>
    <w:rsid w:val="00BF4D99"/>
    <w:rsid w:val="00C00C50"/>
    <w:rsid w:val="00C035EE"/>
    <w:rsid w:val="00C1105D"/>
    <w:rsid w:val="00C1188C"/>
    <w:rsid w:val="00C17D12"/>
    <w:rsid w:val="00C20E74"/>
    <w:rsid w:val="00C22F03"/>
    <w:rsid w:val="00C24E2A"/>
    <w:rsid w:val="00C25A29"/>
    <w:rsid w:val="00C25E26"/>
    <w:rsid w:val="00C32306"/>
    <w:rsid w:val="00C37E1B"/>
    <w:rsid w:val="00C40EB6"/>
    <w:rsid w:val="00C4513E"/>
    <w:rsid w:val="00C45FA1"/>
    <w:rsid w:val="00C468B4"/>
    <w:rsid w:val="00C4697F"/>
    <w:rsid w:val="00C52F7B"/>
    <w:rsid w:val="00C53FC7"/>
    <w:rsid w:val="00C545E0"/>
    <w:rsid w:val="00C5497D"/>
    <w:rsid w:val="00C60475"/>
    <w:rsid w:val="00C61CC9"/>
    <w:rsid w:val="00C63B2E"/>
    <w:rsid w:val="00C67CFA"/>
    <w:rsid w:val="00C74FA8"/>
    <w:rsid w:val="00C77A5B"/>
    <w:rsid w:val="00C82C41"/>
    <w:rsid w:val="00C90E7E"/>
    <w:rsid w:val="00C94A6F"/>
    <w:rsid w:val="00C9617E"/>
    <w:rsid w:val="00CA065A"/>
    <w:rsid w:val="00CA1920"/>
    <w:rsid w:val="00CA29E7"/>
    <w:rsid w:val="00CA315F"/>
    <w:rsid w:val="00CB2E14"/>
    <w:rsid w:val="00CC3657"/>
    <w:rsid w:val="00CC5351"/>
    <w:rsid w:val="00CC5903"/>
    <w:rsid w:val="00CC60AE"/>
    <w:rsid w:val="00CC76F4"/>
    <w:rsid w:val="00CD122A"/>
    <w:rsid w:val="00CD1D8A"/>
    <w:rsid w:val="00CD1DDC"/>
    <w:rsid w:val="00CD275A"/>
    <w:rsid w:val="00CD3814"/>
    <w:rsid w:val="00CD6F6E"/>
    <w:rsid w:val="00CE1166"/>
    <w:rsid w:val="00CE6221"/>
    <w:rsid w:val="00CE63AB"/>
    <w:rsid w:val="00CE64A1"/>
    <w:rsid w:val="00CE6D73"/>
    <w:rsid w:val="00CF2774"/>
    <w:rsid w:val="00CF548F"/>
    <w:rsid w:val="00CF5CA9"/>
    <w:rsid w:val="00CF5E69"/>
    <w:rsid w:val="00CF784F"/>
    <w:rsid w:val="00D0048E"/>
    <w:rsid w:val="00D005E5"/>
    <w:rsid w:val="00D01CF6"/>
    <w:rsid w:val="00D02768"/>
    <w:rsid w:val="00D116B9"/>
    <w:rsid w:val="00D13EF2"/>
    <w:rsid w:val="00D14E52"/>
    <w:rsid w:val="00D160AD"/>
    <w:rsid w:val="00D16A3D"/>
    <w:rsid w:val="00D17AB0"/>
    <w:rsid w:val="00D23528"/>
    <w:rsid w:val="00D25D6B"/>
    <w:rsid w:val="00D27DC7"/>
    <w:rsid w:val="00D309A6"/>
    <w:rsid w:val="00D312E6"/>
    <w:rsid w:val="00D33A96"/>
    <w:rsid w:val="00D34A53"/>
    <w:rsid w:val="00D34CB9"/>
    <w:rsid w:val="00D40BE0"/>
    <w:rsid w:val="00D4215E"/>
    <w:rsid w:val="00D42298"/>
    <w:rsid w:val="00D42A41"/>
    <w:rsid w:val="00D46DC5"/>
    <w:rsid w:val="00D577C3"/>
    <w:rsid w:val="00D60BBC"/>
    <w:rsid w:val="00D65ABB"/>
    <w:rsid w:val="00D6677C"/>
    <w:rsid w:val="00D67E34"/>
    <w:rsid w:val="00D70C1D"/>
    <w:rsid w:val="00D739B7"/>
    <w:rsid w:val="00D763C2"/>
    <w:rsid w:val="00D770CE"/>
    <w:rsid w:val="00D8169D"/>
    <w:rsid w:val="00D81EDB"/>
    <w:rsid w:val="00D87326"/>
    <w:rsid w:val="00D9328D"/>
    <w:rsid w:val="00D9644F"/>
    <w:rsid w:val="00D97927"/>
    <w:rsid w:val="00DA0439"/>
    <w:rsid w:val="00DA4889"/>
    <w:rsid w:val="00DA6111"/>
    <w:rsid w:val="00DA6F02"/>
    <w:rsid w:val="00DB26BB"/>
    <w:rsid w:val="00DB4F25"/>
    <w:rsid w:val="00DB4F7F"/>
    <w:rsid w:val="00DC027D"/>
    <w:rsid w:val="00DC4F15"/>
    <w:rsid w:val="00DD114F"/>
    <w:rsid w:val="00DE299F"/>
    <w:rsid w:val="00DE2E70"/>
    <w:rsid w:val="00DE40EE"/>
    <w:rsid w:val="00DE7FDC"/>
    <w:rsid w:val="00DF206C"/>
    <w:rsid w:val="00DF2237"/>
    <w:rsid w:val="00DF325C"/>
    <w:rsid w:val="00DF5709"/>
    <w:rsid w:val="00DF7A79"/>
    <w:rsid w:val="00E000BB"/>
    <w:rsid w:val="00E00BE6"/>
    <w:rsid w:val="00E015D1"/>
    <w:rsid w:val="00E0176E"/>
    <w:rsid w:val="00E03A50"/>
    <w:rsid w:val="00E12DC1"/>
    <w:rsid w:val="00E142A0"/>
    <w:rsid w:val="00E14A5B"/>
    <w:rsid w:val="00E16C73"/>
    <w:rsid w:val="00E200A7"/>
    <w:rsid w:val="00E2308C"/>
    <w:rsid w:val="00E330E8"/>
    <w:rsid w:val="00E34A33"/>
    <w:rsid w:val="00E34E25"/>
    <w:rsid w:val="00E355B9"/>
    <w:rsid w:val="00E365A4"/>
    <w:rsid w:val="00E3710A"/>
    <w:rsid w:val="00E40959"/>
    <w:rsid w:val="00E41F6B"/>
    <w:rsid w:val="00E435E8"/>
    <w:rsid w:val="00E46082"/>
    <w:rsid w:val="00E465B8"/>
    <w:rsid w:val="00E51C8D"/>
    <w:rsid w:val="00E520FF"/>
    <w:rsid w:val="00E53725"/>
    <w:rsid w:val="00E57F83"/>
    <w:rsid w:val="00E67EA6"/>
    <w:rsid w:val="00E73AA4"/>
    <w:rsid w:val="00E76E1B"/>
    <w:rsid w:val="00E82A40"/>
    <w:rsid w:val="00E8485A"/>
    <w:rsid w:val="00E87BE8"/>
    <w:rsid w:val="00EA3AA5"/>
    <w:rsid w:val="00EA5FF5"/>
    <w:rsid w:val="00EA7477"/>
    <w:rsid w:val="00EB1035"/>
    <w:rsid w:val="00EB1D94"/>
    <w:rsid w:val="00EB1F90"/>
    <w:rsid w:val="00EB6848"/>
    <w:rsid w:val="00EC131C"/>
    <w:rsid w:val="00EC1869"/>
    <w:rsid w:val="00EC21F8"/>
    <w:rsid w:val="00EC2ADA"/>
    <w:rsid w:val="00EC3E23"/>
    <w:rsid w:val="00EC45DF"/>
    <w:rsid w:val="00EC5339"/>
    <w:rsid w:val="00EC6B35"/>
    <w:rsid w:val="00EC7072"/>
    <w:rsid w:val="00ED1C5E"/>
    <w:rsid w:val="00EE5224"/>
    <w:rsid w:val="00EE6ED4"/>
    <w:rsid w:val="00EF299A"/>
    <w:rsid w:val="00EF3C2A"/>
    <w:rsid w:val="00EF4178"/>
    <w:rsid w:val="00EF65A7"/>
    <w:rsid w:val="00F00646"/>
    <w:rsid w:val="00F00C6D"/>
    <w:rsid w:val="00F0132A"/>
    <w:rsid w:val="00F035B9"/>
    <w:rsid w:val="00F03E1C"/>
    <w:rsid w:val="00F04A7E"/>
    <w:rsid w:val="00F04B0E"/>
    <w:rsid w:val="00F05467"/>
    <w:rsid w:val="00F1634D"/>
    <w:rsid w:val="00F21250"/>
    <w:rsid w:val="00F22102"/>
    <w:rsid w:val="00F24BD9"/>
    <w:rsid w:val="00F271E1"/>
    <w:rsid w:val="00F309AE"/>
    <w:rsid w:val="00F355FF"/>
    <w:rsid w:val="00F36684"/>
    <w:rsid w:val="00F371C3"/>
    <w:rsid w:val="00F40D16"/>
    <w:rsid w:val="00F410AC"/>
    <w:rsid w:val="00F47A5C"/>
    <w:rsid w:val="00F50EC6"/>
    <w:rsid w:val="00F54DC6"/>
    <w:rsid w:val="00F551CB"/>
    <w:rsid w:val="00F61C7E"/>
    <w:rsid w:val="00F66985"/>
    <w:rsid w:val="00F67042"/>
    <w:rsid w:val="00F670FD"/>
    <w:rsid w:val="00F71EB8"/>
    <w:rsid w:val="00F73856"/>
    <w:rsid w:val="00F74510"/>
    <w:rsid w:val="00F75BDF"/>
    <w:rsid w:val="00F77CEA"/>
    <w:rsid w:val="00F77D0E"/>
    <w:rsid w:val="00F81BBE"/>
    <w:rsid w:val="00F81BF5"/>
    <w:rsid w:val="00F8671C"/>
    <w:rsid w:val="00F91CC7"/>
    <w:rsid w:val="00F920AD"/>
    <w:rsid w:val="00F95658"/>
    <w:rsid w:val="00F964A4"/>
    <w:rsid w:val="00F969A9"/>
    <w:rsid w:val="00FA1089"/>
    <w:rsid w:val="00FA10C7"/>
    <w:rsid w:val="00FA2183"/>
    <w:rsid w:val="00FA2870"/>
    <w:rsid w:val="00FA2CA7"/>
    <w:rsid w:val="00FA7966"/>
    <w:rsid w:val="00FB19BE"/>
    <w:rsid w:val="00FB4696"/>
    <w:rsid w:val="00FB7056"/>
    <w:rsid w:val="00FC03FE"/>
    <w:rsid w:val="00FC19A4"/>
    <w:rsid w:val="00FC38B2"/>
    <w:rsid w:val="00FC6F38"/>
    <w:rsid w:val="00FC7C29"/>
    <w:rsid w:val="00FD1465"/>
    <w:rsid w:val="00FD19F7"/>
    <w:rsid w:val="00FD2B56"/>
    <w:rsid w:val="00FD5380"/>
    <w:rsid w:val="00FD6B08"/>
    <w:rsid w:val="00FD7277"/>
    <w:rsid w:val="00FE1827"/>
    <w:rsid w:val="00FE24DA"/>
    <w:rsid w:val="00FE339F"/>
    <w:rsid w:val="00FE4D03"/>
    <w:rsid w:val="00FF6224"/>
    <w:rsid w:val="00FF6D7A"/>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D90AA0"/>
  <w15:docId w15:val="{DC1B08FF-5075-4554-BC2C-6A929C923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52D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0486D"/>
    <w:pPr>
      <w:keepNext/>
      <w:keepLines/>
      <w:widowControl w:val="0"/>
      <w:autoSpaceDE w:val="0"/>
      <w:autoSpaceDN w:val="0"/>
      <w:adjustRightInd w:val="0"/>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A24F0C"/>
    <w:pPr>
      <w:keepNext/>
      <w:keepLines/>
      <w:widowControl w:val="0"/>
      <w:autoSpaceDE w:val="0"/>
      <w:autoSpaceDN w:val="0"/>
      <w:adjustRightInd w:val="0"/>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25D6B"/>
    <w:pPr>
      <w:keepNext/>
      <w:keepLines/>
      <w:widowControl w:val="0"/>
      <w:autoSpaceDE w:val="0"/>
      <w:autoSpaceDN w:val="0"/>
      <w:adjustRightInd w:val="0"/>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
    <w:link w:val="21"/>
    <w:uiPriority w:val="99"/>
    <w:qFormat/>
    <w:rsid w:val="00C52F7B"/>
    <w:pPr>
      <w:widowControl w:val="0"/>
      <w:autoSpaceDE w:val="0"/>
      <w:autoSpaceDN w:val="0"/>
      <w:adjustRightInd w:val="0"/>
    </w:pPr>
    <w:rPr>
      <w:sz w:val="20"/>
      <w:szCs w:val="20"/>
    </w:rPr>
  </w:style>
  <w:style w:type="character" w:customStyle="1" w:styleId="a4">
    <w:name w:val="Текст сноски Знак"/>
    <w:aliases w:val="Текст сноски-FN Знак,Footnote Text Char Знак Знак Знак,Footnote Text Char Знак Знак1,Table_Footnote_last Знак,Oaeno niinee-FN Знак,Oaeno niinee Ciae Знак,Текст сноски Знак Знак Знак,Текст сноски1 Знак,Текст сноски-FN1 Знак"/>
    <w:basedOn w:val="a0"/>
    <w:uiPriority w:val="99"/>
    <w:rsid w:val="00C52F7B"/>
    <w:rPr>
      <w:rFonts w:ascii="Times New Roman" w:eastAsia="Times New Roman" w:hAnsi="Times New Roman" w:cs="Times New Roman"/>
      <w:sz w:val="20"/>
      <w:szCs w:val="20"/>
      <w:lang w:eastAsia="ru-RU"/>
    </w:rPr>
  </w:style>
  <w:style w:type="character" w:styleId="a5">
    <w:name w:val="footnote reference"/>
    <w:aliases w:val="Знак сноски-FN,Ciae niinee-FN,Ciae niinee 1,Знак сноски 1,SUPERS,Referencia nota al pie,Ссылка на сноску 45,Appel note de bas de page,‚Õÿ¬ ÐÕÓÐ¬Ú-FN,‚Õÿ¬ ÐÕÓÐ¬Ú 1,âÕÿ¬ ÐÕÓÐ¬Ú-FN,fr,Used by Word for Help footnote symbols,ftref, BVI fnr,BVI fn"/>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
    <w:basedOn w:val="a"/>
    <w:link w:val="a7"/>
    <w:uiPriority w:val="34"/>
    <w:qFormat/>
    <w:rsid w:val="00C52F7B"/>
    <w:pPr>
      <w:widowControl w:val="0"/>
      <w:autoSpaceDE w:val="0"/>
      <w:autoSpaceDN w:val="0"/>
      <w:adjustRightInd w:val="0"/>
      <w:ind w:left="708"/>
    </w:pPr>
    <w:rPr>
      <w:sz w:val="20"/>
      <w:szCs w:val="20"/>
    </w:r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jc w:val="center"/>
    </w:pPr>
    <w:rPr>
      <w:b/>
      <w:sz w:val="28"/>
      <w:szCs w:val="20"/>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widowControl w:val="0"/>
      <w:tabs>
        <w:tab w:val="center" w:pos="4677"/>
        <w:tab w:val="right" w:pos="9355"/>
      </w:tabs>
      <w:autoSpaceDE w:val="0"/>
      <w:autoSpaceDN w:val="0"/>
      <w:adjustRightInd w:val="0"/>
    </w:pPr>
    <w:rPr>
      <w:sz w:val="20"/>
      <w:szCs w:val="20"/>
    </w:r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widowControl w:val="0"/>
      <w:tabs>
        <w:tab w:val="center" w:pos="4677"/>
        <w:tab w:val="right" w:pos="9355"/>
      </w:tabs>
      <w:autoSpaceDE w:val="0"/>
      <w:autoSpaceDN w:val="0"/>
      <w:adjustRightInd w:val="0"/>
    </w:pPr>
    <w:rPr>
      <w:sz w:val="20"/>
      <w:szCs w:val="20"/>
    </w:r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spacing w:after="120"/>
    </w:pPr>
    <w:rPr>
      <w:sz w:val="20"/>
      <w:szCs w:val="20"/>
    </w:r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spacing w:before="100" w:beforeAutospacing="1" w:after="100" w:afterAutospacing="1"/>
    </w:pPr>
  </w:style>
  <w:style w:type="character" w:customStyle="1" w:styleId="apple-converted-space">
    <w:name w:val="apple-converted-space"/>
    <w:basedOn w:val="a0"/>
    <w:rsid w:val="00D6677C"/>
  </w:style>
  <w:style w:type="paragraph" w:customStyle="1" w:styleId="11">
    <w:name w:val="Обычный1"/>
    <w:rsid w:val="005C265C"/>
    <w:pPr>
      <w:spacing w:after="0" w:line="240" w:lineRule="auto"/>
    </w:pPr>
    <w:rPr>
      <w:rFonts w:ascii="Times New Roman" w:eastAsia="MS Mincho" w:hAnsi="Times New Roman" w:cs="Times New Roman"/>
      <w:sz w:val="20"/>
      <w:szCs w:val="20"/>
      <w:lang w:eastAsia="ru-RU"/>
    </w:rPr>
  </w:style>
  <w:style w:type="paragraph" w:styleId="31">
    <w:name w:val="Body Text 3"/>
    <w:basedOn w:val="a"/>
    <w:link w:val="32"/>
    <w:rsid w:val="005C265C"/>
    <w:pPr>
      <w:spacing w:after="120"/>
      <w:jc w:val="both"/>
    </w:pPr>
    <w:rPr>
      <w:sz w:val="16"/>
      <w:szCs w:val="16"/>
    </w:rPr>
  </w:style>
  <w:style w:type="character" w:customStyle="1" w:styleId="32">
    <w:name w:val="Основной текст 3 Знак"/>
    <w:basedOn w:val="a0"/>
    <w:link w:val="31"/>
    <w:rsid w:val="005C265C"/>
    <w:rPr>
      <w:rFonts w:ascii="Times New Roman" w:eastAsia="Times New Roman" w:hAnsi="Times New Roman" w:cs="Times New Roman"/>
      <w:sz w:val="16"/>
      <w:szCs w:val="16"/>
      <w:lang w:eastAsia="ru-RU"/>
    </w:rPr>
  </w:style>
  <w:style w:type="paragraph" w:customStyle="1" w:styleId="text">
    <w:name w:val="text"/>
    <w:basedOn w:val="a"/>
    <w:rsid w:val="005C265C"/>
    <w:rPr>
      <w:sz w:val="19"/>
      <w:szCs w:val="19"/>
    </w:rPr>
  </w:style>
  <w:style w:type="character" w:customStyle="1" w:styleId="10">
    <w:name w:val="Заголовок 1 Знак"/>
    <w:basedOn w:val="a0"/>
    <w:link w:val="1"/>
    <w:uiPriority w:val="9"/>
    <w:rsid w:val="0050486D"/>
    <w:rPr>
      <w:rFonts w:asciiTheme="majorHAnsi" w:eastAsiaTheme="majorEastAsia" w:hAnsiTheme="majorHAnsi" w:cstheme="majorBidi"/>
      <w:color w:val="365F91" w:themeColor="accent1" w:themeShade="BF"/>
      <w:sz w:val="32"/>
      <w:szCs w:val="32"/>
      <w:lang w:eastAsia="ru-RU"/>
    </w:rPr>
  </w:style>
  <w:style w:type="paragraph" w:customStyle="1" w:styleId="Style2">
    <w:name w:val="Style2"/>
    <w:basedOn w:val="a"/>
    <w:rsid w:val="0050486D"/>
    <w:pPr>
      <w:widowControl w:val="0"/>
      <w:autoSpaceDE w:val="0"/>
      <w:autoSpaceDN w:val="0"/>
      <w:adjustRightInd w:val="0"/>
      <w:spacing w:line="484" w:lineRule="exact"/>
      <w:ind w:firstLine="715"/>
      <w:jc w:val="both"/>
    </w:pPr>
  </w:style>
  <w:style w:type="character" w:customStyle="1" w:styleId="30">
    <w:name w:val="Заголовок 3 Знак"/>
    <w:basedOn w:val="a0"/>
    <w:link w:val="3"/>
    <w:uiPriority w:val="9"/>
    <w:semiHidden/>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7">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
    <w:link w:val="a6"/>
    <w:uiPriority w:val="34"/>
    <w:rsid w:val="00D25D6B"/>
    <w:rPr>
      <w:rFonts w:ascii="Times New Roman" w:eastAsia="Times New Roman" w:hAnsi="Times New Roman" w:cs="Times New Roman"/>
      <w:sz w:val="20"/>
      <w:szCs w:val="20"/>
      <w:lang w:eastAsia="ru-RU"/>
    </w:rPr>
  </w:style>
  <w:style w:type="paragraph" w:customStyle="1" w:styleId="22">
    <w:name w:val="Обычный2"/>
    <w:rsid w:val="00D25D6B"/>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0"/>
    <w:rsid w:val="00D25D6B"/>
  </w:style>
  <w:style w:type="character" w:styleId="af4">
    <w:name w:val="Hyperlink"/>
    <w:uiPriority w:val="99"/>
    <w:rsid w:val="007309C8"/>
    <w:rPr>
      <w:color w:val="0000FF"/>
      <w:u w:val="single"/>
    </w:rPr>
  </w:style>
  <w:style w:type="paragraph" w:styleId="af5">
    <w:name w:val="TOC Heading"/>
    <w:basedOn w:val="1"/>
    <w:next w:val="a"/>
    <w:uiPriority w:val="39"/>
    <w:unhideWhenUsed/>
    <w:qFormat/>
    <w:rsid w:val="007309C8"/>
    <w:pPr>
      <w:widowControl/>
      <w:autoSpaceDE/>
      <w:autoSpaceDN/>
      <w:adjustRightInd/>
      <w:spacing w:line="259" w:lineRule="auto"/>
      <w:outlineLvl w:val="9"/>
    </w:pPr>
  </w:style>
  <w:style w:type="paragraph" w:styleId="12">
    <w:name w:val="toc 1"/>
    <w:basedOn w:val="a"/>
    <w:next w:val="a"/>
    <w:autoRedefine/>
    <w:uiPriority w:val="39"/>
    <w:unhideWhenUsed/>
    <w:rsid w:val="007309C8"/>
    <w:pPr>
      <w:widowControl w:val="0"/>
      <w:autoSpaceDE w:val="0"/>
      <w:autoSpaceDN w:val="0"/>
      <w:adjustRightInd w:val="0"/>
      <w:spacing w:after="100"/>
    </w:pPr>
    <w:rPr>
      <w:sz w:val="20"/>
      <w:szCs w:val="20"/>
    </w:rPr>
  </w:style>
  <w:style w:type="character" w:customStyle="1" w:styleId="23">
    <w:name w:val="Основной текст (2)_"/>
    <w:basedOn w:val="a0"/>
    <w:link w:val="24"/>
    <w:rsid w:val="006E7F4C"/>
    <w:rPr>
      <w:rFonts w:ascii="Times New Roman" w:eastAsia="Times New Roman" w:hAnsi="Times New Roman" w:cs="Times New Roman"/>
      <w:sz w:val="28"/>
      <w:szCs w:val="28"/>
      <w:shd w:val="clear" w:color="auto" w:fill="FFFFFF"/>
    </w:rPr>
  </w:style>
  <w:style w:type="paragraph" w:customStyle="1" w:styleId="24">
    <w:name w:val="Основной текст (2)"/>
    <w:basedOn w:val="a"/>
    <w:link w:val="23"/>
    <w:rsid w:val="006E7F4C"/>
    <w:pPr>
      <w:widowControl w:val="0"/>
      <w:shd w:val="clear" w:color="auto" w:fill="FFFFFF"/>
      <w:spacing w:before="240" w:line="322" w:lineRule="exact"/>
      <w:ind w:hanging="460"/>
      <w:jc w:val="center"/>
    </w:pPr>
    <w:rPr>
      <w:sz w:val="28"/>
      <w:szCs w:val="28"/>
      <w:lang w:eastAsia="en-US"/>
    </w:rPr>
  </w:style>
  <w:style w:type="character" w:customStyle="1" w:styleId="20">
    <w:name w:val="Заголовок 2 Знак"/>
    <w:basedOn w:val="a0"/>
    <w:link w:val="2"/>
    <w:uiPriority w:val="9"/>
    <w:rsid w:val="00A24F0C"/>
    <w:rPr>
      <w:rFonts w:asciiTheme="majorHAnsi" w:eastAsiaTheme="majorEastAsia" w:hAnsiTheme="majorHAnsi" w:cstheme="majorBidi"/>
      <w:b/>
      <w:bCs/>
      <w:color w:val="4F81BD" w:themeColor="accent1"/>
      <w:sz w:val="26"/>
      <w:szCs w:val="26"/>
      <w:lang w:eastAsia="ru-RU"/>
    </w:rPr>
  </w:style>
  <w:style w:type="character" w:customStyle="1" w:styleId="hlnone">
    <w:name w:val="hl_none"/>
    <w:basedOn w:val="a0"/>
    <w:rsid w:val="002B7855"/>
  </w:style>
  <w:style w:type="character" w:customStyle="1" w:styleId="FontStyle15">
    <w:name w:val="Font Style15"/>
    <w:uiPriority w:val="99"/>
    <w:rsid w:val="00D739B7"/>
    <w:rPr>
      <w:rFonts w:ascii="Times New Roman" w:hAnsi="Times New Roman" w:cs="Times New Roman" w:hint="default"/>
      <w:b/>
      <w:bCs/>
      <w:color w:val="000000"/>
      <w:sz w:val="28"/>
      <w:szCs w:val="28"/>
    </w:rPr>
  </w:style>
  <w:style w:type="paragraph" w:styleId="af6">
    <w:name w:val="No Spacing"/>
    <w:uiPriority w:val="1"/>
    <w:qFormat/>
    <w:rsid w:val="003B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7">
    <w:name w:val="Revision"/>
    <w:hidden/>
    <w:uiPriority w:val="99"/>
    <w:semiHidden/>
    <w:rsid w:val="006B77B7"/>
    <w:pPr>
      <w:spacing w:after="0" w:line="240" w:lineRule="auto"/>
    </w:pPr>
    <w:rPr>
      <w:rFonts w:ascii="Times New Roman" w:eastAsia="Times New Roman" w:hAnsi="Times New Roman" w:cs="Times New Roman"/>
      <w:sz w:val="20"/>
      <w:szCs w:val="20"/>
      <w:lang w:eastAsia="ru-RU"/>
    </w:rPr>
  </w:style>
  <w:style w:type="character" w:customStyle="1" w:styleId="13">
    <w:name w:val="Неразрешенное упоминание1"/>
    <w:basedOn w:val="a0"/>
    <w:uiPriority w:val="99"/>
    <w:semiHidden/>
    <w:unhideWhenUsed/>
    <w:rsid w:val="008449CA"/>
    <w:rPr>
      <w:color w:val="605E5C"/>
      <w:shd w:val="clear" w:color="auto" w:fill="E1DFDD"/>
    </w:rPr>
  </w:style>
  <w:style w:type="character" w:styleId="af8">
    <w:name w:val="FollowedHyperlink"/>
    <w:basedOn w:val="a0"/>
    <w:uiPriority w:val="99"/>
    <w:semiHidden/>
    <w:unhideWhenUsed/>
    <w:rsid w:val="009347DA"/>
    <w:rPr>
      <w:color w:val="800080" w:themeColor="followedHyperlink"/>
      <w:u w:val="single"/>
    </w:rPr>
  </w:style>
  <w:style w:type="paragraph" w:customStyle="1" w:styleId="Normal14">
    <w:name w:val="Normal 14"/>
    <w:basedOn w:val="a"/>
    <w:link w:val="Normal140"/>
    <w:qFormat/>
    <w:rsid w:val="00784EB6"/>
    <w:pPr>
      <w:suppressAutoHyphens/>
      <w:spacing w:line="360" w:lineRule="exact"/>
      <w:ind w:firstLine="720"/>
      <w:jc w:val="both"/>
    </w:pPr>
    <w:rPr>
      <w:color w:val="365F91" w:themeColor="accent1" w:themeShade="BF"/>
      <w:sz w:val="28"/>
      <w:szCs w:val="28"/>
    </w:rPr>
  </w:style>
  <w:style w:type="character" w:customStyle="1" w:styleId="Normal140">
    <w:name w:val="Normal 14 Знак"/>
    <w:basedOn w:val="10"/>
    <w:link w:val="Normal14"/>
    <w:rsid w:val="00784EB6"/>
    <w:rPr>
      <w:rFonts w:ascii="Times New Roman" w:eastAsia="Times New Roman" w:hAnsi="Times New Roman" w:cs="Times New Roman"/>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90654">
      <w:bodyDiv w:val="1"/>
      <w:marLeft w:val="0"/>
      <w:marRight w:val="0"/>
      <w:marTop w:val="0"/>
      <w:marBottom w:val="0"/>
      <w:divBdr>
        <w:top w:val="none" w:sz="0" w:space="0" w:color="auto"/>
        <w:left w:val="none" w:sz="0" w:space="0" w:color="auto"/>
        <w:bottom w:val="none" w:sz="0" w:space="0" w:color="auto"/>
        <w:right w:val="none" w:sz="0" w:space="0" w:color="auto"/>
      </w:divBdr>
    </w:div>
    <w:div w:id="179784199">
      <w:bodyDiv w:val="1"/>
      <w:marLeft w:val="0"/>
      <w:marRight w:val="0"/>
      <w:marTop w:val="0"/>
      <w:marBottom w:val="0"/>
      <w:divBdr>
        <w:top w:val="none" w:sz="0" w:space="0" w:color="auto"/>
        <w:left w:val="none" w:sz="0" w:space="0" w:color="auto"/>
        <w:bottom w:val="none" w:sz="0" w:space="0" w:color="auto"/>
        <w:right w:val="none" w:sz="0" w:space="0" w:color="auto"/>
      </w:divBdr>
    </w:div>
    <w:div w:id="215092240">
      <w:bodyDiv w:val="1"/>
      <w:marLeft w:val="0"/>
      <w:marRight w:val="0"/>
      <w:marTop w:val="0"/>
      <w:marBottom w:val="0"/>
      <w:divBdr>
        <w:top w:val="none" w:sz="0" w:space="0" w:color="auto"/>
        <w:left w:val="none" w:sz="0" w:space="0" w:color="auto"/>
        <w:bottom w:val="none" w:sz="0" w:space="0" w:color="auto"/>
        <w:right w:val="none" w:sz="0" w:space="0" w:color="auto"/>
      </w:divBdr>
    </w:div>
    <w:div w:id="221840040">
      <w:bodyDiv w:val="1"/>
      <w:marLeft w:val="0"/>
      <w:marRight w:val="0"/>
      <w:marTop w:val="0"/>
      <w:marBottom w:val="0"/>
      <w:divBdr>
        <w:top w:val="none" w:sz="0" w:space="0" w:color="auto"/>
        <w:left w:val="none" w:sz="0" w:space="0" w:color="auto"/>
        <w:bottom w:val="none" w:sz="0" w:space="0" w:color="auto"/>
        <w:right w:val="none" w:sz="0" w:space="0" w:color="auto"/>
      </w:divBdr>
      <w:divsChild>
        <w:div w:id="2043095486">
          <w:marLeft w:val="45"/>
          <w:marRight w:val="225"/>
          <w:marTop w:val="45"/>
          <w:marBottom w:val="45"/>
          <w:divBdr>
            <w:top w:val="single" w:sz="18" w:space="0" w:color="EFEFEF"/>
            <w:left w:val="single" w:sz="18" w:space="0" w:color="EFEFEF"/>
            <w:bottom w:val="single" w:sz="18" w:space="0" w:color="EFEFEF"/>
            <w:right w:val="single" w:sz="18" w:space="0" w:color="EFEFEF"/>
          </w:divBdr>
        </w:div>
        <w:div w:id="2120025569">
          <w:marLeft w:val="0"/>
          <w:marRight w:val="0"/>
          <w:marTop w:val="0"/>
          <w:marBottom w:val="0"/>
          <w:divBdr>
            <w:top w:val="none" w:sz="0" w:space="0" w:color="auto"/>
            <w:left w:val="none" w:sz="0" w:space="0" w:color="auto"/>
            <w:bottom w:val="none" w:sz="0" w:space="0" w:color="auto"/>
            <w:right w:val="none" w:sz="0" w:space="0" w:color="auto"/>
          </w:divBdr>
        </w:div>
      </w:divsChild>
    </w:div>
    <w:div w:id="240721798">
      <w:bodyDiv w:val="1"/>
      <w:marLeft w:val="0"/>
      <w:marRight w:val="0"/>
      <w:marTop w:val="0"/>
      <w:marBottom w:val="0"/>
      <w:divBdr>
        <w:top w:val="none" w:sz="0" w:space="0" w:color="auto"/>
        <w:left w:val="none" w:sz="0" w:space="0" w:color="auto"/>
        <w:bottom w:val="none" w:sz="0" w:space="0" w:color="auto"/>
        <w:right w:val="none" w:sz="0" w:space="0" w:color="auto"/>
      </w:divBdr>
    </w:div>
    <w:div w:id="304238813">
      <w:bodyDiv w:val="1"/>
      <w:marLeft w:val="0"/>
      <w:marRight w:val="0"/>
      <w:marTop w:val="0"/>
      <w:marBottom w:val="0"/>
      <w:divBdr>
        <w:top w:val="none" w:sz="0" w:space="0" w:color="auto"/>
        <w:left w:val="none" w:sz="0" w:space="0" w:color="auto"/>
        <w:bottom w:val="none" w:sz="0" w:space="0" w:color="auto"/>
        <w:right w:val="none" w:sz="0" w:space="0" w:color="auto"/>
      </w:divBdr>
    </w:div>
    <w:div w:id="397023795">
      <w:bodyDiv w:val="1"/>
      <w:marLeft w:val="0"/>
      <w:marRight w:val="0"/>
      <w:marTop w:val="0"/>
      <w:marBottom w:val="0"/>
      <w:divBdr>
        <w:top w:val="none" w:sz="0" w:space="0" w:color="auto"/>
        <w:left w:val="none" w:sz="0" w:space="0" w:color="auto"/>
        <w:bottom w:val="none" w:sz="0" w:space="0" w:color="auto"/>
        <w:right w:val="none" w:sz="0" w:space="0" w:color="auto"/>
      </w:divBdr>
    </w:div>
    <w:div w:id="401369876">
      <w:bodyDiv w:val="1"/>
      <w:marLeft w:val="0"/>
      <w:marRight w:val="0"/>
      <w:marTop w:val="0"/>
      <w:marBottom w:val="0"/>
      <w:divBdr>
        <w:top w:val="none" w:sz="0" w:space="0" w:color="auto"/>
        <w:left w:val="none" w:sz="0" w:space="0" w:color="auto"/>
        <w:bottom w:val="none" w:sz="0" w:space="0" w:color="auto"/>
        <w:right w:val="none" w:sz="0" w:space="0" w:color="auto"/>
      </w:divBdr>
    </w:div>
    <w:div w:id="524751192">
      <w:bodyDiv w:val="1"/>
      <w:marLeft w:val="0"/>
      <w:marRight w:val="0"/>
      <w:marTop w:val="0"/>
      <w:marBottom w:val="0"/>
      <w:divBdr>
        <w:top w:val="none" w:sz="0" w:space="0" w:color="auto"/>
        <w:left w:val="none" w:sz="0" w:space="0" w:color="auto"/>
        <w:bottom w:val="none" w:sz="0" w:space="0" w:color="auto"/>
        <w:right w:val="none" w:sz="0" w:space="0" w:color="auto"/>
      </w:divBdr>
    </w:div>
    <w:div w:id="624120524">
      <w:bodyDiv w:val="1"/>
      <w:marLeft w:val="0"/>
      <w:marRight w:val="0"/>
      <w:marTop w:val="0"/>
      <w:marBottom w:val="0"/>
      <w:divBdr>
        <w:top w:val="none" w:sz="0" w:space="0" w:color="auto"/>
        <w:left w:val="none" w:sz="0" w:space="0" w:color="auto"/>
        <w:bottom w:val="none" w:sz="0" w:space="0" w:color="auto"/>
        <w:right w:val="none" w:sz="0" w:space="0" w:color="auto"/>
      </w:divBdr>
    </w:div>
    <w:div w:id="649941883">
      <w:bodyDiv w:val="1"/>
      <w:marLeft w:val="0"/>
      <w:marRight w:val="0"/>
      <w:marTop w:val="0"/>
      <w:marBottom w:val="0"/>
      <w:divBdr>
        <w:top w:val="none" w:sz="0" w:space="0" w:color="auto"/>
        <w:left w:val="none" w:sz="0" w:space="0" w:color="auto"/>
        <w:bottom w:val="none" w:sz="0" w:space="0" w:color="auto"/>
        <w:right w:val="none" w:sz="0" w:space="0" w:color="auto"/>
      </w:divBdr>
    </w:div>
    <w:div w:id="678312934">
      <w:bodyDiv w:val="1"/>
      <w:marLeft w:val="0"/>
      <w:marRight w:val="0"/>
      <w:marTop w:val="0"/>
      <w:marBottom w:val="0"/>
      <w:divBdr>
        <w:top w:val="none" w:sz="0" w:space="0" w:color="auto"/>
        <w:left w:val="none" w:sz="0" w:space="0" w:color="auto"/>
        <w:bottom w:val="none" w:sz="0" w:space="0" w:color="auto"/>
        <w:right w:val="none" w:sz="0" w:space="0" w:color="auto"/>
      </w:divBdr>
    </w:div>
    <w:div w:id="775296835">
      <w:bodyDiv w:val="1"/>
      <w:marLeft w:val="0"/>
      <w:marRight w:val="0"/>
      <w:marTop w:val="0"/>
      <w:marBottom w:val="0"/>
      <w:divBdr>
        <w:top w:val="none" w:sz="0" w:space="0" w:color="auto"/>
        <w:left w:val="none" w:sz="0" w:space="0" w:color="auto"/>
        <w:bottom w:val="none" w:sz="0" w:space="0" w:color="auto"/>
        <w:right w:val="none" w:sz="0" w:space="0" w:color="auto"/>
      </w:divBdr>
    </w:div>
    <w:div w:id="821778251">
      <w:bodyDiv w:val="1"/>
      <w:marLeft w:val="0"/>
      <w:marRight w:val="0"/>
      <w:marTop w:val="0"/>
      <w:marBottom w:val="0"/>
      <w:divBdr>
        <w:top w:val="none" w:sz="0" w:space="0" w:color="auto"/>
        <w:left w:val="none" w:sz="0" w:space="0" w:color="auto"/>
        <w:bottom w:val="none" w:sz="0" w:space="0" w:color="auto"/>
        <w:right w:val="none" w:sz="0" w:space="0" w:color="auto"/>
      </w:divBdr>
      <w:divsChild>
        <w:div w:id="337078029">
          <w:marLeft w:val="0"/>
          <w:marRight w:val="0"/>
          <w:marTop w:val="0"/>
          <w:marBottom w:val="0"/>
          <w:divBdr>
            <w:top w:val="none" w:sz="0" w:space="0" w:color="auto"/>
            <w:left w:val="none" w:sz="0" w:space="0" w:color="auto"/>
            <w:bottom w:val="none" w:sz="0" w:space="0" w:color="auto"/>
            <w:right w:val="none" w:sz="0" w:space="0" w:color="auto"/>
          </w:divBdr>
        </w:div>
      </w:divsChild>
    </w:div>
    <w:div w:id="938567651">
      <w:bodyDiv w:val="1"/>
      <w:marLeft w:val="0"/>
      <w:marRight w:val="0"/>
      <w:marTop w:val="0"/>
      <w:marBottom w:val="0"/>
      <w:divBdr>
        <w:top w:val="none" w:sz="0" w:space="0" w:color="auto"/>
        <w:left w:val="none" w:sz="0" w:space="0" w:color="auto"/>
        <w:bottom w:val="none" w:sz="0" w:space="0" w:color="auto"/>
        <w:right w:val="none" w:sz="0" w:space="0" w:color="auto"/>
      </w:divBdr>
    </w:div>
    <w:div w:id="1055157255">
      <w:bodyDiv w:val="1"/>
      <w:marLeft w:val="0"/>
      <w:marRight w:val="0"/>
      <w:marTop w:val="0"/>
      <w:marBottom w:val="0"/>
      <w:divBdr>
        <w:top w:val="none" w:sz="0" w:space="0" w:color="auto"/>
        <w:left w:val="none" w:sz="0" w:space="0" w:color="auto"/>
        <w:bottom w:val="none" w:sz="0" w:space="0" w:color="auto"/>
        <w:right w:val="none" w:sz="0" w:space="0" w:color="auto"/>
      </w:divBdr>
    </w:div>
    <w:div w:id="1091243350">
      <w:bodyDiv w:val="1"/>
      <w:marLeft w:val="0"/>
      <w:marRight w:val="0"/>
      <w:marTop w:val="0"/>
      <w:marBottom w:val="0"/>
      <w:divBdr>
        <w:top w:val="none" w:sz="0" w:space="0" w:color="auto"/>
        <w:left w:val="none" w:sz="0" w:space="0" w:color="auto"/>
        <w:bottom w:val="none" w:sz="0" w:space="0" w:color="auto"/>
        <w:right w:val="none" w:sz="0" w:space="0" w:color="auto"/>
      </w:divBdr>
    </w:div>
    <w:div w:id="1178084809">
      <w:bodyDiv w:val="1"/>
      <w:marLeft w:val="0"/>
      <w:marRight w:val="0"/>
      <w:marTop w:val="0"/>
      <w:marBottom w:val="0"/>
      <w:divBdr>
        <w:top w:val="none" w:sz="0" w:space="0" w:color="auto"/>
        <w:left w:val="none" w:sz="0" w:space="0" w:color="auto"/>
        <w:bottom w:val="none" w:sz="0" w:space="0" w:color="auto"/>
        <w:right w:val="none" w:sz="0" w:space="0" w:color="auto"/>
      </w:divBdr>
    </w:div>
    <w:div w:id="1305046612">
      <w:bodyDiv w:val="1"/>
      <w:marLeft w:val="0"/>
      <w:marRight w:val="0"/>
      <w:marTop w:val="0"/>
      <w:marBottom w:val="0"/>
      <w:divBdr>
        <w:top w:val="none" w:sz="0" w:space="0" w:color="auto"/>
        <w:left w:val="none" w:sz="0" w:space="0" w:color="auto"/>
        <w:bottom w:val="none" w:sz="0" w:space="0" w:color="auto"/>
        <w:right w:val="none" w:sz="0" w:space="0" w:color="auto"/>
      </w:divBdr>
    </w:div>
    <w:div w:id="1307660240">
      <w:bodyDiv w:val="1"/>
      <w:marLeft w:val="0"/>
      <w:marRight w:val="0"/>
      <w:marTop w:val="0"/>
      <w:marBottom w:val="0"/>
      <w:divBdr>
        <w:top w:val="none" w:sz="0" w:space="0" w:color="auto"/>
        <w:left w:val="none" w:sz="0" w:space="0" w:color="auto"/>
        <w:bottom w:val="none" w:sz="0" w:space="0" w:color="auto"/>
        <w:right w:val="none" w:sz="0" w:space="0" w:color="auto"/>
      </w:divBdr>
    </w:div>
    <w:div w:id="1329822994">
      <w:bodyDiv w:val="1"/>
      <w:marLeft w:val="0"/>
      <w:marRight w:val="0"/>
      <w:marTop w:val="0"/>
      <w:marBottom w:val="0"/>
      <w:divBdr>
        <w:top w:val="none" w:sz="0" w:space="0" w:color="auto"/>
        <w:left w:val="none" w:sz="0" w:space="0" w:color="auto"/>
        <w:bottom w:val="none" w:sz="0" w:space="0" w:color="auto"/>
        <w:right w:val="none" w:sz="0" w:space="0" w:color="auto"/>
      </w:divBdr>
    </w:div>
    <w:div w:id="1359626047">
      <w:bodyDiv w:val="1"/>
      <w:marLeft w:val="0"/>
      <w:marRight w:val="0"/>
      <w:marTop w:val="0"/>
      <w:marBottom w:val="0"/>
      <w:divBdr>
        <w:top w:val="none" w:sz="0" w:space="0" w:color="auto"/>
        <w:left w:val="none" w:sz="0" w:space="0" w:color="auto"/>
        <w:bottom w:val="none" w:sz="0" w:space="0" w:color="auto"/>
        <w:right w:val="none" w:sz="0" w:space="0" w:color="auto"/>
      </w:divBdr>
    </w:div>
    <w:div w:id="1474831539">
      <w:bodyDiv w:val="1"/>
      <w:marLeft w:val="0"/>
      <w:marRight w:val="0"/>
      <w:marTop w:val="0"/>
      <w:marBottom w:val="0"/>
      <w:divBdr>
        <w:top w:val="none" w:sz="0" w:space="0" w:color="auto"/>
        <w:left w:val="none" w:sz="0" w:space="0" w:color="auto"/>
        <w:bottom w:val="none" w:sz="0" w:space="0" w:color="auto"/>
        <w:right w:val="none" w:sz="0" w:space="0" w:color="auto"/>
      </w:divBdr>
    </w:div>
    <w:div w:id="1501657017">
      <w:bodyDiv w:val="1"/>
      <w:marLeft w:val="0"/>
      <w:marRight w:val="0"/>
      <w:marTop w:val="0"/>
      <w:marBottom w:val="0"/>
      <w:divBdr>
        <w:top w:val="none" w:sz="0" w:space="0" w:color="auto"/>
        <w:left w:val="none" w:sz="0" w:space="0" w:color="auto"/>
        <w:bottom w:val="none" w:sz="0" w:space="0" w:color="auto"/>
        <w:right w:val="none" w:sz="0" w:space="0" w:color="auto"/>
      </w:divBdr>
    </w:div>
    <w:div w:id="1597589649">
      <w:bodyDiv w:val="1"/>
      <w:marLeft w:val="0"/>
      <w:marRight w:val="0"/>
      <w:marTop w:val="0"/>
      <w:marBottom w:val="0"/>
      <w:divBdr>
        <w:top w:val="none" w:sz="0" w:space="0" w:color="auto"/>
        <w:left w:val="none" w:sz="0" w:space="0" w:color="auto"/>
        <w:bottom w:val="none" w:sz="0" w:space="0" w:color="auto"/>
        <w:right w:val="none" w:sz="0" w:space="0" w:color="auto"/>
      </w:divBdr>
    </w:div>
    <w:div w:id="1602372218">
      <w:bodyDiv w:val="1"/>
      <w:marLeft w:val="0"/>
      <w:marRight w:val="0"/>
      <w:marTop w:val="0"/>
      <w:marBottom w:val="0"/>
      <w:divBdr>
        <w:top w:val="none" w:sz="0" w:space="0" w:color="auto"/>
        <w:left w:val="none" w:sz="0" w:space="0" w:color="auto"/>
        <w:bottom w:val="none" w:sz="0" w:space="0" w:color="auto"/>
        <w:right w:val="none" w:sz="0" w:space="0" w:color="auto"/>
      </w:divBdr>
    </w:div>
    <w:div w:id="1651324523">
      <w:bodyDiv w:val="1"/>
      <w:marLeft w:val="0"/>
      <w:marRight w:val="0"/>
      <w:marTop w:val="0"/>
      <w:marBottom w:val="0"/>
      <w:divBdr>
        <w:top w:val="none" w:sz="0" w:space="0" w:color="auto"/>
        <w:left w:val="none" w:sz="0" w:space="0" w:color="auto"/>
        <w:bottom w:val="none" w:sz="0" w:space="0" w:color="auto"/>
        <w:right w:val="none" w:sz="0" w:space="0" w:color="auto"/>
      </w:divBdr>
    </w:div>
    <w:div w:id="1661037236">
      <w:bodyDiv w:val="1"/>
      <w:marLeft w:val="0"/>
      <w:marRight w:val="0"/>
      <w:marTop w:val="0"/>
      <w:marBottom w:val="0"/>
      <w:divBdr>
        <w:top w:val="none" w:sz="0" w:space="0" w:color="auto"/>
        <w:left w:val="none" w:sz="0" w:space="0" w:color="auto"/>
        <w:bottom w:val="none" w:sz="0" w:space="0" w:color="auto"/>
        <w:right w:val="none" w:sz="0" w:space="0" w:color="auto"/>
      </w:divBdr>
    </w:div>
    <w:div w:id="1661808000">
      <w:bodyDiv w:val="1"/>
      <w:marLeft w:val="0"/>
      <w:marRight w:val="0"/>
      <w:marTop w:val="0"/>
      <w:marBottom w:val="0"/>
      <w:divBdr>
        <w:top w:val="none" w:sz="0" w:space="0" w:color="auto"/>
        <w:left w:val="none" w:sz="0" w:space="0" w:color="auto"/>
        <w:bottom w:val="none" w:sz="0" w:space="0" w:color="auto"/>
        <w:right w:val="none" w:sz="0" w:space="0" w:color="auto"/>
      </w:divBdr>
    </w:div>
    <w:div w:id="1718238930">
      <w:bodyDiv w:val="1"/>
      <w:marLeft w:val="0"/>
      <w:marRight w:val="0"/>
      <w:marTop w:val="0"/>
      <w:marBottom w:val="0"/>
      <w:divBdr>
        <w:top w:val="none" w:sz="0" w:space="0" w:color="auto"/>
        <w:left w:val="none" w:sz="0" w:space="0" w:color="auto"/>
        <w:bottom w:val="none" w:sz="0" w:space="0" w:color="auto"/>
        <w:right w:val="none" w:sz="0" w:space="0" w:color="auto"/>
      </w:divBdr>
    </w:div>
    <w:div w:id="1772429858">
      <w:bodyDiv w:val="1"/>
      <w:marLeft w:val="0"/>
      <w:marRight w:val="0"/>
      <w:marTop w:val="0"/>
      <w:marBottom w:val="0"/>
      <w:divBdr>
        <w:top w:val="none" w:sz="0" w:space="0" w:color="auto"/>
        <w:left w:val="none" w:sz="0" w:space="0" w:color="auto"/>
        <w:bottom w:val="none" w:sz="0" w:space="0" w:color="auto"/>
        <w:right w:val="none" w:sz="0" w:space="0" w:color="auto"/>
      </w:divBdr>
    </w:div>
    <w:div w:id="1896811297">
      <w:bodyDiv w:val="1"/>
      <w:marLeft w:val="0"/>
      <w:marRight w:val="0"/>
      <w:marTop w:val="0"/>
      <w:marBottom w:val="0"/>
      <w:divBdr>
        <w:top w:val="none" w:sz="0" w:space="0" w:color="auto"/>
        <w:left w:val="none" w:sz="0" w:space="0" w:color="auto"/>
        <w:bottom w:val="none" w:sz="0" w:space="0" w:color="auto"/>
        <w:right w:val="none" w:sz="0" w:space="0" w:color="auto"/>
      </w:divBdr>
    </w:div>
    <w:div w:id="1899045465">
      <w:bodyDiv w:val="1"/>
      <w:marLeft w:val="0"/>
      <w:marRight w:val="0"/>
      <w:marTop w:val="0"/>
      <w:marBottom w:val="0"/>
      <w:divBdr>
        <w:top w:val="none" w:sz="0" w:space="0" w:color="auto"/>
        <w:left w:val="none" w:sz="0" w:space="0" w:color="auto"/>
        <w:bottom w:val="none" w:sz="0" w:space="0" w:color="auto"/>
        <w:right w:val="none" w:sz="0" w:space="0" w:color="auto"/>
      </w:divBdr>
      <w:divsChild>
        <w:div w:id="1179075430">
          <w:marLeft w:val="75"/>
          <w:marRight w:val="75"/>
          <w:marTop w:val="75"/>
          <w:marBottom w:val="75"/>
          <w:divBdr>
            <w:top w:val="single" w:sz="36" w:space="0" w:color="EFEFEF"/>
            <w:left w:val="single" w:sz="36" w:space="0" w:color="EFEFEF"/>
            <w:bottom w:val="single" w:sz="36" w:space="0" w:color="EFEFEF"/>
            <w:right w:val="single" w:sz="36" w:space="0" w:color="EFEFEF"/>
          </w:divBdr>
        </w:div>
        <w:div w:id="262222968">
          <w:marLeft w:val="300"/>
          <w:marRight w:val="0"/>
          <w:marTop w:val="0"/>
          <w:marBottom w:val="0"/>
          <w:divBdr>
            <w:top w:val="none" w:sz="0" w:space="0" w:color="auto"/>
            <w:left w:val="none" w:sz="0" w:space="0" w:color="auto"/>
            <w:bottom w:val="none" w:sz="0" w:space="0" w:color="auto"/>
            <w:right w:val="none" w:sz="0" w:space="0" w:color="auto"/>
          </w:divBdr>
          <w:divsChild>
            <w:div w:id="70452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671442">
      <w:bodyDiv w:val="1"/>
      <w:marLeft w:val="0"/>
      <w:marRight w:val="0"/>
      <w:marTop w:val="0"/>
      <w:marBottom w:val="0"/>
      <w:divBdr>
        <w:top w:val="none" w:sz="0" w:space="0" w:color="auto"/>
        <w:left w:val="none" w:sz="0" w:space="0" w:color="auto"/>
        <w:bottom w:val="none" w:sz="0" w:space="0" w:color="auto"/>
        <w:right w:val="none" w:sz="0" w:space="0" w:color="auto"/>
      </w:divBdr>
    </w:div>
    <w:div w:id="1948927409">
      <w:bodyDiv w:val="1"/>
      <w:marLeft w:val="0"/>
      <w:marRight w:val="0"/>
      <w:marTop w:val="0"/>
      <w:marBottom w:val="0"/>
      <w:divBdr>
        <w:top w:val="none" w:sz="0" w:space="0" w:color="auto"/>
        <w:left w:val="none" w:sz="0" w:space="0" w:color="auto"/>
        <w:bottom w:val="none" w:sz="0" w:space="0" w:color="auto"/>
        <w:right w:val="none" w:sz="0" w:space="0" w:color="auto"/>
      </w:divBdr>
    </w:div>
    <w:div w:id="1972052753">
      <w:bodyDiv w:val="1"/>
      <w:marLeft w:val="0"/>
      <w:marRight w:val="0"/>
      <w:marTop w:val="0"/>
      <w:marBottom w:val="0"/>
      <w:divBdr>
        <w:top w:val="none" w:sz="0" w:space="0" w:color="auto"/>
        <w:left w:val="none" w:sz="0" w:space="0" w:color="auto"/>
        <w:bottom w:val="none" w:sz="0" w:space="0" w:color="auto"/>
        <w:right w:val="none" w:sz="0" w:space="0" w:color="auto"/>
      </w:divBdr>
    </w:div>
    <w:div w:id="206386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elibrary.ru/contents.asp?id=33383636&amp;selid=12948311" TargetMode="External"/><Relationship Id="rId26" Type="http://schemas.openxmlformats.org/officeDocument/2006/relationships/hyperlink" Target="https://www.imf.org/en/Publications/WP/Issues/2016/12/31/Treasury-Single-Account-Concept-Design-and-Implementation-Issues-23927" TargetMode="External"/><Relationship Id="rId3" Type="http://schemas.openxmlformats.org/officeDocument/2006/relationships/customXml" Target="../customXml/item3.xml"/><Relationship Id="rId21" Type="http://schemas.openxmlformats.org/officeDocument/2006/relationships/hyperlink" Target="http://elib.fa.ru/art2019/bv634.pdf/view"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elibrary.ru/contents.asp?id=33383636" TargetMode="External"/><Relationship Id="rId25" Type="http://schemas.openxmlformats.org/officeDocument/2006/relationships/hyperlink" Target="https://openknowledge.worldbank.org/bitstream/handle/10986/13943/multi0page.pdf?sequence=1&amp;isAllowed=y"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s://www.elibrary.ru/download/elibrary_19416560_64218575.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researchgate.net/publication/336700126_The_Likely_Impact_of_Extended_Turkish_Treasury_Single_Account_System_on_Public_Finance_in_Turkey" TargetMode="Externa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www.researchgate.net/profile/Baris-Can-2" TargetMode="External"/><Relationship Id="rId28" Type="http://schemas.openxmlformats.org/officeDocument/2006/relationships/hyperlink" Target="https://www.imf.org/external/pubs/ft/tnm/2010/tnm1013.pdf" TargetMode="External"/><Relationship Id="rId10" Type="http://schemas.openxmlformats.org/officeDocument/2006/relationships/endnotes" Target="endnotes.xml"/><Relationship Id="rId19" Type="http://schemas.openxmlformats.org/officeDocument/2006/relationships/hyperlink" Target="https://www.pempal.org/sites/pempal/files/event/2021/%D0%9C%D0%B5%D1%80%D0%BE%D0%BF%D1%80%D0%B8%D1%8F%D1%82%D0%B8%D1%8F%20%D0%9A%D0%B0%D0%B7%D0%BD%D0%B0%D1%87%D0%B5%D0%B9%D1%81%D0%BA%D0%BE%D0%B3%D0%BE%20%D0%A1%D0%BE%D0%BE%D0%B1%D1%89%D0%B5%D1%81%D1%82%D0%B2%D0%B0/Feb11_%D0%92%D0%B8%D0%B4%D0%B5%D0%BE%D0%BA%D0%BE%D0%BD%D1%84%D0%B5%D1%80%D0%B5%D0%BD%D1%86%D0%B8%D1%8F/files/wb_2020_cash_management-how_do_countries_perform_sound_practices_russian.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elibrary.ru/download/elibrary_46566456_66104104.pdf" TargetMode="External"/><Relationship Id="rId27" Type="http://schemas.openxmlformats.org/officeDocument/2006/relationships/hyperlink" Target="https://www.imf.org/external/pubs/ft/wp/2015/wp15232.pdf"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2.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F7E42E-7437-4FE9-8279-8D2E0A5A3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Pages>
  <Words>8195</Words>
  <Characters>46712</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Васильева Светлана Юрьевна</cp:lastModifiedBy>
  <cp:revision>44</cp:revision>
  <cp:lastPrinted>2022-06-09T09:09:00Z</cp:lastPrinted>
  <dcterms:created xsi:type="dcterms:W3CDTF">2022-03-29T12:01:00Z</dcterms:created>
  <dcterms:modified xsi:type="dcterms:W3CDTF">2022-07-11T14:26:00Z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